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B3" w:rsidRPr="00E65375" w:rsidRDefault="001374B3" w:rsidP="001374B3">
      <w:pPr>
        <w:keepNext/>
        <w:keepLines/>
        <w:shd w:val="clear" w:color="auto" w:fill="FFFFFF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Ethnobotanical Diversity, Phytochemical Screening and Biological Evaluation of Selected Medicinal Mushrooms Species </w:t>
      </w:r>
    </w:p>
    <w:p w:rsidR="0041090E" w:rsidRPr="00E65375" w:rsidRDefault="00076641" w:rsidP="00076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75">
        <w:rPr>
          <w:rFonts w:ascii="Times New Roman" w:hAnsi="Times New Roman" w:cs="Times New Roman"/>
          <w:b/>
          <w:sz w:val="24"/>
          <w:szCs w:val="24"/>
        </w:rPr>
        <w:t>CONTENTS:</w:t>
      </w:r>
    </w:p>
    <w:p w:rsidR="00076641" w:rsidRPr="00E65375" w:rsidRDefault="00076641" w:rsidP="00D251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7467" w:rsidRPr="00E65375" w:rsidRDefault="003B7467" w:rsidP="00D251B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375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E65375">
        <w:rPr>
          <w:rFonts w:ascii="Times New Roman" w:hAnsi="Times New Roman" w:cs="Times New Roman"/>
          <w:color w:val="000000" w:themeColor="text1"/>
          <w:sz w:val="24"/>
          <w:szCs w:val="24"/>
        </w:rPr>
        <w:t>Description of mushrooms included sc</w:t>
      </w:r>
      <w:r w:rsidR="00D40890" w:rsidRPr="00E65375">
        <w:rPr>
          <w:rFonts w:ascii="Times New Roman" w:hAnsi="Times New Roman" w:cs="Times New Roman"/>
          <w:color w:val="000000" w:themeColor="text1"/>
          <w:sz w:val="24"/>
          <w:szCs w:val="24"/>
        </w:rPr>
        <w:t>ientific name</w:t>
      </w:r>
      <w:r w:rsidRPr="00E65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image.</w:t>
      </w:r>
    </w:p>
    <w:p w:rsidR="00AF335A" w:rsidRPr="00E65375" w:rsidRDefault="007F5E8C" w:rsidP="00D251B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Table </w:t>
      </w:r>
      <w:r w:rsidR="00AF335A"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S2.</w:t>
      </w:r>
      <w:r w:rsidR="00AF335A" w:rsidRPr="00E65375">
        <w:rPr>
          <w:rFonts w:ascii="Times New Roman" w:hAnsi="Times New Roman" w:cs="Times New Roman"/>
          <w:bCs/>
          <w:color w:val="282828"/>
          <w:shd w:val="clear" w:color="auto" w:fill="FFFFFF"/>
        </w:rPr>
        <w:t> </w:t>
      </w:r>
      <w:r w:rsidR="00AF335A" w:rsidRPr="00E653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Informant Consensus Factor by category of different ailment within the current study of mushrooms.</w:t>
      </w:r>
    </w:p>
    <w:p w:rsidR="00D251B5" w:rsidRPr="00E65375" w:rsidRDefault="00D251B5" w:rsidP="00D251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375">
        <w:rPr>
          <w:rFonts w:ascii="Times New Roman" w:hAnsi="Times New Roman" w:cs="Times New Roman"/>
          <w:b/>
          <w:bCs/>
          <w:sz w:val="24"/>
          <w:szCs w:val="24"/>
        </w:rPr>
        <w:t>Table S3. </w:t>
      </w:r>
      <w:r w:rsidRPr="00E65375">
        <w:rPr>
          <w:rFonts w:ascii="Times New Roman" w:hAnsi="Times New Roman" w:cs="Times New Roman"/>
          <w:bCs/>
          <w:sz w:val="24"/>
          <w:szCs w:val="24"/>
        </w:rPr>
        <w:t>Species use value within the current study of mushrooms.</w:t>
      </w:r>
    </w:p>
    <w:p w:rsidR="00A163C2" w:rsidRPr="00E65375" w:rsidRDefault="00D251B5" w:rsidP="00871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75">
        <w:rPr>
          <w:rFonts w:ascii="Times New Roman" w:hAnsi="Times New Roman" w:cs="Times New Roman"/>
          <w:b/>
          <w:bCs/>
          <w:sz w:val="24"/>
          <w:szCs w:val="24"/>
        </w:rPr>
        <w:t>Table S4. </w:t>
      </w:r>
      <w:r w:rsidRPr="00E65375">
        <w:rPr>
          <w:rFonts w:ascii="Times New Roman" w:hAnsi="Times New Roman" w:cs="Times New Roman"/>
          <w:bCs/>
          <w:sz w:val="24"/>
          <w:szCs w:val="24"/>
        </w:rPr>
        <w:t>Relative frequency of citation (RFC) within the current study of mushrooms.</w:t>
      </w:r>
      <w:r w:rsidR="0087169D" w:rsidRPr="00E65375">
        <w:rPr>
          <w:rFonts w:ascii="Times New Roman" w:hAnsi="Times New Roman" w:cs="Times New Roman"/>
          <w:sz w:val="24"/>
          <w:szCs w:val="24"/>
        </w:rPr>
        <w:t xml:space="preserve"> </w:t>
      </w:r>
      <w:r w:rsidR="00A163C2" w:rsidRPr="00E65375">
        <w:rPr>
          <w:rFonts w:ascii="Times New Roman" w:hAnsi="Times New Roman" w:cs="Times New Roman"/>
          <w:sz w:val="24"/>
          <w:szCs w:val="24"/>
        </w:rPr>
        <w:t>i.</w:t>
      </w:r>
    </w:p>
    <w:p w:rsidR="00AD12C5" w:rsidRPr="00E65375" w:rsidRDefault="00AD12C5" w:rsidP="00A163C2">
      <w:pPr>
        <w:tabs>
          <w:tab w:val="left" w:pos="22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0D" w:rsidRPr="00E65375" w:rsidRDefault="00D40890" w:rsidP="00DB450D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</w:pPr>
      <w:r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                                      </w:t>
      </w:r>
      <w:r w:rsidR="00DB450D"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Table S1. </w:t>
      </w:r>
      <w:r w:rsidR="00DB450D" w:rsidRPr="00E65375">
        <w:rPr>
          <w:rStyle w:val="Strong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  <w:t>Description of mushrooms included sc</w:t>
      </w:r>
      <w:r w:rsidRPr="00E65375">
        <w:rPr>
          <w:rStyle w:val="Strong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  <w:t xml:space="preserve">ientific </w:t>
      </w:r>
      <w:bookmarkStart w:id="0" w:name="_GoBack"/>
      <w:bookmarkEnd w:id="0"/>
      <w:r w:rsidR="00A838C5" w:rsidRPr="00E65375">
        <w:rPr>
          <w:rStyle w:val="Strong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  <w:t>name and</w:t>
      </w:r>
      <w:r w:rsidR="00DB450D" w:rsidRPr="00E65375">
        <w:rPr>
          <w:rStyle w:val="Strong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  <w:t xml:space="preserve"> image.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769"/>
        <w:gridCol w:w="5159"/>
      </w:tblGrid>
      <w:tr w:rsidR="006E696D" w:rsidRPr="00E65375" w:rsidTr="0087169D">
        <w:trPr>
          <w:trHeight w:val="227"/>
          <w:jc w:val="center"/>
        </w:trPr>
        <w:tc>
          <w:tcPr>
            <w:tcW w:w="1273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Species Name</w:t>
            </w:r>
          </w:p>
        </w:tc>
        <w:tc>
          <w:tcPr>
            <w:tcW w:w="5159" w:type="dxa"/>
            <w:vAlign w:val="bottom"/>
          </w:tcPr>
          <w:p w:rsidR="006E696D" w:rsidRPr="00E65375" w:rsidRDefault="006E696D" w:rsidP="006E69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Images</w:t>
            </w: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Agricus arvensis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38D604" wp14:editId="73773496">
                  <wp:extent cx="1635125" cy="850605"/>
                  <wp:effectExtent l="0" t="0" r="3175" b="6985"/>
                  <wp:docPr id="131" name="Picture 4" descr="C:\Users\wisal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sal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62" cy="86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Clitocybe frondasa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BF852BA" wp14:editId="308A91F2">
                  <wp:extent cx="1637030" cy="960120"/>
                  <wp:effectExtent l="0" t="0" r="1270" b="0"/>
                  <wp:docPr id="111" name="Picture 14" descr="C:\Users\wisal\Desktop\Hydnum_repandum_f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isal\Desktop\Hydnum_repandum_fs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01" cy="97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Morchella conica (Fr.)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11F5DB" wp14:editId="6B11AB1F">
                  <wp:extent cx="1637030" cy="839972"/>
                  <wp:effectExtent l="0" t="0" r="1270" b="0"/>
                  <wp:docPr id="99" name="Picture 99" descr="C:\Users\wisal\Desktop\Morchella_conica_1_been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sal\Desktop\Morchella_conica_1_been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83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Omphalotus olearius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Pleurotus ostreatus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530720" wp14:editId="6A453D0D">
                  <wp:extent cx="1314450" cy="803275"/>
                  <wp:effectExtent l="0" t="0" r="0" b="0"/>
                  <wp:docPr id="1" name="Picture 11" descr="C:\Users\wisal\Desktop\220px-Oyster_mushoom_fe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sal\Desktop\220px-Oyster_mushoom_fel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75" cy="816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6D" w:rsidRPr="00E65375" w:rsidTr="0087169D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Polyporus tuberaster</w:t>
            </w:r>
          </w:p>
        </w:tc>
        <w:tc>
          <w:tcPr>
            <w:tcW w:w="515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205E1" wp14:editId="7F185C34">
                  <wp:extent cx="1231900" cy="1064260"/>
                  <wp:effectExtent l="0" t="0" r="6350" b="2540"/>
                  <wp:docPr id="121" name="Picture 26" descr="C:\Users\wisal\Desktop\Poly squamosus vertical cluster from above 2 J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isal\Desktop\Poly squamosus vertical cluster from above 2 J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22" cy="109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96D" w:rsidRPr="00E65375" w:rsidRDefault="006E696D" w:rsidP="006E696D">
      <w:pPr>
        <w:spacing w:after="0" w:line="240" w:lineRule="auto"/>
        <w:jc w:val="both"/>
      </w:pPr>
    </w:p>
    <w:p w:rsidR="006E696D" w:rsidRPr="00E65375" w:rsidRDefault="006E696D" w:rsidP="009953CF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              </w:t>
      </w:r>
      <w:r w:rsidR="00E87822" w:rsidRPr="00E65375">
        <w:rPr>
          <w:rStyle w:val="Strong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Table S2.</w:t>
      </w:r>
      <w:r w:rsidR="00E87822" w:rsidRPr="00E65375">
        <w:rPr>
          <w:rFonts w:ascii="Times New Roman" w:hAnsi="Times New Roman" w:cs="Times New Roman"/>
          <w:bCs/>
          <w:color w:val="282828"/>
          <w:shd w:val="clear" w:color="auto" w:fill="FFFFFF"/>
        </w:rPr>
        <w:t> </w:t>
      </w:r>
      <w:r w:rsidR="00E87822" w:rsidRPr="00E653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Informant Consensus Factor by category of different ailment within the current study </w:t>
      </w:r>
    </w:p>
    <w:p w:rsidR="0024700F" w:rsidRPr="00E65375" w:rsidRDefault="006E696D" w:rsidP="006E696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653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</w:t>
      </w:r>
      <w:r w:rsidR="00E87822" w:rsidRPr="00E653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of mushrooms.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520"/>
        <w:gridCol w:w="2070"/>
        <w:gridCol w:w="1611"/>
        <w:gridCol w:w="2294"/>
      </w:tblGrid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S.No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of ailment  </w:t>
            </w:r>
          </w:p>
        </w:tc>
        <w:tc>
          <w:tcPr>
            <w:tcW w:w="207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sz w:val="24"/>
                <w:szCs w:val="24"/>
              </w:rPr>
              <w:t>Number of use reports</w:t>
            </w:r>
          </w:p>
        </w:tc>
        <w:tc>
          <w:tcPr>
            <w:tcW w:w="1611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sz w:val="24"/>
                <w:szCs w:val="24"/>
              </w:rPr>
              <w:t>Number of species</w:t>
            </w:r>
          </w:p>
        </w:tc>
        <w:tc>
          <w:tcPr>
            <w:tcW w:w="2294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sz w:val="24"/>
                <w:szCs w:val="24"/>
              </w:rPr>
              <w:t>ICF Value</w:t>
            </w:r>
          </w:p>
        </w:tc>
      </w:tr>
      <w:tr w:rsidR="00E87822" w:rsidRPr="00E65375" w:rsidTr="0087169D">
        <w:trPr>
          <w:trHeight w:val="332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Arthritis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E87822" w:rsidRPr="00E65375" w:rsidTr="0007664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stimulant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15.76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Body tonic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21.69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promote digestion,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29.77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539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Immune system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51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Stomach problem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15.70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diarrhea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9.72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Constipation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5.71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Asthma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6.62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Allergies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microbial infection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34.72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Cytotoxicity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30.90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Antioxidant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30.78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Antihypoxic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7.77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wound healing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6.75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Inflammation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31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AIDS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14.87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76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Cancer,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61.74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17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Tumor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24.80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58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Flu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58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Colds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77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Hyperlipidemia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26.75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58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12.71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17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Diabetes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25.70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36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Vitamin D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12.85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31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Vitamin B1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7.77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17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 xml:space="preserve">Blood circulation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27.82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63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Weight loss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9.72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31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 xml:space="preserve">Hepatitis,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72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Osteoporosis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16.83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90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Tuberculosis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12.85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231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Ulcer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11.76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163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 xml:space="preserve">Skin 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1.66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22" w:rsidRPr="00E65375" w:rsidTr="0087169D">
        <w:trPr>
          <w:trHeight w:val="314"/>
          <w:jc w:val="center"/>
        </w:trPr>
        <w:tc>
          <w:tcPr>
            <w:tcW w:w="1423" w:type="dxa"/>
          </w:tcPr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E87822" w:rsidRPr="00E65375" w:rsidRDefault="00E87822" w:rsidP="0007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Liver diseases</w:t>
            </w:r>
          </w:p>
        </w:tc>
        <w:tc>
          <w:tcPr>
            <w:tcW w:w="2070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1" w:type="dxa"/>
            <w:vAlign w:val="center"/>
          </w:tcPr>
          <w:p w:rsidR="00E87822" w:rsidRPr="00E65375" w:rsidRDefault="00E87822" w:rsidP="00D627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E87822" w:rsidRPr="00E65375" w:rsidTr="00076641">
              <w:trPr>
                <w:trHeight w:val="31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822" w:rsidRPr="00E65375" w:rsidRDefault="00E87822" w:rsidP="00076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3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14.87</w:t>
                  </w:r>
                </w:p>
              </w:tc>
            </w:tr>
          </w:tbl>
          <w:p w:rsidR="00E87822" w:rsidRPr="00E65375" w:rsidRDefault="00E87822" w:rsidP="00076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132" w:rsidRPr="00E65375" w:rsidRDefault="00867132" w:rsidP="008671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32" w:rsidRPr="00E65375" w:rsidRDefault="00867132" w:rsidP="00CE0A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375">
        <w:rPr>
          <w:rFonts w:ascii="Times New Roman" w:hAnsi="Times New Roman" w:cs="Times New Roman"/>
          <w:b/>
          <w:bCs/>
          <w:sz w:val="24"/>
          <w:szCs w:val="24"/>
        </w:rPr>
        <w:t>Table S3. </w:t>
      </w:r>
      <w:r w:rsidRPr="00E65375">
        <w:rPr>
          <w:rFonts w:ascii="Times New Roman" w:hAnsi="Times New Roman" w:cs="Times New Roman"/>
          <w:bCs/>
          <w:sz w:val="24"/>
          <w:szCs w:val="24"/>
        </w:rPr>
        <w:t>Species use value within the current study of mushrooms.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769"/>
        <w:gridCol w:w="2429"/>
      </w:tblGrid>
      <w:tr w:rsidR="00867132" w:rsidRPr="00E65375" w:rsidTr="009953CF">
        <w:trPr>
          <w:trHeight w:val="227"/>
          <w:jc w:val="center"/>
        </w:trPr>
        <w:tc>
          <w:tcPr>
            <w:tcW w:w="1273" w:type="dxa"/>
          </w:tcPr>
          <w:p w:rsidR="00867132" w:rsidRPr="00E65375" w:rsidRDefault="00867132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3769" w:type="dxa"/>
          </w:tcPr>
          <w:p w:rsidR="00867132" w:rsidRPr="00E65375" w:rsidRDefault="00867132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Species Name</w:t>
            </w:r>
          </w:p>
        </w:tc>
        <w:tc>
          <w:tcPr>
            <w:tcW w:w="2429" w:type="dxa"/>
            <w:vAlign w:val="bottom"/>
          </w:tcPr>
          <w:p w:rsidR="00867132" w:rsidRPr="00E65375" w:rsidRDefault="00867132" w:rsidP="00410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UV value</w:t>
            </w:r>
          </w:p>
        </w:tc>
      </w:tr>
      <w:tr w:rsidR="00BA0C79" w:rsidRPr="00E65375" w:rsidTr="0049148F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6E696D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Agricus arvensis</w:t>
            </w:r>
          </w:p>
        </w:tc>
        <w:tc>
          <w:tcPr>
            <w:tcW w:w="2429" w:type="dxa"/>
            <w:vAlign w:val="center"/>
          </w:tcPr>
          <w:p w:rsidR="00BA0C79" w:rsidRPr="00E65375" w:rsidRDefault="00A30178" w:rsidP="004914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BA0C79" w:rsidRPr="00E65375" w:rsidTr="0098666C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BA0C79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Clitocybe frondasa</w:t>
            </w:r>
          </w:p>
        </w:tc>
        <w:tc>
          <w:tcPr>
            <w:tcW w:w="2429" w:type="dxa"/>
            <w:vAlign w:val="center"/>
          </w:tcPr>
          <w:p w:rsidR="00BA0C79" w:rsidRPr="00E65375" w:rsidRDefault="00B13FA4" w:rsidP="00D62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BA0C79" w:rsidRPr="00E65375" w:rsidTr="0098666C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6E696D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Morchella conica (Fr.)</w:t>
            </w:r>
          </w:p>
        </w:tc>
        <w:tc>
          <w:tcPr>
            <w:tcW w:w="2429" w:type="dxa"/>
            <w:vAlign w:val="center"/>
          </w:tcPr>
          <w:p w:rsidR="00BA0C79" w:rsidRPr="00E65375" w:rsidRDefault="00B13FA4" w:rsidP="00D62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BA0C79" w:rsidRPr="00E65375" w:rsidTr="0098666C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BA0C79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Omphalotus olearius</w:t>
            </w:r>
          </w:p>
        </w:tc>
        <w:tc>
          <w:tcPr>
            <w:tcW w:w="2429" w:type="dxa"/>
            <w:vAlign w:val="center"/>
          </w:tcPr>
          <w:p w:rsidR="00BA0C79" w:rsidRPr="00E65375" w:rsidRDefault="00623479" w:rsidP="00D62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BA0C79" w:rsidRPr="00E65375" w:rsidTr="0049148F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6E696D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Pleurotus ostreatus</w:t>
            </w:r>
          </w:p>
        </w:tc>
        <w:tc>
          <w:tcPr>
            <w:tcW w:w="2429" w:type="dxa"/>
            <w:vAlign w:val="center"/>
          </w:tcPr>
          <w:p w:rsidR="00BA0C79" w:rsidRPr="00E65375" w:rsidRDefault="00410D93" w:rsidP="004914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BA0C79" w:rsidRPr="00E65375" w:rsidTr="0098666C">
        <w:trPr>
          <w:trHeight w:val="436"/>
          <w:jc w:val="center"/>
        </w:trPr>
        <w:tc>
          <w:tcPr>
            <w:tcW w:w="1273" w:type="dxa"/>
            <w:vAlign w:val="center"/>
          </w:tcPr>
          <w:p w:rsidR="00BA0C79" w:rsidRPr="00E65375" w:rsidRDefault="006E696D" w:rsidP="00986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9" w:type="dxa"/>
          </w:tcPr>
          <w:p w:rsidR="00BA0C79" w:rsidRPr="00E65375" w:rsidRDefault="00BA0C79" w:rsidP="0041090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Polyporus tuberaster</w:t>
            </w:r>
          </w:p>
        </w:tc>
        <w:tc>
          <w:tcPr>
            <w:tcW w:w="2429" w:type="dxa"/>
            <w:vAlign w:val="center"/>
          </w:tcPr>
          <w:p w:rsidR="00BA0C79" w:rsidRPr="00E65375" w:rsidRDefault="00A30178" w:rsidP="00D62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</w:tbl>
    <w:p w:rsidR="00867132" w:rsidRPr="00E65375" w:rsidRDefault="00867132" w:rsidP="003B7467">
      <w:pPr>
        <w:rPr>
          <w:rFonts w:ascii="Times New Roman" w:hAnsi="Times New Roman" w:cs="Times New Roman"/>
          <w:b/>
          <w:sz w:val="24"/>
          <w:szCs w:val="24"/>
        </w:rPr>
      </w:pPr>
    </w:p>
    <w:p w:rsidR="0067237A" w:rsidRPr="00E65375" w:rsidRDefault="0067237A" w:rsidP="003B7467">
      <w:pPr>
        <w:rPr>
          <w:rFonts w:ascii="Times New Roman" w:hAnsi="Times New Roman" w:cs="Times New Roman"/>
          <w:b/>
          <w:sz w:val="24"/>
          <w:szCs w:val="24"/>
        </w:rPr>
      </w:pPr>
    </w:p>
    <w:p w:rsidR="00D40890" w:rsidRPr="00E65375" w:rsidRDefault="00D40890" w:rsidP="003B7467">
      <w:pPr>
        <w:rPr>
          <w:rFonts w:ascii="Times New Roman" w:hAnsi="Times New Roman" w:cs="Times New Roman"/>
          <w:b/>
          <w:sz w:val="24"/>
          <w:szCs w:val="24"/>
        </w:rPr>
      </w:pPr>
    </w:p>
    <w:p w:rsidR="00D40890" w:rsidRPr="00E65375" w:rsidRDefault="00D40890" w:rsidP="003B7467">
      <w:pPr>
        <w:rPr>
          <w:rFonts w:ascii="Times New Roman" w:hAnsi="Times New Roman" w:cs="Times New Roman"/>
          <w:b/>
          <w:sz w:val="24"/>
          <w:szCs w:val="24"/>
        </w:rPr>
      </w:pPr>
    </w:p>
    <w:p w:rsidR="00D40890" w:rsidRPr="00E65375" w:rsidRDefault="00D40890" w:rsidP="003B7467">
      <w:pPr>
        <w:rPr>
          <w:rFonts w:ascii="Times New Roman" w:hAnsi="Times New Roman" w:cs="Times New Roman"/>
          <w:b/>
          <w:sz w:val="24"/>
          <w:szCs w:val="24"/>
        </w:rPr>
      </w:pPr>
    </w:p>
    <w:p w:rsidR="00867132" w:rsidRPr="00E65375" w:rsidRDefault="00867132" w:rsidP="00CE0A9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537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S4. </w:t>
      </w:r>
      <w:r w:rsidRPr="00E65375">
        <w:rPr>
          <w:rFonts w:ascii="Times New Roman" w:hAnsi="Times New Roman" w:cs="Times New Roman"/>
          <w:bCs/>
          <w:sz w:val="24"/>
          <w:szCs w:val="24"/>
        </w:rPr>
        <w:t>Relative frequency of citation (RFC) within the current study of mushrooms.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769"/>
        <w:gridCol w:w="2429"/>
      </w:tblGrid>
      <w:tr w:rsidR="006E696D" w:rsidRPr="00E65375" w:rsidTr="00327982">
        <w:trPr>
          <w:trHeight w:val="227"/>
          <w:jc w:val="center"/>
        </w:trPr>
        <w:tc>
          <w:tcPr>
            <w:tcW w:w="1273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Species Name</w:t>
            </w:r>
          </w:p>
        </w:tc>
        <w:tc>
          <w:tcPr>
            <w:tcW w:w="2429" w:type="dxa"/>
            <w:vAlign w:val="bottom"/>
          </w:tcPr>
          <w:p w:rsidR="006E696D" w:rsidRPr="00E65375" w:rsidRDefault="006E696D" w:rsidP="0032798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RFC value</w:t>
            </w:r>
          </w:p>
        </w:tc>
      </w:tr>
      <w:tr w:rsidR="006E696D" w:rsidRPr="00E65375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Agricus arvensis</w:t>
            </w:r>
          </w:p>
        </w:tc>
        <w:tc>
          <w:tcPr>
            <w:tcW w:w="242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6E696D" w:rsidRPr="00E65375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Clitocybe frondasa</w:t>
            </w:r>
          </w:p>
        </w:tc>
        <w:tc>
          <w:tcPr>
            <w:tcW w:w="2429" w:type="dxa"/>
            <w:vAlign w:val="center"/>
          </w:tcPr>
          <w:p w:rsidR="006E696D" w:rsidRPr="00E65375" w:rsidRDefault="00AD12C5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6E696D" w:rsidRPr="00E65375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Morchella conica (Fr.)</w:t>
            </w:r>
          </w:p>
        </w:tc>
        <w:tc>
          <w:tcPr>
            <w:tcW w:w="242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6E696D" w:rsidRPr="00E65375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Omphalotus olearius</w:t>
            </w:r>
          </w:p>
        </w:tc>
        <w:tc>
          <w:tcPr>
            <w:tcW w:w="2429" w:type="dxa"/>
            <w:vAlign w:val="center"/>
          </w:tcPr>
          <w:p w:rsidR="006E696D" w:rsidRPr="00E65375" w:rsidRDefault="00AD12C5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6E696D" w:rsidRPr="00E65375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Pleurotus ostreatus</w:t>
            </w:r>
          </w:p>
        </w:tc>
        <w:tc>
          <w:tcPr>
            <w:tcW w:w="2429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6E696D" w:rsidRPr="00867132" w:rsidTr="00327982">
        <w:trPr>
          <w:trHeight w:val="436"/>
          <w:jc w:val="center"/>
        </w:trPr>
        <w:tc>
          <w:tcPr>
            <w:tcW w:w="1273" w:type="dxa"/>
            <w:vAlign w:val="center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9" w:type="dxa"/>
          </w:tcPr>
          <w:p w:rsidR="006E696D" w:rsidRPr="00E65375" w:rsidRDefault="006E696D" w:rsidP="00327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5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Polyporus tuberaster</w:t>
            </w:r>
          </w:p>
        </w:tc>
        <w:tc>
          <w:tcPr>
            <w:tcW w:w="2429" w:type="dxa"/>
            <w:vAlign w:val="center"/>
          </w:tcPr>
          <w:p w:rsidR="006E696D" w:rsidRPr="00867132" w:rsidRDefault="006E696D" w:rsidP="00327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</w:tbl>
    <w:p w:rsidR="006E696D" w:rsidRDefault="006E696D" w:rsidP="00CE0A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6D" w:rsidRPr="006E696D" w:rsidRDefault="006E696D" w:rsidP="006E696D">
      <w:pPr>
        <w:rPr>
          <w:rFonts w:ascii="Times New Roman" w:hAnsi="Times New Roman" w:cs="Times New Roman"/>
          <w:sz w:val="24"/>
          <w:szCs w:val="24"/>
        </w:rPr>
      </w:pPr>
    </w:p>
    <w:p w:rsidR="003B7467" w:rsidRDefault="003B7467">
      <w:pPr>
        <w:rPr>
          <w:rFonts w:ascii="Times New Roman" w:hAnsi="Times New Roman" w:cs="Times New Roman"/>
          <w:sz w:val="24"/>
          <w:szCs w:val="24"/>
        </w:rPr>
      </w:pPr>
    </w:p>
    <w:p w:rsidR="00A163C2" w:rsidRPr="00C87ADC" w:rsidRDefault="00A163C2">
      <w:pPr>
        <w:rPr>
          <w:rFonts w:ascii="Times New Roman" w:hAnsi="Times New Roman" w:cs="Times New Roman"/>
          <w:sz w:val="24"/>
          <w:szCs w:val="24"/>
        </w:rPr>
      </w:pPr>
    </w:p>
    <w:sectPr w:rsidR="00A163C2" w:rsidRPr="00C87ADC" w:rsidSect="003B74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2C" w:rsidRDefault="00892A2C" w:rsidP="001374B3">
      <w:pPr>
        <w:spacing w:after="0" w:line="240" w:lineRule="auto"/>
      </w:pPr>
      <w:r>
        <w:separator/>
      </w:r>
    </w:p>
  </w:endnote>
  <w:endnote w:type="continuationSeparator" w:id="0">
    <w:p w:rsidR="00892A2C" w:rsidRDefault="00892A2C" w:rsidP="0013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2C" w:rsidRDefault="00892A2C" w:rsidP="001374B3">
      <w:pPr>
        <w:spacing w:after="0" w:line="240" w:lineRule="auto"/>
      </w:pPr>
      <w:r>
        <w:separator/>
      </w:r>
    </w:p>
  </w:footnote>
  <w:footnote w:type="continuationSeparator" w:id="0">
    <w:p w:rsidR="00892A2C" w:rsidRDefault="00892A2C" w:rsidP="0013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67"/>
    <w:rsid w:val="00030E34"/>
    <w:rsid w:val="00066498"/>
    <w:rsid w:val="00076641"/>
    <w:rsid w:val="000C38BA"/>
    <w:rsid w:val="000E7CE3"/>
    <w:rsid w:val="0011278F"/>
    <w:rsid w:val="001374B3"/>
    <w:rsid w:val="001A5B9A"/>
    <w:rsid w:val="002343D8"/>
    <w:rsid w:val="002463DB"/>
    <w:rsid w:val="0024700F"/>
    <w:rsid w:val="002A5939"/>
    <w:rsid w:val="002D54CB"/>
    <w:rsid w:val="00334680"/>
    <w:rsid w:val="003A0DAB"/>
    <w:rsid w:val="003B7467"/>
    <w:rsid w:val="003B7A81"/>
    <w:rsid w:val="003C1A4A"/>
    <w:rsid w:val="003D2665"/>
    <w:rsid w:val="0041090E"/>
    <w:rsid w:val="00410D93"/>
    <w:rsid w:val="004157F2"/>
    <w:rsid w:val="00425C2C"/>
    <w:rsid w:val="00445353"/>
    <w:rsid w:val="0046289F"/>
    <w:rsid w:val="00474DAB"/>
    <w:rsid w:val="0049148F"/>
    <w:rsid w:val="004D4EE9"/>
    <w:rsid w:val="004F13BB"/>
    <w:rsid w:val="00544842"/>
    <w:rsid w:val="00616A09"/>
    <w:rsid w:val="00623479"/>
    <w:rsid w:val="0064472D"/>
    <w:rsid w:val="0067237A"/>
    <w:rsid w:val="006D30B8"/>
    <w:rsid w:val="006D4BAE"/>
    <w:rsid w:val="006E696D"/>
    <w:rsid w:val="006F581C"/>
    <w:rsid w:val="007F5E8C"/>
    <w:rsid w:val="008029A4"/>
    <w:rsid w:val="008653AA"/>
    <w:rsid w:val="00867132"/>
    <w:rsid w:val="0087169D"/>
    <w:rsid w:val="00892A2C"/>
    <w:rsid w:val="008B736F"/>
    <w:rsid w:val="00957BFE"/>
    <w:rsid w:val="0098666C"/>
    <w:rsid w:val="009953CF"/>
    <w:rsid w:val="009A6701"/>
    <w:rsid w:val="00A163C2"/>
    <w:rsid w:val="00A30178"/>
    <w:rsid w:val="00A51C7D"/>
    <w:rsid w:val="00A838C5"/>
    <w:rsid w:val="00A87E14"/>
    <w:rsid w:val="00AD12C5"/>
    <w:rsid w:val="00AF335A"/>
    <w:rsid w:val="00B043D7"/>
    <w:rsid w:val="00B13FA4"/>
    <w:rsid w:val="00BA0C79"/>
    <w:rsid w:val="00BA1D8B"/>
    <w:rsid w:val="00BB4E13"/>
    <w:rsid w:val="00C471EE"/>
    <w:rsid w:val="00C74F74"/>
    <w:rsid w:val="00C87ADC"/>
    <w:rsid w:val="00CB6423"/>
    <w:rsid w:val="00CC46C0"/>
    <w:rsid w:val="00CD5359"/>
    <w:rsid w:val="00CE0A90"/>
    <w:rsid w:val="00CE1078"/>
    <w:rsid w:val="00D163E6"/>
    <w:rsid w:val="00D251B5"/>
    <w:rsid w:val="00D40890"/>
    <w:rsid w:val="00D627EB"/>
    <w:rsid w:val="00DB29BC"/>
    <w:rsid w:val="00DB450D"/>
    <w:rsid w:val="00DE34B3"/>
    <w:rsid w:val="00E01659"/>
    <w:rsid w:val="00E65375"/>
    <w:rsid w:val="00E87822"/>
    <w:rsid w:val="00EB46B3"/>
    <w:rsid w:val="00ED4E1B"/>
    <w:rsid w:val="00F27273"/>
    <w:rsid w:val="00F5180F"/>
    <w:rsid w:val="00F659AE"/>
    <w:rsid w:val="00F7086B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7E54-5C00-438F-9BE6-8045EC7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6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7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B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B7467"/>
    <w:rPr>
      <w:i/>
      <w:iCs/>
    </w:rPr>
  </w:style>
  <w:style w:type="character" w:styleId="Strong">
    <w:name w:val="Strong"/>
    <w:basedOn w:val="DefaultParagraphFont"/>
    <w:uiPriority w:val="22"/>
    <w:qFormat/>
    <w:rsid w:val="00AF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B3"/>
  </w:style>
  <w:style w:type="paragraph" w:styleId="Footer">
    <w:name w:val="footer"/>
    <w:basedOn w:val="Normal"/>
    <w:link w:val="FooterChar"/>
    <w:uiPriority w:val="99"/>
    <w:unhideWhenUsed/>
    <w:rsid w:val="0013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79</cp:revision>
  <dcterms:created xsi:type="dcterms:W3CDTF">2024-04-23T06:52:00Z</dcterms:created>
  <dcterms:modified xsi:type="dcterms:W3CDTF">2024-07-28T05:28:00Z</dcterms:modified>
</cp:coreProperties>
</file>