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3F1" w:rsidRPr="00FF197F" w:rsidRDefault="00A76BD3" w:rsidP="00052AA8">
      <w:pPr>
        <w:pStyle w:val="MDPI11articletype"/>
        <w:jc w:val="center"/>
        <w:rPr>
          <w:rFonts w:asciiTheme="majorBidi" w:hAnsiTheme="majorBidi" w:cstheme="majorBidi"/>
          <w:b/>
          <w:bCs/>
          <w:sz w:val="26"/>
          <w:szCs w:val="32"/>
          <w:u w:val="single"/>
        </w:rPr>
      </w:pPr>
      <w:r w:rsidRPr="00FF197F">
        <w:rPr>
          <w:rFonts w:asciiTheme="majorBidi" w:hAnsiTheme="majorBidi" w:cstheme="majorBidi"/>
          <w:b/>
          <w:bCs/>
          <w:sz w:val="26"/>
          <w:szCs w:val="32"/>
          <w:u w:val="single"/>
        </w:rPr>
        <w:t>Supplementary File</w:t>
      </w:r>
    </w:p>
    <w:p w:rsidR="00052AA8" w:rsidRPr="00FF197F" w:rsidRDefault="00052AA8" w:rsidP="00052AA8">
      <w:pPr>
        <w:rPr>
          <w:rFonts w:asciiTheme="majorBidi" w:hAnsiTheme="majorBidi" w:cstheme="majorBidi"/>
          <w:lang w:eastAsia="de-DE" w:bidi="en-US"/>
        </w:rPr>
      </w:pPr>
    </w:p>
    <w:p w:rsidR="00052AA8" w:rsidRPr="00FF197F" w:rsidRDefault="00052AA8" w:rsidP="009A322E">
      <w:pPr>
        <w:pStyle w:val="BATitle"/>
      </w:pPr>
      <w:bookmarkStart w:id="0" w:name="_Hlk150193597"/>
      <w:r w:rsidRPr="00FF197F">
        <w:t>Safety and human health: The Landscape of an effective UPLC-MS/MS method for the Identification and quantification of N-Nitroso Hydrochlorothiazide impurity in Hydrochlorothiazide</w:t>
      </w:r>
    </w:p>
    <w:p w:rsidR="00052AA8" w:rsidRPr="007B432F" w:rsidRDefault="00052AA8" w:rsidP="007B432F">
      <w:pPr>
        <w:pStyle w:val="BBAuthorName"/>
      </w:pPr>
      <w:bookmarkStart w:id="1" w:name="_Hlk150193618"/>
      <w:bookmarkEnd w:id="0"/>
      <w:r w:rsidRPr="007B432F">
        <w:t>Anuradha</w:t>
      </w:r>
      <w:bookmarkEnd w:id="1"/>
      <w:r w:rsidRPr="007B432F">
        <w:t xml:space="preserve"> Bhimireddy</w:t>
      </w:r>
      <w:r w:rsidR="003858DE" w:rsidRPr="007B432F">
        <w:rPr>
          <w:vertAlign w:val="superscript"/>
        </w:rPr>
        <w:t>a</w:t>
      </w:r>
      <w:r w:rsidRPr="007B432F">
        <w:t>, J V Shanmukha Kumar</w:t>
      </w:r>
      <w:r w:rsidR="003858DE" w:rsidRPr="007B432F">
        <w:rPr>
          <w:vertAlign w:val="superscript"/>
        </w:rPr>
        <w:t>a</w:t>
      </w:r>
      <w:r w:rsidRPr="007B432F">
        <w:rPr>
          <w:vertAlign w:val="superscript"/>
        </w:rPr>
        <w:t>,</w:t>
      </w:r>
      <w:r w:rsidRPr="007B432F">
        <w:t>*, H. N. Prasada Reddy Chittir</w:t>
      </w:r>
      <w:bookmarkStart w:id="2" w:name="_GoBack"/>
      <w:bookmarkEnd w:id="2"/>
      <w:r w:rsidRPr="007B432F">
        <w:t>eddy</w:t>
      </w:r>
      <w:r w:rsidR="003858DE" w:rsidRPr="007B432F">
        <w:rPr>
          <w:vertAlign w:val="superscript"/>
        </w:rPr>
        <w:t>a</w:t>
      </w:r>
      <w:r w:rsidRPr="007B432F">
        <w:t>, Mohammed Rafi Shaik</w:t>
      </w:r>
      <w:r w:rsidR="003858DE" w:rsidRPr="007B432F">
        <w:rPr>
          <w:vertAlign w:val="superscript"/>
        </w:rPr>
        <w:t>b</w:t>
      </w:r>
      <w:r w:rsidR="007F53D1" w:rsidRPr="007B432F">
        <w:rPr>
          <w:vertAlign w:val="superscript"/>
        </w:rPr>
        <w:t>,</w:t>
      </w:r>
      <w:r w:rsidR="007F53D1" w:rsidRPr="007B432F">
        <w:t>*</w:t>
      </w:r>
      <w:r w:rsidRPr="007B432F">
        <w:t>, Mohamed E. Assal</w:t>
      </w:r>
      <w:r w:rsidR="003858DE" w:rsidRPr="007B432F">
        <w:rPr>
          <w:vertAlign w:val="superscript"/>
        </w:rPr>
        <w:t>b</w:t>
      </w:r>
      <w:r w:rsidRPr="007B432F">
        <w:t>, Mujeeb Khan</w:t>
      </w:r>
      <w:r w:rsidR="003858DE" w:rsidRPr="007B432F">
        <w:rPr>
          <w:vertAlign w:val="superscript"/>
        </w:rPr>
        <w:t>b</w:t>
      </w:r>
    </w:p>
    <w:p w:rsidR="00DB76FF" w:rsidRPr="00DB76FF" w:rsidRDefault="00DB76FF" w:rsidP="00DB76FF">
      <w:pPr>
        <w:spacing w:after="60" w:line="240" w:lineRule="auto"/>
        <w:rPr>
          <w:rFonts w:asciiTheme="majorBidi" w:eastAsia="Times New Roman" w:hAnsiTheme="majorBidi" w:cstheme="majorBidi"/>
          <w:noProof w:val="0"/>
          <w:color w:val="auto"/>
          <w:kern w:val="22"/>
          <w:sz w:val="24"/>
          <w:szCs w:val="24"/>
          <w:lang w:eastAsia="en-US"/>
        </w:rPr>
      </w:pPr>
      <w:r w:rsidRPr="00DB76FF">
        <w:rPr>
          <w:rFonts w:asciiTheme="majorBidi" w:eastAsia="Times New Roman" w:hAnsiTheme="majorBidi" w:cstheme="majorBidi"/>
          <w:noProof w:val="0"/>
          <w:color w:val="auto"/>
          <w:kern w:val="22"/>
          <w:sz w:val="24"/>
          <w:szCs w:val="24"/>
          <w:vertAlign w:val="superscript"/>
          <w:lang w:eastAsia="en-US"/>
        </w:rPr>
        <w:t>a</w:t>
      </w:r>
      <w:r w:rsidRPr="00DB76FF">
        <w:rPr>
          <w:rFonts w:asciiTheme="majorBidi" w:eastAsia="Times New Roman" w:hAnsiTheme="majorBidi" w:cstheme="majorBidi"/>
          <w:noProof w:val="0"/>
          <w:color w:val="auto"/>
          <w:kern w:val="22"/>
          <w:sz w:val="24"/>
          <w:szCs w:val="24"/>
          <w:lang w:eastAsia="en-US"/>
        </w:rPr>
        <w:t>Department of Chemistry, Koneru Lakshmaiah Education Foundation, Green Fields, Vaddeswaram, A.P. -522302, India</w:t>
      </w:r>
    </w:p>
    <w:p w:rsidR="00052AA8" w:rsidRPr="00FF197F" w:rsidRDefault="003858DE" w:rsidP="00052AA8">
      <w:pPr>
        <w:pStyle w:val="BCAuthorAddress"/>
        <w:rPr>
          <w:rFonts w:asciiTheme="majorBidi" w:hAnsiTheme="majorBidi" w:cstheme="majorBidi"/>
          <w:sz w:val="24"/>
          <w:szCs w:val="24"/>
        </w:rPr>
      </w:pPr>
      <w:r w:rsidRPr="00FF197F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="00052AA8" w:rsidRPr="00FF197F">
        <w:rPr>
          <w:rFonts w:asciiTheme="majorBidi" w:hAnsiTheme="majorBidi" w:cstheme="majorBidi"/>
          <w:sz w:val="24"/>
          <w:szCs w:val="24"/>
        </w:rPr>
        <w:t>Department of Chemistry, College of Science, King Saud University, P.O. Box 2455, Riyadh 11451, Saudi Arabia.</w:t>
      </w:r>
    </w:p>
    <w:p w:rsidR="00CF5BD9" w:rsidRPr="00FF197F" w:rsidRDefault="00CF5BD9" w:rsidP="00CF5BD9">
      <w:pPr>
        <w:pStyle w:val="BCAuthorAddress"/>
        <w:rPr>
          <w:rFonts w:asciiTheme="majorBidi" w:hAnsiTheme="majorBidi" w:cstheme="majorBidi"/>
          <w:sz w:val="24"/>
          <w:szCs w:val="24"/>
          <w:lang w:val="en-IN"/>
        </w:rPr>
      </w:pPr>
      <w:r w:rsidRPr="00FF197F">
        <w:rPr>
          <w:rFonts w:asciiTheme="majorBidi" w:hAnsiTheme="majorBidi" w:cstheme="majorBidi"/>
          <w:sz w:val="24"/>
          <w:szCs w:val="24"/>
        </w:rPr>
        <w:t xml:space="preserve">*Correspondence: </w:t>
      </w:r>
      <w:r w:rsidRPr="00FF197F">
        <w:rPr>
          <w:rFonts w:asciiTheme="majorBidi" w:hAnsiTheme="majorBidi" w:cstheme="majorBidi"/>
          <w:sz w:val="24"/>
          <w:szCs w:val="24"/>
          <w:lang w:val="en-IN"/>
        </w:rPr>
        <w:t>shanmukh_fed@kluniversity.in (J.V.S.K.); mrshaik@ksu.edu.sa (M.R.S.)</w:t>
      </w:r>
    </w:p>
    <w:p w:rsidR="00A76BD3" w:rsidRPr="00FF197F" w:rsidRDefault="00A76BD3" w:rsidP="009A322E">
      <w:pPr>
        <w:pStyle w:val="ListParagraph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F197F">
        <w:rPr>
          <w:rFonts w:asciiTheme="majorBidi" w:hAnsiTheme="majorBidi" w:cstheme="majorBidi"/>
          <w:sz w:val="20"/>
          <w:szCs w:val="20"/>
          <w:lang w:eastAsia="de-DE" w:bidi="en-US"/>
        </w:rPr>
        <w:tab/>
      </w:r>
      <w:r w:rsidRPr="00FF197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N-Nitroso Hydrochlorothiazide </w:t>
      </w:r>
      <w:r w:rsidR="00D7795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 xml:space="preserve">(NNHCT) </w:t>
      </w:r>
      <w:r w:rsidRPr="00FF197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standard Qualification data</w:t>
      </w:r>
    </w:p>
    <w:p w:rsidR="00A76BD3" w:rsidRPr="00FF197F" w:rsidRDefault="009A322E" w:rsidP="00BD274E">
      <w:pPr>
        <w:pStyle w:val="ListParagraph"/>
        <w:suppressAutoHyphens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99710" cy="475315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1" cy="47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1:</w:t>
      </w:r>
      <w:r w:rsidR="009A322E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certificate of analysis</w:t>
      </w:r>
    </w:p>
    <w:p w:rsidR="00A76BD3" w:rsidRPr="00FF197F" w:rsidRDefault="00A76BD3" w:rsidP="00BD274E">
      <w:pPr>
        <w:pStyle w:val="ListParagraph"/>
        <w:suppressAutoHyphens/>
        <w:spacing w:after="0" w:line="36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30177" cy="5212080"/>
            <wp:effectExtent l="38100" t="38100" r="46990" b="45720"/>
            <wp:docPr id="11996167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44" cy="52578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2: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purity by HPLC analysis</w:t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FF197F"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95554" cy="3413760"/>
            <wp:effectExtent l="38100" t="38100" r="34290" b="34290"/>
            <wp:docPr id="19279147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51" cy="343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3: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N-Nitroso Hydrochlorothiazide standard TGA analysis</w:t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FF197F"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528832" cy="5250180"/>
            <wp:effectExtent l="38100" t="38100" r="34290" b="45720"/>
            <wp:docPr id="8049346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15" cy="52656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ind w:hanging="294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4: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Dip mass analysis</w:t>
      </w:r>
      <w:r w:rsidR="001554AB"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A76BD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>
            <wp:extent cx="5509086" cy="3192780"/>
            <wp:effectExtent l="38100" t="38100" r="34925" b="45720"/>
            <wp:docPr id="72113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92" cy="32167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uppressAutoHyphens/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5: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IR analysis</w:t>
      </w:r>
      <w:r w:rsidR="001554AB"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A76BD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A76BD3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b/>
          <w:bCs/>
          <w:sz w:val="24"/>
          <w:szCs w:val="24"/>
          <w:lang w:eastAsia="en-US"/>
        </w:rPr>
        <w:drawing>
          <wp:inline distT="0" distB="0" distL="0" distR="0">
            <wp:extent cx="5571679" cy="3649980"/>
            <wp:effectExtent l="38100" t="38100" r="29210" b="45720"/>
            <wp:docPr id="10828237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74" cy="36729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uppressAutoHyphens/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6: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1H-NMR/DMSO data-1</w:t>
      </w:r>
      <w:r w:rsidR="001554AB"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4B10DE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b/>
          <w:bCs/>
          <w:sz w:val="24"/>
          <w:szCs w:val="24"/>
          <w:lang w:eastAsia="en-US"/>
        </w:rPr>
        <w:drawing>
          <wp:inline distT="0" distB="0" distL="0" distR="0">
            <wp:extent cx="5610657" cy="3688080"/>
            <wp:effectExtent l="38100" t="38100" r="47625" b="45720"/>
            <wp:docPr id="11587605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56" cy="37109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uppressAutoHyphens/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3" w:name="_Hlk150190143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7: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1H-NMR/DMSO data-2</w:t>
      </w:r>
    </w:p>
    <w:bookmarkEnd w:id="3"/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4B10DE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b/>
          <w:bCs/>
          <w:sz w:val="24"/>
          <w:szCs w:val="24"/>
          <w:lang w:eastAsia="en-US"/>
        </w:rPr>
        <w:lastRenderedPageBreak/>
        <w:drawing>
          <wp:inline distT="0" distB="0" distL="0" distR="0">
            <wp:extent cx="5500293" cy="3429000"/>
            <wp:effectExtent l="38100" t="38100" r="43815" b="38100"/>
            <wp:docPr id="1292025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94" cy="34556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uppressAutoHyphens/>
        <w:spacing w:after="0" w:line="36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8:</w:t>
      </w:r>
      <w:r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N-Nitroso Hydrochlorothiazide standard 1H-NMR/DMSO data-3</w:t>
      </w:r>
      <w:r w:rsidR="001554AB" w:rsidRPr="00FF197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6BD3" w:rsidRPr="00FF197F" w:rsidRDefault="00A76BD3" w:rsidP="00A76BD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BD274E">
      <w:pPr>
        <w:pStyle w:val="ListParagraph"/>
        <w:suppressAutoHyphens/>
        <w:spacing w:after="0" w:line="360" w:lineRule="auto"/>
        <w:ind w:left="0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379597" cy="3665220"/>
            <wp:effectExtent l="38100" t="38100" r="31115" b="30480"/>
            <wp:docPr id="173293929" name="Picture 1" descr="A graph of a sol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3929" name="Picture 1" descr="A graph of a solu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3277" cy="370179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4" w:name="_Hlk150190204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9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Blank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bookmarkEnd w:id="4"/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463540" cy="4096924"/>
            <wp:effectExtent l="38100" t="38100" r="41910" b="37465"/>
            <wp:docPr id="870950698" name="Picture 1" descr="A collage of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50698" name="Picture 1" descr="A collage of different solution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669" cy="412926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5" w:name="_Hlk150190221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10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system suitability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5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suppressAutoHyphens/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sz w:val="24"/>
          <w:szCs w:val="24"/>
          <w:lang w:eastAsia="en-US"/>
        </w:rPr>
        <w:lastRenderedPageBreak/>
        <w:drawing>
          <wp:inline distT="0" distB="0" distL="0" distR="0">
            <wp:extent cx="5538936" cy="4792980"/>
            <wp:effectExtent l="38100" t="38100" r="43180" b="45720"/>
            <wp:docPr id="550185150" name="Picture 1" descr="A graph of a sol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85150" name="Picture 1" descr="A graph of a solu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8369" cy="480114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6" w:name="_Hlk150190231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11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spiked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bookmarkEnd w:id="6"/>
    <w:p w:rsidR="00A76BD3" w:rsidRPr="00FF197F" w:rsidRDefault="00A76BD3" w:rsidP="00A76BD3">
      <w:pPr>
        <w:suppressAutoHyphens/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34648" cy="3489960"/>
            <wp:effectExtent l="38100" t="38100" r="47625" b="34290"/>
            <wp:docPr id="1579258575" name="Picture 1" descr="A group of graphs showing different types of ti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58575" name="Picture 1" descr="A group of graphs showing different types of tim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5942" cy="353491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7" w:name="_Hlk150190244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12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LOD and LOQ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solutions</w:t>
      </w:r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bookmarkEnd w:id="7"/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646736" cy="4023360"/>
            <wp:effectExtent l="38100" t="38100" r="30480" b="34290"/>
            <wp:docPr id="533317423" name="Picture 1" descr="A collage of different solu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17423" name="Picture 1" descr="A collage of different solutions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8241" cy="404580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8" w:name="_Hlk150190260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13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LOD precision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8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577840" cy="3910163"/>
            <wp:effectExtent l="38100" t="38100" r="41910" b="33655"/>
            <wp:docPr id="976705729" name="Picture 1" descr="A collage of several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05729" name="Picture 1" descr="A collage of several graph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8696" cy="393880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9" w:name="_Hlk150190278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14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LOQ precision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9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4B10DE">
      <w:pPr>
        <w:pStyle w:val="ListParagraph"/>
        <w:spacing w:after="0"/>
        <w:ind w:left="9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35758" cy="4648200"/>
            <wp:effectExtent l="38100" t="38100" r="46355" b="38100"/>
            <wp:docPr id="872508104" name="Picture 1" descr="A group of graphs showing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08104" name="Picture 1" descr="A group of graphs showing different solution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8575" cy="466735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0" w:name="_Hlk150190289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15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Linearity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10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9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75198" cy="4259580"/>
            <wp:effectExtent l="38100" t="38100" r="30480" b="45720"/>
            <wp:docPr id="224066942" name="Picture 1" descr="A group of graphs showing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66942" name="Picture 1" descr="A group of graphs showing different solution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8455" cy="428545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1" w:name="_Hlk150190299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Figure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16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Method precision sample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11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A76BD3">
      <w:pPr>
        <w:pStyle w:val="ListParagraph"/>
        <w:spacing w:after="0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BD274E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54980" cy="4150642"/>
            <wp:effectExtent l="38100" t="38100" r="45720" b="40640"/>
            <wp:docPr id="1172580047" name="Picture 1" descr="A group of graphs showing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0047" name="Picture 1" descr="A group of graphs showing different solution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419" cy="417039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2" w:name="_Hlk150190309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D77954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17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Method precision spiked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solutions</w:t>
      </w:r>
      <w:bookmarkEnd w:id="12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176649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26620" cy="3916680"/>
            <wp:effectExtent l="38100" t="38100" r="36195" b="45720"/>
            <wp:docPr id="896129872" name="Picture 1" descr="A group of graphs showing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29872" name="Picture 1" descr="A group of graphs showing different solution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6295" cy="395897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3" w:name="_Hlk150190321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D77954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18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Intermediate precision sample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13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A76BD3" w:rsidRPr="00FF197F" w:rsidRDefault="00A76BD3" w:rsidP="009D0F33">
      <w:pPr>
        <w:pStyle w:val="ListParagraph"/>
        <w:spacing w:after="0"/>
        <w:ind w:left="0"/>
        <w:jc w:val="center"/>
        <w:rPr>
          <w:rFonts w:asciiTheme="majorBidi" w:hAnsiTheme="majorBidi" w:cstheme="majorBidi"/>
          <w:i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600720" cy="4069080"/>
            <wp:effectExtent l="38100" t="38100" r="38100" b="45720"/>
            <wp:docPr id="1195813083" name="Picture 1" descr="A group of graphs showing different solu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13083" name="Picture 1" descr="A group of graphs showing different solution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9069" cy="411147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4" w:name="_Hlk150190338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D77954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19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 xml:space="preserve">MS/MS chromatogram of Intermediate precision spiked </w:t>
      </w:r>
      <w:r w:rsidRPr="00FF197F">
        <w:rPr>
          <w:rFonts w:asciiTheme="majorBidi" w:hAnsiTheme="majorBidi" w:cstheme="majorBidi"/>
          <w:sz w:val="24"/>
          <w:szCs w:val="24"/>
          <w:lang w:val="en-GB"/>
        </w:rPr>
        <w:t>solution</w:t>
      </w:r>
      <w:bookmarkEnd w:id="14"/>
      <w:r w:rsidRPr="00FF197F">
        <w:rPr>
          <w:rFonts w:asciiTheme="majorBidi" w:hAnsiTheme="majorBidi" w:cstheme="majorBidi"/>
          <w:iCs/>
          <w:sz w:val="24"/>
          <w:szCs w:val="24"/>
        </w:rPr>
        <w:t>.</w:t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eastAsia="MyriadPro-Light" w:hAnsiTheme="majorBidi" w:cstheme="majorBidi"/>
          <w:b/>
          <w:bCs/>
          <w:sz w:val="24"/>
          <w:szCs w:val="24"/>
        </w:rPr>
      </w:pPr>
    </w:p>
    <w:p w:rsidR="00A76BD3" w:rsidRPr="00FF197F" w:rsidRDefault="00A76BD3" w:rsidP="00FF197F">
      <w:pPr>
        <w:pStyle w:val="ListParagraph"/>
        <w:spacing w:after="0"/>
        <w:ind w:left="0"/>
        <w:jc w:val="center"/>
        <w:rPr>
          <w:rFonts w:asciiTheme="majorBidi" w:eastAsia="MyriadPro-Light" w:hAnsiTheme="majorBidi" w:cstheme="majorBidi"/>
          <w:b/>
          <w:bCs/>
          <w:sz w:val="24"/>
          <w:szCs w:val="24"/>
        </w:rPr>
      </w:pPr>
      <w:r w:rsidRPr="00FF197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54392" cy="4312920"/>
            <wp:effectExtent l="38100" t="38100" r="46355" b="30480"/>
            <wp:docPr id="986238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388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950" cy="433121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76BD3" w:rsidRPr="00FF197F" w:rsidRDefault="00A76BD3" w:rsidP="00A76BD3">
      <w:pPr>
        <w:pStyle w:val="ListParagraph"/>
        <w:spacing w:after="0"/>
        <w:jc w:val="center"/>
        <w:rPr>
          <w:rFonts w:asciiTheme="majorBidi" w:hAnsiTheme="majorBidi" w:cstheme="majorBidi"/>
          <w:iCs/>
          <w:sz w:val="24"/>
          <w:szCs w:val="24"/>
        </w:rPr>
      </w:pPr>
      <w:bookmarkStart w:id="15" w:name="_Hlk150190368"/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Figure</w:t>
      </w:r>
      <w:r w:rsidR="00D77954">
        <w:rPr>
          <w:rFonts w:asciiTheme="majorBidi" w:eastAsia="MyriadPro-Light" w:hAnsiTheme="majorBidi" w:cstheme="majorBidi"/>
          <w:b/>
          <w:bCs/>
          <w:sz w:val="24"/>
          <w:szCs w:val="24"/>
        </w:rPr>
        <w:t xml:space="preserve"> </w:t>
      </w:r>
      <w:r w:rsidR="004B10DE"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S</w:t>
      </w:r>
      <w:r w:rsidRPr="00FF197F">
        <w:rPr>
          <w:rFonts w:asciiTheme="majorBidi" w:eastAsia="MyriadPro-Light" w:hAnsiTheme="majorBidi" w:cstheme="majorBidi"/>
          <w:b/>
          <w:bCs/>
          <w:sz w:val="24"/>
          <w:szCs w:val="24"/>
        </w:rPr>
        <w:t>20</w:t>
      </w:r>
      <w:r w:rsidRPr="00FF197F">
        <w:rPr>
          <w:rFonts w:asciiTheme="majorBidi" w:eastAsia="MyriadPro-Light" w:hAnsiTheme="majorBidi" w:cstheme="majorBidi"/>
          <w:sz w:val="24"/>
          <w:szCs w:val="24"/>
        </w:rPr>
        <w:t xml:space="preserve">: </w:t>
      </w:r>
      <w:r w:rsidRPr="00FF197F">
        <w:rPr>
          <w:rFonts w:asciiTheme="majorBidi" w:hAnsiTheme="majorBidi" w:cstheme="majorBidi"/>
          <w:sz w:val="24"/>
          <w:szCs w:val="24"/>
        </w:rPr>
        <w:t>MS/MS chromatogram of accuracy solutions</w:t>
      </w:r>
      <w:bookmarkEnd w:id="15"/>
      <w:r w:rsidR="004B10DE" w:rsidRPr="00FF197F">
        <w:rPr>
          <w:rFonts w:asciiTheme="majorBidi" w:hAnsiTheme="majorBidi" w:cstheme="majorBidi"/>
          <w:sz w:val="24"/>
          <w:szCs w:val="24"/>
        </w:rPr>
        <w:t>.</w:t>
      </w:r>
    </w:p>
    <w:p w:rsidR="009323F1" w:rsidRPr="00FF197F" w:rsidRDefault="009323F1" w:rsidP="00A76BD3">
      <w:pPr>
        <w:tabs>
          <w:tab w:val="left" w:pos="840"/>
        </w:tabs>
        <w:rPr>
          <w:rFonts w:asciiTheme="majorBidi" w:hAnsiTheme="majorBidi" w:cstheme="majorBidi"/>
          <w:sz w:val="24"/>
          <w:szCs w:val="24"/>
          <w:lang w:eastAsia="de-DE" w:bidi="en-US"/>
        </w:rPr>
      </w:pPr>
    </w:p>
    <w:sectPr w:rsidR="009323F1" w:rsidRPr="00FF197F" w:rsidSect="007F53D1">
      <w:headerReference w:type="even" r:id="rId35"/>
      <w:footerReference w:type="default" r:id="rId36"/>
      <w:type w:val="continuous"/>
      <w:pgSz w:w="11906" w:h="16838" w:code="9"/>
      <w:pgMar w:top="1440" w:right="1440" w:bottom="1440" w:left="144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277" w:rsidRDefault="00750277">
      <w:pPr>
        <w:spacing w:line="240" w:lineRule="auto"/>
      </w:pPr>
      <w:r>
        <w:separator/>
      </w:r>
    </w:p>
  </w:endnote>
  <w:endnote w:type="continuationSeparator" w:id="0">
    <w:p w:rsidR="00750277" w:rsidRDefault="00750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675" w:rsidRPr="00994E2E" w:rsidRDefault="007D0675" w:rsidP="007D0675">
    <w:pPr>
      <w:pStyle w:val="Footer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277" w:rsidRDefault="00750277">
      <w:pPr>
        <w:spacing w:line="240" w:lineRule="auto"/>
      </w:pPr>
      <w:r>
        <w:separator/>
      </w:r>
    </w:p>
  </w:footnote>
  <w:footnote w:type="continuationSeparator" w:id="0">
    <w:p w:rsidR="00750277" w:rsidRDefault="007502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675" w:rsidRDefault="007D0675" w:rsidP="007D0675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3FB688F2"/>
    <w:lvl w:ilvl="0" w:tplc="4858CE4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3A66122"/>
    <w:multiLevelType w:val="hybridMultilevel"/>
    <w:tmpl w:val="FD986F3E"/>
    <w:lvl w:ilvl="0" w:tplc="FDA65CD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707B2"/>
    <w:multiLevelType w:val="hybridMultilevel"/>
    <w:tmpl w:val="D5CC8CD8"/>
    <w:lvl w:ilvl="0" w:tplc="F69C69F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22172AF"/>
    <w:multiLevelType w:val="hybridMultilevel"/>
    <w:tmpl w:val="17BCEA46"/>
    <w:lvl w:ilvl="0" w:tplc="AB2649D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6B777DBA"/>
    <w:multiLevelType w:val="hybridMultilevel"/>
    <w:tmpl w:val="687AA282"/>
    <w:lvl w:ilvl="0" w:tplc="19EE473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2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</w:num>
  <w:num w:numId="7">
    <w:abstractNumId w:val="1"/>
  </w:num>
  <w:num w:numId="8">
    <w:abstractNumId w:val="10"/>
  </w:num>
  <w:num w:numId="9">
    <w:abstractNumId w:val="1"/>
  </w:num>
  <w:num w:numId="10">
    <w:abstractNumId w:val="10"/>
  </w:num>
  <w:num w:numId="11">
    <w:abstractNumId w:val="1"/>
  </w:num>
  <w:num w:numId="12">
    <w:abstractNumId w:val="12"/>
  </w:num>
  <w:num w:numId="13">
    <w:abstractNumId w:val="10"/>
  </w:num>
  <w:num w:numId="14">
    <w:abstractNumId w:val="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</w:num>
  <w:num w:numId="20">
    <w:abstractNumId w:val="0"/>
  </w:num>
  <w:num w:numId="21">
    <w:abstractNumId w:val="10"/>
  </w:num>
  <w:num w:numId="22">
    <w:abstractNumId w:val="1"/>
  </w:num>
  <w:num w:numId="23">
    <w:abstractNumId w:val="0"/>
  </w:num>
  <w:num w:numId="24">
    <w:abstractNumId w:val="2"/>
  </w:num>
  <w:num w:numId="25">
    <w:abstractNumId w:val="11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en-GB" w:vendorID="64" w:dllVersion="6" w:nlCheck="1" w:checkStyle="1"/>
  <w:activeWritingStyle w:appName="MSWord" w:lang="en-IN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3trA0sDQ3NzYyNTdT0lEKTi0uzszPAykwNKwFAFZOgo4tAAAA"/>
  </w:docVars>
  <w:rsids>
    <w:rsidRoot w:val="005E6729"/>
    <w:rsid w:val="000012F2"/>
    <w:rsid w:val="00005D6C"/>
    <w:rsid w:val="00025E1B"/>
    <w:rsid w:val="000368A4"/>
    <w:rsid w:val="00036FB7"/>
    <w:rsid w:val="00040B88"/>
    <w:rsid w:val="00045371"/>
    <w:rsid w:val="00051B8A"/>
    <w:rsid w:val="00052AA8"/>
    <w:rsid w:val="00054D9A"/>
    <w:rsid w:val="00065C46"/>
    <w:rsid w:val="00066319"/>
    <w:rsid w:val="00080C1D"/>
    <w:rsid w:val="00097E91"/>
    <w:rsid w:val="000A6A53"/>
    <w:rsid w:val="000B658D"/>
    <w:rsid w:val="000C73A7"/>
    <w:rsid w:val="000D4E1C"/>
    <w:rsid w:val="000E79A3"/>
    <w:rsid w:val="000F138E"/>
    <w:rsid w:val="000F4847"/>
    <w:rsid w:val="00103C88"/>
    <w:rsid w:val="00116DB0"/>
    <w:rsid w:val="001170DC"/>
    <w:rsid w:val="001309D9"/>
    <w:rsid w:val="00131358"/>
    <w:rsid w:val="00131CEC"/>
    <w:rsid w:val="00141821"/>
    <w:rsid w:val="001533FE"/>
    <w:rsid w:val="001554AB"/>
    <w:rsid w:val="0016553B"/>
    <w:rsid w:val="00176649"/>
    <w:rsid w:val="00177DD2"/>
    <w:rsid w:val="001B4C93"/>
    <w:rsid w:val="001B5854"/>
    <w:rsid w:val="001B6875"/>
    <w:rsid w:val="001C470E"/>
    <w:rsid w:val="001C5FB1"/>
    <w:rsid w:val="001E2AEB"/>
    <w:rsid w:val="002021C6"/>
    <w:rsid w:val="00202D34"/>
    <w:rsid w:val="002136A6"/>
    <w:rsid w:val="00214A16"/>
    <w:rsid w:val="00226A72"/>
    <w:rsid w:val="00232EDB"/>
    <w:rsid w:val="00235727"/>
    <w:rsid w:val="00236957"/>
    <w:rsid w:val="00237992"/>
    <w:rsid w:val="00241E44"/>
    <w:rsid w:val="00244422"/>
    <w:rsid w:val="00260559"/>
    <w:rsid w:val="0027580F"/>
    <w:rsid w:val="00287D71"/>
    <w:rsid w:val="002A2B46"/>
    <w:rsid w:val="002B07DE"/>
    <w:rsid w:val="002B37D7"/>
    <w:rsid w:val="002D1B58"/>
    <w:rsid w:val="002D6280"/>
    <w:rsid w:val="002E012B"/>
    <w:rsid w:val="002E2ABA"/>
    <w:rsid w:val="002F126F"/>
    <w:rsid w:val="00302133"/>
    <w:rsid w:val="00310344"/>
    <w:rsid w:val="00313AAB"/>
    <w:rsid w:val="00315288"/>
    <w:rsid w:val="00326141"/>
    <w:rsid w:val="0033188F"/>
    <w:rsid w:val="00342799"/>
    <w:rsid w:val="003527DB"/>
    <w:rsid w:val="00361B93"/>
    <w:rsid w:val="00364200"/>
    <w:rsid w:val="003645F9"/>
    <w:rsid w:val="003858DE"/>
    <w:rsid w:val="003A456B"/>
    <w:rsid w:val="003C1F71"/>
    <w:rsid w:val="003C2938"/>
    <w:rsid w:val="003D6707"/>
    <w:rsid w:val="003E4789"/>
    <w:rsid w:val="003F2472"/>
    <w:rsid w:val="003F52B8"/>
    <w:rsid w:val="00401D30"/>
    <w:rsid w:val="004142BD"/>
    <w:rsid w:val="00420FE7"/>
    <w:rsid w:val="0042622F"/>
    <w:rsid w:val="00451475"/>
    <w:rsid w:val="00451910"/>
    <w:rsid w:val="00464526"/>
    <w:rsid w:val="00467560"/>
    <w:rsid w:val="004A5983"/>
    <w:rsid w:val="004B10DE"/>
    <w:rsid w:val="004B2D9B"/>
    <w:rsid w:val="004B5C98"/>
    <w:rsid w:val="004C32BF"/>
    <w:rsid w:val="004D349E"/>
    <w:rsid w:val="004D4D9F"/>
    <w:rsid w:val="004D5213"/>
    <w:rsid w:val="004E2807"/>
    <w:rsid w:val="004E7DF2"/>
    <w:rsid w:val="004F257D"/>
    <w:rsid w:val="004F264C"/>
    <w:rsid w:val="004F362F"/>
    <w:rsid w:val="004F677D"/>
    <w:rsid w:val="00520649"/>
    <w:rsid w:val="005316EB"/>
    <w:rsid w:val="0053461A"/>
    <w:rsid w:val="00544265"/>
    <w:rsid w:val="00550473"/>
    <w:rsid w:val="00584C50"/>
    <w:rsid w:val="005B22A9"/>
    <w:rsid w:val="005C1668"/>
    <w:rsid w:val="005C27D8"/>
    <w:rsid w:val="005E6729"/>
    <w:rsid w:val="005F3FA6"/>
    <w:rsid w:val="005F766B"/>
    <w:rsid w:val="00605BAA"/>
    <w:rsid w:val="0061526F"/>
    <w:rsid w:val="00617065"/>
    <w:rsid w:val="00624B59"/>
    <w:rsid w:val="00635422"/>
    <w:rsid w:val="00685407"/>
    <w:rsid w:val="00692393"/>
    <w:rsid w:val="006949A4"/>
    <w:rsid w:val="00696288"/>
    <w:rsid w:val="006B0B50"/>
    <w:rsid w:val="006B13E4"/>
    <w:rsid w:val="006C2378"/>
    <w:rsid w:val="006D1BD0"/>
    <w:rsid w:val="006D58D2"/>
    <w:rsid w:val="006F6D13"/>
    <w:rsid w:val="0071438D"/>
    <w:rsid w:val="0071491B"/>
    <w:rsid w:val="007339D0"/>
    <w:rsid w:val="007409C2"/>
    <w:rsid w:val="00744AED"/>
    <w:rsid w:val="007476A3"/>
    <w:rsid w:val="00750277"/>
    <w:rsid w:val="007504DF"/>
    <w:rsid w:val="00753D86"/>
    <w:rsid w:val="00755021"/>
    <w:rsid w:val="00772A71"/>
    <w:rsid w:val="007745C2"/>
    <w:rsid w:val="0078191D"/>
    <w:rsid w:val="007B432F"/>
    <w:rsid w:val="007B61BB"/>
    <w:rsid w:val="007C0A63"/>
    <w:rsid w:val="007D0675"/>
    <w:rsid w:val="007E082D"/>
    <w:rsid w:val="007F53D1"/>
    <w:rsid w:val="00810BB0"/>
    <w:rsid w:val="008151BF"/>
    <w:rsid w:val="00817180"/>
    <w:rsid w:val="00827245"/>
    <w:rsid w:val="00831D9C"/>
    <w:rsid w:val="00837DBE"/>
    <w:rsid w:val="00852555"/>
    <w:rsid w:val="00881961"/>
    <w:rsid w:val="00881A6D"/>
    <w:rsid w:val="00883C53"/>
    <w:rsid w:val="00893F36"/>
    <w:rsid w:val="008966F2"/>
    <w:rsid w:val="008C00A3"/>
    <w:rsid w:val="008C4F1D"/>
    <w:rsid w:val="008D336B"/>
    <w:rsid w:val="008E34FF"/>
    <w:rsid w:val="00920985"/>
    <w:rsid w:val="009323F1"/>
    <w:rsid w:val="00960F70"/>
    <w:rsid w:val="00986B25"/>
    <w:rsid w:val="009926FC"/>
    <w:rsid w:val="009A322E"/>
    <w:rsid w:val="009C2BBE"/>
    <w:rsid w:val="009D0F33"/>
    <w:rsid w:val="009D12D8"/>
    <w:rsid w:val="009D175B"/>
    <w:rsid w:val="009E084B"/>
    <w:rsid w:val="009E10F3"/>
    <w:rsid w:val="009F70E6"/>
    <w:rsid w:val="00A10E28"/>
    <w:rsid w:val="00A273D6"/>
    <w:rsid w:val="00A3125E"/>
    <w:rsid w:val="00A376D5"/>
    <w:rsid w:val="00A57CD3"/>
    <w:rsid w:val="00A60721"/>
    <w:rsid w:val="00A64263"/>
    <w:rsid w:val="00A71348"/>
    <w:rsid w:val="00A76BD3"/>
    <w:rsid w:val="00AA38BE"/>
    <w:rsid w:val="00AB54A2"/>
    <w:rsid w:val="00AC53F4"/>
    <w:rsid w:val="00AE5FDC"/>
    <w:rsid w:val="00AF2EA0"/>
    <w:rsid w:val="00AF4DAD"/>
    <w:rsid w:val="00B056EB"/>
    <w:rsid w:val="00B325D7"/>
    <w:rsid w:val="00B504D6"/>
    <w:rsid w:val="00B53D3C"/>
    <w:rsid w:val="00B6019C"/>
    <w:rsid w:val="00B610E1"/>
    <w:rsid w:val="00B62415"/>
    <w:rsid w:val="00B72491"/>
    <w:rsid w:val="00B94E07"/>
    <w:rsid w:val="00B96AFE"/>
    <w:rsid w:val="00BA7E5C"/>
    <w:rsid w:val="00BC67ED"/>
    <w:rsid w:val="00BD2410"/>
    <w:rsid w:val="00BD274E"/>
    <w:rsid w:val="00BE6385"/>
    <w:rsid w:val="00BE6B2C"/>
    <w:rsid w:val="00BF56CA"/>
    <w:rsid w:val="00C0018E"/>
    <w:rsid w:val="00C21B30"/>
    <w:rsid w:val="00C53DE6"/>
    <w:rsid w:val="00C86473"/>
    <w:rsid w:val="00C95C8A"/>
    <w:rsid w:val="00CF2C8E"/>
    <w:rsid w:val="00CF5975"/>
    <w:rsid w:val="00CF5BD9"/>
    <w:rsid w:val="00CF6D83"/>
    <w:rsid w:val="00D05A90"/>
    <w:rsid w:val="00D13D26"/>
    <w:rsid w:val="00D21971"/>
    <w:rsid w:val="00D23271"/>
    <w:rsid w:val="00D25A36"/>
    <w:rsid w:val="00D30D71"/>
    <w:rsid w:val="00D6434F"/>
    <w:rsid w:val="00D77954"/>
    <w:rsid w:val="00D835B9"/>
    <w:rsid w:val="00D83D06"/>
    <w:rsid w:val="00DA4505"/>
    <w:rsid w:val="00DB76FF"/>
    <w:rsid w:val="00DD3D51"/>
    <w:rsid w:val="00DE4B9D"/>
    <w:rsid w:val="00DF5057"/>
    <w:rsid w:val="00E55545"/>
    <w:rsid w:val="00E6659B"/>
    <w:rsid w:val="00E80E1F"/>
    <w:rsid w:val="00E817B4"/>
    <w:rsid w:val="00E83CCC"/>
    <w:rsid w:val="00E86B54"/>
    <w:rsid w:val="00E9271D"/>
    <w:rsid w:val="00EA4C00"/>
    <w:rsid w:val="00EC1E94"/>
    <w:rsid w:val="00ED4238"/>
    <w:rsid w:val="00ED5DB0"/>
    <w:rsid w:val="00EE6271"/>
    <w:rsid w:val="00EF03D6"/>
    <w:rsid w:val="00F04AB5"/>
    <w:rsid w:val="00F2121E"/>
    <w:rsid w:val="00F33616"/>
    <w:rsid w:val="00F3423A"/>
    <w:rsid w:val="00F3642E"/>
    <w:rsid w:val="00F54B92"/>
    <w:rsid w:val="00F644C5"/>
    <w:rsid w:val="00F7507D"/>
    <w:rsid w:val="00F849D3"/>
    <w:rsid w:val="00FC31A5"/>
    <w:rsid w:val="00FF1279"/>
    <w:rsid w:val="00FF187E"/>
    <w:rsid w:val="00FF1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docId w15:val="{36E7AAD2-2BAD-429E-986D-C2752735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3F1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9323F1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9323F1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9323F1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9323F1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9323F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9323F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9323F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9323F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605BAA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9323F1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9323F1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9323F1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9323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9323F1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9323F1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323F1"/>
    <w:pPr>
      <w:ind w:firstLine="0"/>
    </w:pPr>
  </w:style>
  <w:style w:type="paragraph" w:customStyle="1" w:styleId="MDPI31text">
    <w:name w:val="MDPI_3.1_text"/>
    <w:qFormat/>
    <w:rsid w:val="00D835B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9323F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9323F1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9323F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9323F1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881961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881961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9323F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9323F1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9323F1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036FB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9323F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9323F1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9323F1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9323F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9323F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9323F1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9323F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9323F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9323F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F3642E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9323F1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9323F1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342799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9323F1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9323F1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A10E28"/>
    <w:rPr>
      <w:color w:val="605E5C"/>
      <w:shd w:val="clear" w:color="auto" w:fill="E1DFDD"/>
    </w:rPr>
  </w:style>
  <w:style w:type="table" w:customStyle="1" w:styleId="PlainTable41">
    <w:name w:val="Plain Table 41"/>
    <w:basedOn w:val="TableNormal"/>
    <w:uiPriority w:val="44"/>
    <w:rsid w:val="00103C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9323F1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9323F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9323F1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E5FDC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9323F1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9323F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9323F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2D6280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9323F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9323F1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9323F1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9323F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9323F1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9323F1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9323F1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9323F1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9323F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9323F1"/>
  </w:style>
  <w:style w:type="paragraph" w:styleId="Bibliography">
    <w:name w:val="Bibliography"/>
    <w:basedOn w:val="Normal"/>
    <w:next w:val="Normal"/>
    <w:uiPriority w:val="37"/>
    <w:semiHidden/>
    <w:unhideWhenUsed/>
    <w:rsid w:val="009323F1"/>
  </w:style>
  <w:style w:type="paragraph" w:styleId="BodyText">
    <w:name w:val="Body Text"/>
    <w:link w:val="BodyTextChar"/>
    <w:rsid w:val="009323F1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9323F1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9323F1"/>
    <w:rPr>
      <w:sz w:val="21"/>
      <w:szCs w:val="21"/>
    </w:rPr>
  </w:style>
  <w:style w:type="paragraph" w:styleId="CommentText">
    <w:name w:val="annotation text"/>
    <w:basedOn w:val="Normal"/>
    <w:link w:val="CommentTextChar"/>
    <w:rsid w:val="009323F1"/>
  </w:style>
  <w:style w:type="character" w:customStyle="1" w:styleId="CommentTextChar">
    <w:name w:val="Comment Text Char"/>
    <w:link w:val="CommentText"/>
    <w:rsid w:val="009323F1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323F1"/>
    <w:rPr>
      <w:b/>
      <w:bCs/>
    </w:rPr>
  </w:style>
  <w:style w:type="character" w:customStyle="1" w:styleId="CommentSubjectChar">
    <w:name w:val="Comment Subject Char"/>
    <w:link w:val="CommentSubject"/>
    <w:rsid w:val="009323F1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9323F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9323F1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9323F1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9323F1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9323F1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9323F1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9323F1"/>
    <w:rPr>
      <w:szCs w:val="24"/>
    </w:rPr>
  </w:style>
  <w:style w:type="paragraph" w:customStyle="1" w:styleId="MsoFootnoteText0">
    <w:name w:val="MsoFootnoteText"/>
    <w:basedOn w:val="NormalWeb"/>
    <w:qFormat/>
    <w:rsid w:val="009323F1"/>
    <w:rPr>
      <w:rFonts w:ascii="Times New Roman" w:hAnsi="Times New Roman"/>
    </w:rPr>
  </w:style>
  <w:style w:type="character" w:styleId="PageNumber">
    <w:name w:val="page number"/>
    <w:rsid w:val="009323F1"/>
  </w:style>
  <w:style w:type="character" w:styleId="PlaceholderText">
    <w:name w:val="Placeholder Text"/>
    <w:uiPriority w:val="99"/>
    <w:semiHidden/>
    <w:rsid w:val="009323F1"/>
    <w:rPr>
      <w:color w:val="808080"/>
    </w:rPr>
  </w:style>
  <w:style w:type="paragraph" w:customStyle="1" w:styleId="MDPI71FootNotes">
    <w:name w:val="MDPI_7.1_FootNotes"/>
    <w:qFormat/>
    <w:rsid w:val="00ED4238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customStyle="1" w:styleId="TableGrid1">
    <w:name w:val="Table Grid1"/>
    <w:basedOn w:val="TableNormal"/>
    <w:next w:val="TableGrid"/>
    <w:uiPriority w:val="39"/>
    <w:rsid w:val="00B6019C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10BB0"/>
    <w:rPr>
      <w:rFonts w:asciiTheme="minorHAnsi" w:eastAsiaTheme="minorHAnsi" w:hAnsiTheme="minorHAnsi" w:cstheme="minorBidi"/>
      <w:sz w:val="22"/>
      <w:szCs w:val="22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main">
    <w:name w:val="Paper main"/>
    <w:qFormat/>
    <w:rsid w:val="00810BB0"/>
    <w:pPr>
      <w:spacing w:line="480" w:lineRule="auto"/>
      <w:jc w:val="both"/>
    </w:pPr>
    <w:rPr>
      <w:rFonts w:ascii="Times New Roman" w:eastAsiaTheme="minorHAnsi" w:hAnsi="Times New Roman" w:cstheme="minorBidi"/>
      <w:color w:val="000000" w:themeColor="text1"/>
      <w:sz w:val="24"/>
      <w:szCs w:val="22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A76BD3"/>
    <w:pPr>
      <w:spacing w:after="200" w:line="276" w:lineRule="auto"/>
      <w:ind w:left="720"/>
      <w:jc w:val="left"/>
    </w:pPr>
    <w:rPr>
      <w:rFonts w:ascii="Calibri" w:eastAsia="Times New Roman" w:hAnsi="Calibri" w:cs="Mangal"/>
      <w:noProof w:val="0"/>
      <w:color w:val="auto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A76BD3"/>
    <w:rPr>
      <w:rFonts w:eastAsia="Times New Roman" w:cs="Mangal"/>
      <w:sz w:val="22"/>
      <w:szCs w:val="22"/>
      <w:lang w:eastAsia="en-US"/>
    </w:rPr>
  </w:style>
  <w:style w:type="paragraph" w:customStyle="1" w:styleId="BATitle">
    <w:name w:val="BA_Title"/>
    <w:basedOn w:val="Normal"/>
    <w:next w:val="Normal"/>
    <w:autoRedefine/>
    <w:rsid w:val="009A322E"/>
    <w:pPr>
      <w:spacing w:line="240" w:lineRule="auto"/>
      <w:contextualSpacing/>
    </w:pPr>
    <w:rPr>
      <w:rFonts w:asciiTheme="majorBidi" w:eastAsia="Times New Roman" w:hAnsiTheme="majorBidi" w:cstheme="majorBidi"/>
      <w:b/>
      <w:noProof w:val="0"/>
      <w:color w:val="auto"/>
      <w:kern w:val="36"/>
      <w:sz w:val="32"/>
      <w:szCs w:val="32"/>
      <w:lang w:eastAsia="en-US"/>
    </w:rPr>
  </w:style>
  <w:style w:type="paragraph" w:customStyle="1" w:styleId="BBAuthorName">
    <w:name w:val="BB_Author_Name"/>
    <w:basedOn w:val="Normal"/>
    <w:next w:val="Normal"/>
    <w:autoRedefine/>
    <w:rsid w:val="007B432F"/>
    <w:pPr>
      <w:spacing w:after="180" w:line="240" w:lineRule="auto"/>
      <w:jc w:val="left"/>
    </w:pPr>
    <w:rPr>
      <w:rFonts w:asciiTheme="majorBidi" w:eastAsia="Times New Roman" w:hAnsiTheme="majorBidi" w:cstheme="majorBidi"/>
      <w:b/>
      <w:bCs/>
      <w:noProof w:val="0"/>
      <w:color w:val="auto"/>
      <w:kern w:val="26"/>
      <w:sz w:val="24"/>
      <w:szCs w:val="24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052AA8"/>
    <w:pPr>
      <w:spacing w:after="60" w:line="240" w:lineRule="auto"/>
      <w:jc w:val="left"/>
    </w:pPr>
    <w:rPr>
      <w:rFonts w:ascii="Arno Pro" w:eastAsia="Times New Roman" w:hAnsi="Arno Pro"/>
      <w:noProof w:val="0"/>
      <w:color w:val="auto"/>
      <w:kern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6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molecules-template%20(1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244D4-32AA-411C-B6A0-A3DB8B87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molecules-template (12)</Template>
  <TotalTime>26</TotalTime>
  <Pages>17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Mohammed R Shaik</dc:creator>
  <cp:keywords/>
  <dc:description/>
  <cp:lastModifiedBy>Mohammed Rafi Shaik</cp:lastModifiedBy>
  <cp:revision>15</cp:revision>
  <dcterms:created xsi:type="dcterms:W3CDTF">2024-03-17T18:47:00Z</dcterms:created>
  <dcterms:modified xsi:type="dcterms:W3CDTF">2024-06-14T06:31:00Z</dcterms:modified>
</cp:coreProperties>
</file>