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C04CD" w14:textId="04A5B8EC" w:rsidR="00212B92" w:rsidRPr="004B4B68" w:rsidRDefault="00212B92" w:rsidP="004B4B68">
      <w:pPr>
        <w:jc w:val="center"/>
        <w:rPr>
          <w:rFonts w:cs="Times New Roman"/>
          <w:b/>
          <w:sz w:val="28"/>
        </w:rPr>
      </w:pPr>
      <w:bookmarkStart w:id="0" w:name="_Hlk105777840"/>
      <w:r w:rsidRPr="004B4B68">
        <w:rPr>
          <w:rFonts w:cs="Times New Roman"/>
          <w:b/>
          <w:sz w:val="28"/>
        </w:rPr>
        <w:t xml:space="preserve">Supplementary </w:t>
      </w:r>
      <w:r w:rsidR="00992F54">
        <w:rPr>
          <w:rFonts w:cs="Times New Roman"/>
          <w:b/>
          <w:sz w:val="28"/>
        </w:rPr>
        <w:t>m</w:t>
      </w:r>
      <w:r w:rsidRPr="004B4B68">
        <w:rPr>
          <w:rFonts w:cs="Times New Roman"/>
          <w:b/>
          <w:sz w:val="28"/>
        </w:rPr>
        <w:t>aterials</w:t>
      </w:r>
      <w:r w:rsidR="00992F54">
        <w:rPr>
          <w:rFonts w:cs="Times New Roman"/>
          <w:b/>
          <w:sz w:val="28"/>
        </w:rPr>
        <w:t xml:space="preserve"> file</w:t>
      </w:r>
    </w:p>
    <w:p w14:paraId="08E2CFBD" w14:textId="77777777" w:rsidR="00C829E5" w:rsidRPr="00FC6C14" w:rsidRDefault="00C829E5" w:rsidP="007638B7">
      <w:pPr>
        <w:jc w:val="both"/>
        <w:rPr>
          <w:rFonts w:asciiTheme="majorBidi" w:eastAsia="Times New Roman" w:hAnsiTheme="majorBidi" w:cstheme="majorBidi"/>
          <w:b/>
          <w:color w:val="000000" w:themeColor="text1"/>
          <w:sz w:val="22"/>
          <w:szCs w:val="22"/>
        </w:rPr>
      </w:pPr>
    </w:p>
    <w:p w14:paraId="02E3D652" w14:textId="3FC5232A" w:rsidR="001E42F1" w:rsidRPr="00FC6C14" w:rsidRDefault="001E42F1" w:rsidP="007638B7">
      <w:pPr>
        <w:jc w:val="both"/>
        <w:rPr>
          <w:rFonts w:asciiTheme="majorBidi" w:eastAsia="Times New Roman" w:hAnsiTheme="majorBidi" w:cstheme="majorBidi"/>
          <w:b/>
          <w:color w:val="000000" w:themeColor="text1"/>
          <w:sz w:val="22"/>
          <w:szCs w:val="22"/>
        </w:rPr>
      </w:pPr>
      <w:r w:rsidRPr="00FC6C14">
        <w:rPr>
          <w:rFonts w:asciiTheme="majorBidi" w:eastAsia="Times New Roman" w:hAnsiTheme="majorBidi" w:cstheme="majorBidi"/>
          <w:b/>
          <w:color w:val="000000" w:themeColor="text1"/>
          <w:sz w:val="22"/>
          <w:szCs w:val="22"/>
        </w:rPr>
        <w:t>Appendix A</w:t>
      </w:r>
    </w:p>
    <w:p w14:paraId="65711F28" w14:textId="77777777" w:rsidR="00C829E5" w:rsidRPr="00FC6C14" w:rsidRDefault="00C829E5" w:rsidP="007638B7">
      <w:pPr>
        <w:jc w:val="both"/>
        <w:rPr>
          <w:rFonts w:asciiTheme="majorBidi" w:eastAsia="Times New Roman" w:hAnsiTheme="majorBidi" w:cstheme="majorBidi"/>
          <w:b/>
          <w:color w:val="000000" w:themeColor="text1"/>
          <w:sz w:val="22"/>
          <w:szCs w:val="22"/>
        </w:rPr>
      </w:pPr>
    </w:p>
    <w:p w14:paraId="303FDC7E" w14:textId="37E3A2A7" w:rsidR="00C829E5" w:rsidRPr="00FC6C14" w:rsidRDefault="00C829E5" w:rsidP="00C829E5">
      <w:pPr>
        <w:jc w:val="both"/>
        <w:rPr>
          <w:rFonts w:cs="Times New Roman"/>
          <w:sz w:val="22"/>
          <w:szCs w:val="22"/>
        </w:rPr>
      </w:pPr>
      <w:bookmarkStart w:id="1" w:name="_Hlk140068788"/>
      <w:r w:rsidRPr="00FC6C14">
        <w:rPr>
          <w:rFonts w:cs="Times New Roman"/>
          <w:b/>
          <w:bCs/>
          <w:sz w:val="22"/>
          <w:szCs w:val="22"/>
        </w:rPr>
        <w:t>Table A1</w:t>
      </w:r>
      <w:r w:rsidRPr="00FC6C14">
        <w:rPr>
          <w:rFonts w:cs="Times New Roman"/>
          <w:sz w:val="22"/>
          <w:szCs w:val="22"/>
        </w:rPr>
        <w:t xml:space="preserve">. Recent studies on energy efficiency </w:t>
      </w:r>
    </w:p>
    <w:tbl>
      <w:tblPr>
        <w:tblStyle w:val="TableGrid"/>
        <w:tblW w:w="9361" w:type="dxa"/>
        <w:jc w:val="center"/>
        <w:tblLook w:val="04A0" w:firstRow="1" w:lastRow="0" w:firstColumn="1" w:lastColumn="0" w:noHBand="0" w:noVBand="1"/>
      </w:tblPr>
      <w:tblGrid>
        <w:gridCol w:w="461"/>
        <w:gridCol w:w="1618"/>
        <w:gridCol w:w="2611"/>
        <w:gridCol w:w="2819"/>
        <w:gridCol w:w="1852"/>
      </w:tblGrid>
      <w:tr w:rsidR="00C829E5" w:rsidRPr="00B66282" w14:paraId="5970D637" w14:textId="77777777" w:rsidTr="00CE0828">
        <w:trPr>
          <w:trHeight w:val="463"/>
          <w:jc w:val="center"/>
        </w:trPr>
        <w:tc>
          <w:tcPr>
            <w:tcW w:w="445" w:type="dxa"/>
          </w:tcPr>
          <w:p w14:paraId="1CFAA3B8" w14:textId="77777777" w:rsidR="00C829E5" w:rsidRPr="00B66282" w:rsidRDefault="00C829E5" w:rsidP="00CE0828">
            <w:pPr>
              <w:jc w:val="center"/>
              <w:rPr>
                <w:rFonts w:cs="Times New Roman"/>
                <w:b/>
                <w:bCs/>
                <w:sz w:val="20"/>
                <w:szCs w:val="20"/>
              </w:rPr>
            </w:pPr>
            <w:bookmarkStart w:id="2" w:name="_Hlk138027893"/>
            <w:bookmarkEnd w:id="1"/>
            <w:r w:rsidRPr="00B66282">
              <w:rPr>
                <w:rFonts w:cs="Times New Roman"/>
                <w:b/>
                <w:bCs/>
                <w:sz w:val="20"/>
                <w:szCs w:val="20"/>
              </w:rPr>
              <w:t>No</w:t>
            </w:r>
          </w:p>
        </w:tc>
        <w:tc>
          <w:tcPr>
            <w:tcW w:w="1621" w:type="dxa"/>
          </w:tcPr>
          <w:p w14:paraId="56678A6E" w14:textId="77777777" w:rsidR="00C829E5" w:rsidRPr="00B66282" w:rsidRDefault="00C829E5" w:rsidP="00CE0828">
            <w:pPr>
              <w:jc w:val="center"/>
              <w:rPr>
                <w:rFonts w:cs="Times New Roman"/>
                <w:b/>
                <w:bCs/>
                <w:color w:val="5B9BD5" w:themeColor="accent1"/>
                <w:sz w:val="20"/>
                <w:szCs w:val="20"/>
              </w:rPr>
            </w:pPr>
            <w:r w:rsidRPr="00B66282">
              <w:rPr>
                <w:rFonts w:cs="Times New Roman"/>
                <w:b/>
                <w:bCs/>
                <w:color w:val="000000" w:themeColor="text1"/>
                <w:sz w:val="20"/>
                <w:szCs w:val="20"/>
              </w:rPr>
              <w:t>Author(s)</w:t>
            </w:r>
          </w:p>
        </w:tc>
        <w:tc>
          <w:tcPr>
            <w:tcW w:w="2616" w:type="dxa"/>
          </w:tcPr>
          <w:p w14:paraId="5D368DD4" w14:textId="77777777" w:rsidR="00C829E5" w:rsidRPr="00B66282" w:rsidRDefault="00C829E5" w:rsidP="00CE0828">
            <w:pPr>
              <w:jc w:val="center"/>
              <w:rPr>
                <w:rFonts w:cs="Times New Roman"/>
                <w:b/>
                <w:bCs/>
                <w:sz w:val="20"/>
                <w:szCs w:val="20"/>
              </w:rPr>
            </w:pPr>
            <w:r w:rsidRPr="00B66282">
              <w:rPr>
                <w:rFonts w:cs="Times New Roman"/>
                <w:b/>
                <w:bCs/>
                <w:sz w:val="20"/>
                <w:szCs w:val="20"/>
              </w:rPr>
              <w:t>Research Focus &amp; Objectives</w:t>
            </w:r>
          </w:p>
        </w:tc>
        <w:tc>
          <w:tcPr>
            <w:tcW w:w="2825" w:type="dxa"/>
          </w:tcPr>
          <w:p w14:paraId="10EBDF20" w14:textId="77777777" w:rsidR="00C829E5" w:rsidRPr="00B66282" w:rsidRDefault="00C829E5" w:rsidP="00CE0828">
            <w:pPr>
              <w:jc w:val="center"/>
              <w:rPr>
                <w:rFonts w:cs="Times New Roman"/>
                <w:b/>
                <w:bCs/>
                <w:sz w:val="20"/>
                <w:szCs w:val="20"/>
              </w:rPr>
            </w:pPr>
            <w:r w:rsidRPr="00B66282">
              <w:rPr>
                <w:rFonts w:cs="Times New Roman"/>
                <w:b/>
                <w:bCs/>
                <w:sz w:val="20"/>
                <w:szCs w:val="20"/>
              </w:rPr>
              <w:t>Major Outcomes and Insights</w:t>
            </w:r>
          </w:p>
        </w:tc>
        <w:tc>
          <w:tcPr>
            <w:tcW w:w="1854" w:type="dxa"/>
          </w:tcPr>
          <w:p w14:paraId="43DB91B0" w14:textId="77777777" w:rsidR="00C829E5" w:rsidRPr="00B66282" w:rsidRDefault="00C829E5" w:rsidP="00CE0828">
            <w:pPr>
              <w:jc w:val="center"/>
              <w:rPr>
                <w:rFonts w:cs="Times New Roman"/>
                <w:b/>
                <w:bCs/>
                <w:sz w:val="20"/>
                <w:szCs w:val="20"/>
              </w:rPr>
            </w:pPr>
            <w:r w:rsidRPr="00B66282">
              <w:rPr>
                <w:rFonts w:cs="Times New Roman"/>
                <w:b/>
                <w:bCs/>
                <w:sz w:val="20"/>
                <w:szCs w:val="20"/>
              </w:rPr>
              <w:t>Applied tools</w:t>
            </w:r>
          </w:p>
        </w:tc>
      </w:tr>
      <w:bookmarkEnd w:id="2"/>
      <w:tr w:rsidR="00C829E5" w:rsidRPr="00B66282" w14:paraId="5BDA1F49" w14:textId="77777777" w:rsidTr="00CE0828">
        <w:trPr>
          <w:trHeight w:val="728"/>
          <w:jc w:val="center"/>
        </w:trPr>
        <w:tc>
          <w:tcPr>
            <w:tcW w:w="445" w:type="dxa"/>
          </w:tcPr>
          <w:p w14:paraId="58D6EE8B" w14:textId="77777777" w:rsidR="00C829E5" w:rsidRPr="00B66282" w:rsidRDefault="00C829E5" w:rsidP="00CE0828">
            <w:pPr>
              <w:jc w:val="center"/>
              <w:rPr>
                <w:rFonts w:cs="Times New Roman"/>
                <w:sz w:val="20"/>
                <w:szCs w:val="20"/>
              </w:rPr>
            </w:pPr>
            <w:r w:rsidRPr="00B66282">
              <w:rPr>
                <w:rFonts w:cs="Times New Roman"/>
                <w:sz w:val="20"/>
                <w:szCs w:val="20"/>
              </w:rPr>
              <w:t>1</w:t>
            </w:r>
          </w:p>
        </w:tc>
        <w:tc>
          <w:tcPr>
            <w:tcW w:w="1621" w:type="dxa"/>
          </w:tcPr>
          <w:p w14:paraId="488A4048" w14:textId="77777777" w:rsidR="00C829E5" w:rsidRPr="00B66282" w:rsidRDefault="00C829E5" w:rsidP="00CE0828">
            <w:pPr>
              <w:jc w:val="both"/>
              <w:rPr>
                <w:rFonts w:cs="Times New Roman"/>
                <w:color w:val="5B9BD5" w:themeColor="accent1"/>
                <w:sz w:val="20"/>
                <w:szCs w:val="20"/>
              </w:rPr>
            </w:pPr>
            <w:r w:rsidRPr="00B66282">
              <w:rPr>
                <w:rFonts w:eastAsia="Times New Roman" w:cs="Times New Roman"/>
                <w:color w:val="5B9BD5" w:themeColor="accent1"/>
                <w:sz w:val="20"/>
                <w:szCs w:val="20"/>
              </w:rPr>
              <w:t>Zhao &amp; Lin (2020)</w:t>
            </w:r>
          </w:p>
        </w:tc>
        <w:tc>
          <w:tcPr>
            <w:tcW w:w="2616" w:type="dxa"/>
          </w:tcPr>
          <w:p w14:paraId="7AD0F8AC" w14:textId="3BF86FC1" w:rsidR="00C829E5" w:rsidRPr="00B66282" w:rsidRDefault="00C829E5" w:rsidP="00CE0828">
            <w:pPr>
              <w:jc w:val="both"/>
              <w:rPr>
                <w:rFonts w:cs="Times New Roman"/>
                <w:sz w:val="20"/>
                <w:szCs w:val="20"/>
              </w:rPr>
            </w:pPr>
            <w:r w:rsidRPr="00B66282">
              <w:rPr>
                <w:rFonts w:cs="Times New Roman"/>
                <w:sz w:val="20"/>
                <w:szCs w:val="20"/>
              </w:rPr>
              <w:t>Linking up a relationship between energy efficiency and foreign trade in China</w:t>
            </w:r>
            <w:r w:rsidR="009168D5">
              <w:rPr>
                <w:rFonts w:cs="Times New Roman"/>
                <w:sz w:val="20"/>
                <w:szCs w:val="20"/>
              </w:rPr>
              <w:t>'</w:t>
            </w:r>
            <w:r w:rsidRPr="00B66282">
              <w:rPr>
                <w:rFonts w:cs="Times New Roman"/>
                <w:sz w:val="20"/>
                <w:szCs w:val="20"/>
              </w:rPr>
              <w:t>s textile industry.</w:t>
            </w:r>
          </w:p>
        </w:tc>
        <w:tc>
          <w:tcPr>
            <w:tcW w:w="2825" w:type="dxa"/>
          </w:tcPr>
          <w:p w14:paraId="3DE0DB9D" w14:textId="77777777" w:rsidR="00C829E5" w:rsidRPr="00B66282" w:rsidRDefault="00C829E5" w:rsidP="00CE0828">
            <w:pPr>
              <w:jc w:val="both"/>
              <w:rPr>
                <w:rFonts w:cs="Times New Roman"/>
                <w:sz w:val="20"/>
                <w:szCs w:val="20"/>
              </w:rPr>
            </w:pPr>
            <w:r w:rsidRPr="00B66282">
              <w:rPr>
                <w:rFonts w:cs="Times New Roman"/>
                <w:sz w:val="20"/>
                <w:szCs w:val="20"/>
              </w:rPr>
              <w:t xml:space="preserve">Foreign trade potentials were revealed to adopt energy-efficient processes and reduce energy consumption.  </w:t>
            </w:r>
          </w:p>
        </w:tc>
        <w:tc>
          <w:tcPr>
            <w:tcW w:w="1854" w:type="dxa"/>
          </w:tcPr>
          <w:p w14:paraId="7655FD0F" w14:textId="77777777" w:rsidR="00C829E5" w:rsidRPr="00B66282" w:rsidRDefault="00C829E5" w:rsidP="00CE0828">
            <w:pPr>
              <w:jc w:val="both"/>
              <w:rPr>
                <w:rFonts w:cs="Times New Roman"/>
                <w:sz w:val="20"/>
                <w:szCs w:val="20"/>
              </w:rPr>
            </w:pPr>
            <w:r w:rsidRPr="00B66282">
              <w:rPr>
                <w:rFonts w:cs="Times New Roman"/>
                <w:sz w:val="20"/>
                <w:szCs w:val="20"/>
              </w:rPr>
              <w:t>Tobit model and empirical investigation</w:t>
            </w:r>
          </w:p>
        </w:tc>
      </w:tr>
      <w:tr w:rsidR="00C829E5" w:rsidRPr="00B66282" w14:paraId="0F966310" w14:textId="77777777" w:rsidTr="00CE0828">
        <w:trPr>
          <w:trHeight w:val="926"/>
          <w:jc w:val="center"/>
        </w:trPr>
        <w:tc>
          <w:tcPr>
            <w:tcW w:w="445" w:type="dxa"/>
          </w:tcPr>
          <w:p w14:paraId="59EF10A7" w14:textId="77777777" w:rsidR="00C829E5" w:rsidRPr="00B66282" w:rsidRDefault="00C829E5" w:rsidP="00CE0828">
            <w:pPr>
              <w:jc w:val="center"/>
              <w:rPr>
                <w:rFonts w:cs="Times New Roman"/>
                <w:sz w:val="20"/>
                <w:szCs w:val="20"/>
              </w:rPr>
            </w:pPr>
            <w:r w:rsidRPr="00B66282">
              <w:rPr>
                <w:rFonts w:cs="Times New Roman"/>
                <w:sz w:val="20"/>
                <w:szCs w:val="20"/>
              </w:rPr>
              <w:t>2</w:t>
            </w:r>
          </w:p>
        </w:tc>
        <w:sdt>
          <w:sdtPr>
            <w:rPr>
              <w:rFonts w:cs="Times New Roman"/>
              <w:color w:val="000000"/>
              <w:sz w:val="20"/>
              <w:szCs w:val="20"/>
            </w:rPr>
            <w:tag w:val="MENDELEY_CITATION_v3_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"/>
            <w:id w:val="1398870042"/>
            <w:placeholder>
              <w:docPart w:val="DBEE96CACED048B2AEC15C5BE539848E"/>
            </w:placeholder>
          </w:sdtPr>
          <w:sdtContent>
            <w:tc>
              <w:tcPr>
                <w:tcW w:w="1621" w:type="dxa"/>
              </w:tcPr>
              <w:p w14:paraId="435ECE67" w14:textId="77777777" w:rsidR="00C829E5" w:rsidRPr="00B66282" w:rsidRDefault="00C829E5" w:rsidP="00CE0828">
                <w:pPr>
                  <w:jc w:val="both"/>
                  <w:rPr>
                    <w:rFonts w:cs="Times New Roman"/>
                    <w:color w:val="5B9BD5" w:themeColor="accent1"/>
                    <w:sz w:val="20"/>
                    <w:szCs w:val="20"/>
                  </w:rPr>
                </w:pPr>
                <w:r w:rsidRPr="00B66282">
                  <w:rPr>
                    <w:rFonts w:cs="Times New Roman"/>
                    <w:color w:val="5B9BD5" w:themeColor="accent1"/>
                    <w:sz w:val="20"/>
                    <w:szCs w:val="20"/>
                  </w:rPr>
                  <w:t>Marchi et al. (2018)</w:t>
                </w:r>
              </w:p>
            </w:tc>
          </w:sdtContent>
        </w:sdt>
        <w:tc>
          <w:tcPr>
            <w:tcW w:w="2616" w:type="dxa"/>
          </w:tcPr>
          <w:p w14:paraId="2721294D" w14:textId="77777777" w:rsidR="00C829E5" w:rsidRPr="00B66282" w:rsidRDefault="00C829E5" w:rsidP="00CE0828">
            <w:pPr>
              <w:jc w:val="both"/>
              <w:rPr>
                <w:rFonts w:cs="Times New Roman"/>
                <w:sz w:val="20"/>
                <w:szCs w:val="20"/>
              </w:rPr>
            </w:pPr>
            <w:r w:rsidRPr="00B66282">
              <w:rPr>
                <w:rFonts w:cs="Times New Roman"/>
                <w:sz w:val="20"/>
                <w:szCs w:val="20"/>
              </w:rPr>
              <w:t xml:space="preserve">Coordinating between supply chain stages and energy maximization. </w:t>
            </w:r>
          </w:p>
        </w:tc>
        <w:tc>
          <w:tcPr>
            <w:tcW w:w="2825" w:type="dxa"/>
          </w:tcPr>
          <w:p w14:paraId="3E3A2752" w14:textId="77777777" w:rsidR="00C829E5" w:rsidRPr="00B66282" w:rsidRDefault="00C829E5" w:rsidP="00CE0828">
            <w:pPr>
              <w:jc w:val="both"/>
              <w:rPr>
                <w:rFonts w:cs="Times New Roman"/>
                <w:sz w:val="20"/>
                <w:szCs w:val="20"/>
              </w:rPr>
            </w:pPr>
            <w:r w:rsidRPr="00B66282">
              <w:rPr>
                <w:rFonts w:cs="Times New Roman"/>
                <w:sz w:val="20"/>
                <w:szCs w:val="20"/>
              </w:rPr>
              <w:t>Optimal capital investment in energy-efficient technologies can improve the supply chain performance.</w:t>
            </w:r>
          </w:p>
        </w:tc>
        <w:tc>
          <w:tcPr>
            <w:tcW w:w="1854" w:type="dxa"/>
          </w:tcPr>
          <w:p w14:paraId="58033F0B" w14:textId="77777777" w:rsidR="00C829E5" w:rsidRPr="00B66282" w:rsidRDefault="00C829E5" w:rsidP="00CE0828">
            <w:pPr>
              <w:jc w:val="both"/>
              <w:rPr>
                <w:rFonts w:cs="Times New Roman"/>
                <w:sz w:val="20"/>
                <w:szCs w:val="20"/>
              </w:rPr>
            </w:pPr>
            <w:r w:rsidRPr="00B66282">
              <w:rPr>
                <w:rFonts w:cs="Times New Roman"/>
                <w:sz w:val="20"/>
                <w:szCs w:val="20"/>
              </w:rPr>
              <w:t xml:space="preserve">Numerical Analysis </w:t>
            </w:r>
          </w:p>
        </w:tc>
      </w:tr>
      <w:tr w:rsidR="00C829E5" w:rsidRPr="00B66282" w14:paraId="343CCF9C" w14:textId="77777777" w:rsidTr="00CE0828">
        <w:trPr>
          <w:trHeight w:val="1151"/>
          <w:jc w:val="center"/>
        </w:trPr>
        <w:tc>
          <w:tcPr>
            <w:tcW w:w="445" w:type="dxa"/>
          </w:tcPr>
          <w:p w14:paraId="17631D07" w14:textId="77777777" w:rsidR="00C829E5" w:rsidRPr="00B66282" w:rsidRDefault="00C829E5" w:rsidP="00CE0828">
            <w:pPr>
              <w:jc w:val="center"/>
              <w:rPr>
                <w:rFonts w:cs="Times New Roman"/>
                <w:sz w:val="20"/>
                <w:szCs w:val="20"/>
              </w:rPr>
            </w:pPr>
            <w:r w:rsidRPr="00B66282">
              <w:rPr>
                <w:rFonts w:cs="Times New Roman"/>
                <w:sz w:val="20"/>
                <w:szCs w:val="20"/>
              </w:rPr>
              <w:t>3</w:t>
            </w:r>
          </w:p>
        </w:tc>
        <w:tc>
          <w:tcPr>
            <w:tcW w:w="1621" w:type="dxa"/>
          </w:tcPr>
          <w:p w14:paraId="505D6292" w14:textId="77777777" w:rsidR="00C829E5" w:rsidRPr="00B66282" w:rsidRDefault="00C829E5" w:rsidP="00CE0828">
            <w:pPr>
              <w:jc w:val="both"/>
              <w:rPr>
                <w:rFonts w:cs="Times New Roman"/>
                <w:color w:val="5B9BD5" w:themeColor="accent1"/>
                <w:sz w:val="20"/>
                <w:szCs w:val="20"/>
              </w:rPr>
            </w:pPr>
            <w:r w:rsidRPr="00B66282">
              <w:rPr>
                <w:rFonts w:cs="Times New Roman"/>
                <w:color w:val="5B9BD5" w:themeColor="accent1"/>
                <w:sz w:val="20"/>
                <w:szCs w:val="20"/>
              </w:rPr>
              <w:fldChar w:fldCharType="begin"/>
            </w:r>
            <w:r w:rsidRPr="00B66282">
              <w:rPr>
                <w:rFonts w:cs="Times New Roman"/>
                <w:color w:val="5B9BD5" w:themeColor="accent1"/>
                <w:sz w:val="20"/>
                <w:szCs w:val="20"/>
              </w:rPr>
              <w:instrText xml:space="preserve"> ADDIN ZOTERO_ITEM CSL_CITATION {"citationID":"MDoTI9ur","properties":{"formattedCitation":"(Chen &amp; Liu, 2021)","plainCitation":"(Chen &amp; Liu, 2021)","noteIndex":0},"citationItems":[{"id":81,"uris":["http://zotero.org/users/12024716/items/9UG8TLKR"],"itemData":{"id":81,"type":"article-journal","abstract":"Based on the perspective of biased technological progress and factor substitution, this paper constructs the trans-log cost function including input factors, neutral and biased technological progress. We study the factor biases of technical progress and the impact on energy intensity in the whole manufacturing industry and three intensive industries from 2004 to 2016. The results show that the relationship between energy and capital, energy and labor is substitution relationship, reﬂecting that the increase of capital or labor input can reduce the energy intensity in manufacturing industry. In addition, the bias on the energy and non-energy factors from technological progresses presents the heterogeneity. R&amp;D investment shows energy bias and energy-saving effect, which should be enhanced in manufacturing industries. Finally, the impact of technological progress on energy intensity is different, among which the effect of biased technological progress is more signiﬁcant through factor substitution. The beneﬁcial enlightenments for selecting suitable technological progress to improve factor structure and energy intensity in manufacturing industry are given in the research.","container-title":"Energy","DOI":"10.1016/j.energy.2021.120823","ISSN":"03605442","journalAbbreviation":"Energy","language":"en","page":"120823","source":"DOI.org (Crossref)","title":"How biased technological progress sustainably improve the energy efficiency: An empirical research of manufacturing industry in China","title-short":"How biased technological progress sustainably improve the energy efficiency","volume":"230","author":[{"family":"Chen","given":"Yufen"},{"family":"Liu","given":"Yanni"}],"issued":{"date-parts":[["2021",9]]}}}],"schema":"https://github.com/citation-style-language/schema/raw/master/csl-citation.json"} </w:instrText>
            </w:r>
            <w:r w:rsidRPr="00B66282">
              <w:rPr>
                <w:rFonts w:cs="Times New Roman"/>
                <w:color w:val="5B9BD5" w:themeColor="accent1"/>
                <w:sz w:val="20"/>
                <w:szCs w:val="20"/>
              </w:rPr>
              <w:fldChar w:fldCharType="separate"/>
            </w:r>
            <w:r w:rsidRPr="00B66282">
              <w:rPr>
                <w:rFonts w:cs="Times New Roman"/>
                <w:color w:val="5B9BD5" w:themeColor="accent1"/>
                <w:sz w:val="20"/>
                <w:szCs w:val="20"/>
              </w:rPr>
              <w:t>Chen &amp; Liu (2021)</w:t>
            </w:r>
            <w:r w:rsidRPr="00B66282">
              <w:rPr>
                <w:rFonts w:cs="Times New Roman"/>
                <w:color w:val="5B9BD5" w:themeColor="accent1"/>
                <w:sz w:val="20"/>
                <w:szCs w:val="20"/>
              </w:rPr>
              <w:fldChar w:fldCharType="end"/>
            </w:r>
          </w:p>
        </w:tc>
        <w:tc>
          <w:tcPr>
            <w:tcW w:w="2616" w:type="dxa"/>
          </w:tcPr>
          <w:p w14:paraId="299B4A64" w14:textId="77777777" w:rsidR="00C829E5" w:rsidRPr="00B66282" w:rsidRDefault="00C829E5" w:rsidP="00CE0828">
            <w:pPr>
              <w:jc w:val="both"/>
              <w:rPr>
                <w:rFonts w:cs="Times New Roman"/>
                <w:sz w:val="20"/>
                <w:szCs w:val="20"/>
              </w:rPr>
            </w:pPr>
            <w:r w:rsidRPr="00B66282">
              <w:rPr>
                <w:rFonts w:cs="Times New Roman"/>
                <w:sz w:val="20"/>
                <w:szCs w:val="20"/>
              </w:rPr>
              <w:t>Examining the impact mechanism of various technological advancements on factor endowment and energy efficiency.</w:t>
            </w:r>
          </w:p>
        </w:tc>
        <w:tc>
          <w:tcPr>
            <w:tcW w:w="2825" w:type="dxa"/>
          </w:tcPr>
          <w:p w14:paraId="45819F84" w14:textId="2E32E10B" w:rsidR="00C829E5" w:rsidRPr="00B66282" w:rsidRDefault="00C829E5" w:rsidP="00CE0828">
            <w:pPr>
              <w:jc w:val="both"/>
              <w:rPr>
                <w:rFonts w:cs="Times New Roman"/>
                <w:sz w:val="20"/>
                <w:szCs w:val="20"/>
              </w:rPr>
            </w:pPr>
            <w:r w:rsidRPr="00B66282">
              <w:rPr>
                <w:rFonts w:cs="Times New Roman"/>
                <w:sz w:val="20"/>
                <w:szCs w:val="20"/>
              </w:rPr>
              <w:t xml:space="preserve">Technological advancements </w:t>
            </w:r>
            <w:r w:rsidR="00CE3FD2" w:rsidRPr="00B66282">
              <w:rPr>
                <w:rFonts w:cs="Times New Roman"/>
                <w:sz w:val="20"/>
                <w:szCs w:val="20"/>
              </w:rPr>
              <w:t>influence</w:t>
            </w:r>
            <w:r w:rsidRPr="00B66282">
              <w:rPr>
                <w:rFonts w:cs="Times New Roman"/>
                <w:sz w:val="20"/>
                <w:szCs w:val="20"/>
              </w:rPr>
              <w:t xml:space="preserve"> </w:t>
            </w:r>
            <w:proofErr w:type="gramStart"/>
            <w:r w:rsidRPr="00B66282">
              <w:rPr>
                <w:rFonts w:cs="Times New Roman"/>
                <w:sz w:val="20"/>
                <w:szCs w:val="20"/>
              </w:rPr>
              <w:t>were</w:t>
            </w:r>
            <w:proofErr w:type="gramEnd"/>
            <w:r w:rsidRPr="00B66282">
              <w:rPr>
                <w:rFonts w:cs="Times New Roman"/>
                <w:sz w:val="20"/>
                <w:szCs w:val="20"/>
              </w:rPr>
              <w:t xml:space="preserve"> revealed to energy intensity.</w:t>
            </w:r>
          </w:p>
        </w:tc>
        <w:tc>
          <w:tcPr>
            <w:tcW w:w="1854" w:type="dxa"/>
          </w:tcPr>
          <w:p w14:paraId="18D165D8" w14:textId="77777777" w:rsidR="00C829E5" w:rsidRPr="00B66282" w:rsidRDefault="00C829E5" w:rsidP="00CE0828">
            <w:pPr>
              <w:jc w:val="both"/>
              <w:rPr>
                <w:rFonts w:cs="Times New Roman"/>
                <w:sz w:val="20"/>
                <w:szCs w:val="20"/>
              </w:rPr>
            </w:pPr>
            <w:r w:rsidRPr="00B66282">
              <w:rPr>
                <w:rFonts w:cs="Times New Roman"/>
                <w:sz w:val="20"/>
                <w:szCs w:val="20"/>
              </w:rPr>
              <w:t>Data envelopment analysis (DEA)</w:t>
            </w:r>
          </w:p>
        </w:tc>
      </w:tr>
      <w:tr w:rsidR="00C829E5" w:rsidRPr="00B66282" w14:paraId="04938BFC" w14:textId="77777777" w:rsidTr="00CE0828">
        <w:trPr>
          <w:trHeight w:val="809"/>
          <w:jc w:val="center"/>
        </w:trPr>
        <w:tc>
          <w:tcPr>
            <w:tcW w:w="445" w:type="dxa"/>
          </w:tcPr>
          <w:p w14:paraId="1BF559BB" w14:textId="77777777" w:rsidR="00C829E5" w:rsidRPr="00B66282" w:rsidRDefault="00C829E5" w:rsidP="00CE0828">
            <w:pPr>
              <w:jc w:val="center"/>
              <w:rPr>
                <w:rFonts w:cs="Times New Roman"/>
                <w:sz w:val="20"/>
                <w:szCs w:val="20"/>
              </w:rPr>
            </w:pPr>
            <w:r w:rsidRPr="00B66282">
              <w:rPr>
                <w:rFonts w:cs="Times New Roman"/>
                <w:sz w:val="20"/>
                <w:szCs w:val="20"/>
              </w:rPr>
              <w:t>4</w:t>
            </w:r>
          </w:p>
        </w:tc>
        <w:sdt>
          <w:sdtPr>
            <w:rPr>
              <w:rFonts w:cs="Times New Roman"/>
              <w:color w:val="000000"/>
              <w:sz w:val="20"/>
              <w:szCs w:val="20"/>
            </w:rPr>
            <w:tag w:val="MENDELEY_CITATION_v3_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"/>
            <w:id w:val="133918582"/>
            <w:placeholder>
              <w:docPart w:val="B8EAB43DDD9B4E1E8EC616328EF76B6E"/>
            </w:placeholder>
          </w:sdtPr>
          <w:sdtContent>
            <w:tc>
              <w:tcPr>
                <w:tcW w:w="1621" w:type="dxa"/>
              </w:tcPr>
              <w:p w14:paraId="2E802E68" w14:textId="77777777" w:rsidR="00C829E5" w:rsidRPr="00B66282" w:rsidRDefault="00C829E5" w:rsidP="00CE0828">
                <w:pPr>
                  <w:jc w:val="both"/>
                  <w:rPr>
                    <w:rFonts w:cs="Times New Roman"/>
                    <w:color w:val="5B9BD5" w:themeColor="accent1"/>
                    <w:sz w:val="20"/>
                    <w:szCs w:val="20"/>
                  </w:rPr>
                </w:pPr>
                <w:r w:rsidRPr="00B66282">
                  <w:rPr>
                    <w:rFonts w:cs="Times New Roman"/>
                    <w:color w:val="5B9BD5" w:themeColor="accent1"/>
                    <w:sz w:val="20"/>
                    <w:szCs w:val="20"/>
                  </w:rPr>
                  <w:t>Sadiq et al. (2023)</w:t>
                </w:r>
              </w:p>
            </w:tc>
          </w:sdtContent>
        </w:sdt>
        <w:tc>
          <w:tcPr>
            <w:tcW w:w="2616" w:type="dxa"/>
          </w:tcPr>
          <w:p w14:paraId="06810C99" w14:textId="77777777" w:rsidR="00C829E5" w:rsidRPr="00B66282" w:rsidRDefault="00C829E5" w:rsidP="00CE0828">
            <w:pPr>
              <w:jc w:val="both"/>
              <w:rPr>
                <w:rFonts w:cs="Times New Roman"/>
                <w:color w:val="FF0000"/>
                <w:sz w:val="20"/>
                <w:szCs w:val="20"/>
              </w:rPr>
            </w:pPr>
            <w:r w:rsidRPr="00B66282">
              <w:rPr>
                <w:rFonts w:cs="Times New Roman"/>
                <w:color w:val="000000" w:themeColor="text1"/>
                <w:sz w:val="20"/>
                <w:szCs w:val="20"/>
              </w:rPr>
              <w:t>Investigating the impact of economic factors on sustainable energy consumption.</w:t>
            </w:r>
          </w:p>
        </w:tc>
        <w:tc>
          <w:tcPr>
            <w:tcW w:w="2825" w:type="dxa"/>
          </w:tcPr>
          <w:p w14:paraId="1FCD01A1" w14:textId="49BCC209" w:rsidR="00C829E5" w:rsidRPr="00B66282" w:rsidRDefault="00C829E5" w:rsidP="00CE0828">
            <w:pPr>
              <w:jc w:val="both"/>
              <w:rPr>
                <w:rFonts w:cs="Times New Roman"/>
                <w:color w:val="FF0000"/>
                <w:sz w:val="20"/>
                <w:szCs w:val="20"/>
              </w:rPr>
            </w:pPr>
            <w:r w:rsidRPr="00B66282">
              <w:rPr>
                <w:rFonts w:cs="Times New Roman"/>
                <w:color w:val="000000" w:themeColor="text1"/>
                <w:sz w:val="20"/>
                <w:szCs w:val="20"/>
              </w:rPr>
              <w:t xml:space="preserve">The study identified </w:t>
            </w:r>
            <w:r w:rsidR="00CE3FD2" w:rsidRPr="00B66282">
              <w:rPr>
                <w:rFonts w:cs="Times New Roman"/>
                <w:color w:val="000000" w:themeColor="text1"/>
                <w:sz w:val="20"/>
                <w:szCs w:val="20"/>
              </w:rPr>
              <w:t xml:space="preserve">a </w:t>
            </w:r>
            <w:r w:rsidRPr="00B66282">
              <w:rPr>
                <w:rFonts w:cs="Times New Roman"/>
                <w:color w:val="000000" w:themeColor="text1"/>
                <w:sz w:val="20"/>
                <w:szCs w:val="20"/>
              </w:rPr>
              <w:t>positive association of economic factors with sustainable energy consumption. .</w:t>
            </w:r>
          </w:p>
        </w:tc>
        <w:tc>
          <w:tcPr>
            <w:tcW w:w="1854" w:type="dxa"/>
          </w:tcPr>
          <w:p w14:paraId="16C4523C" w14:textId="77777777" w:rsidR="00C829E5" w:rsidRPr="00B66282" w:rsidRDefault="00C829E5" w:rsidP="00CE0828">
            <w:pPr>
              <w:jc w:val="both"/>
              <w:rPr>
                <w:rFonts w:cs="Times New Roman"/>
                <w:color w:val="FF0000"/>
                <w:sz w:val="20"/>
                <w:szCs w:val="20"/>
              </w:rPr>
            </w:pPr>
            <w:r w:rsidRPr="00B66282">
              <w:rPr>
                <w:rFonts w:cs="Times New Roman"/>
                <w:color w:val="000000" w:themeColor="text1"/>
                <w:sz w:val="20"/>
                <w:szCs w:val="20"/>
              </w:rPr>
              <w:t>Autoregressive distributed lag (ARDL)</w:t>
            </w:r>
          </w:p>
        </w:tc>
      </w:tr>
      <w:tr w:rsidR="00C829E5" w:rsidRPr="00B66282" w14:paraId="7CD45486" w14:textId="77777777" w:rsidTr="00CE0828">
        <w:trPr>
          <w:trHeight w:val="863"/>
          <w:jc w:val="center"/>
        </w:trPr>
        <w:tc>
          <w:tcPr>
            <w:tcW w:w="445" w:type="dxa"/>
          </w:tcPr>
          <w:p w14:paraId="2B6E0143" w14:textId="77777777" w:rsidR="00C829E5" w:rsidRPr="00B66282" w:rsidRDefault="00C829E5" w:rsidP="00CE0828">
            <w:pPr>
              <w:jc w:val="center"/>
              <w:rPr>
                <w:rFonts w:cs="Times New Roman"/>
                <w:sz w:val="20"/>
                <w:szCs w:val="20"/>
              </w:rPr>
            </w:pPr>
            <w:r w:rsidRPr="00B66282">
              <w:rPr>
                <w:rFonts w:cs="Times New Roman"/>
                <w:sz w:val="20"/>
                <w:szCs w:val="20"/>
              </w:rPr>
              <w:t>5</w:t>
            </w:r>
          </w:p>
        </w:tc>
        <w:tc>
          <w:tcPr>
            <w:tcW w:w="1621" w:type="dxa"/>
          </w:tcPr>
          <w:p w14:paraId="36334274" w14:textId="77777777" w:rsidR="00C829E5" w:rsidRPr="00B66282" w:rsidRDefault="00C829E5" w:rsidP="00CE0828">
            <w:pPr>
              <w:jc w:val="both"/>
              <w:rPr>
                <w:rFonts w:cs="Times New Roman"/>
                <w:color w:val="5B9BD5" w:themeColor="accent1"/>
                <w:sz w:val="20"/>
                <w:szCs w:val="20"/>
              </w:rPr>
            </w:pPr>
            <w:r w:rsidRPr="00B66282">
              <w:rPr>
                <w:rFonts w:cs="Times New Roman"/>
                <w:color w:val="5B9BD5" w:themeColor="accent1"/>
                <w:sz w:val="20"/>
                <w:szCs w:val="20"/>
              </w:rPr>
              <w:fldChar w:fldCharType="begin"/>
            </w:r>
            <w:r w:rsidRPr="00B66282">
              <w:rPr>
                <w:rFonts w:cs="Times New Roman"/>
                <w:color w:val="5B9BD5" w:themeColor="accent1"/>
                <w:sz w:val="20"/>
                <w:szCs w:val="20"/>
              </w:rPr>
              <w:instrText xml:space="preserve"> ADDIN ZOTERO_ITEM CSL_CITATION {"citationID":"NK9YbUTz","properties":{"formattedCitation":"(Zhao &amp; Lin, 2019)","plainCitation":"(Zhao &amp; Lin, 2019)","noteIndex":0},"citationItems":[{"id":84,"uris":["http://zotero.org/users/12024716/items/M7GY72PM"],"itemData":{"id":84,"type":"article-journal","abstract":"Based on provincial panel data on the textile industry in China, this paper calculates the total-factor energy eﬃciency of this industry as the dependent variable. Additionally, based on linear panel analysis of the relationship between industrial agglomeration and energy eﬃciency, in-depth analysis of the industry is performed at diﬀerent industrial agglomeration levels. The paper identiﬁes diﬀerent impacts of industrial agglomeration on energy eﬃciency, uses the threshold regression model to extend the research to a nonlinear framework, and constructs a double threshold regression model in which the threshold of the textile industry agglomeration level serves as the threshold variable. The results show, ﬁrst, a threshold eﬀect occurs when industrial agglomeration aﬀects total-factor energy eﬃciency. Second, a signiﬁcant positive correlation exists among the degree of economic development, energy prices, research and development investment (R&amp;D), enterprise scale, and total factor energy eﬃciency of the textile industry. Third, a non-linear relationship exists between industrial agglomeration and energy eﬃciency in the industry. When industrial agglomeration is low, promoting it improves energy eﬃciency. However, when industrial agglomeration reaches a certain level, agglomeration and energy eﬃciency show a negative relationship. Finally, based on the empirical results, ways of improving energy eﬃciency in the industry are suggested.","container-title":"Applied Energy","DOI":"10.1016/j.apenergy.2018.12.068","ISSN":"03062619","journalAbbreviation":"Applied Energy","language":"en","page":"326-337","source":"DOI.org (Crossref)","title":"Will agglomeration improve the energy efficiency in China’s textile industry: Evidence and policy implications","title-short":"Will agglomeration improve the energy efficiency in China’s textile industry","volume":"237","author":[{"family":"Zhao","given":"Hongli"},{"family":"Lin","given":"Boqiang"}],"issued":{"date-parts":[["2019",3]]}}}],"schema":"https://github.com/citation-style-language/schema/raw/master/csl-citation.json"} </w:instrText>
            </w:r>
            <w:r w:rsidRPr="00B66282">
              <w:rPr>
                <w:rFonts w:cs="Times New Roman"/>
                <w:color w:val="5B9BD5" w:themeColor="accent1"/>
                <w:sz w:val="20"/>
                <w:szCs w:val="20"/>
              </w:rPr>
              <w:fldChar w:fldCharType="separate"/>
            </w:r>
            <w:r w:rsidRPr="00B66282">
              <w:rPr>
                <w:rFonts w:cs="Times New Roman"/>
                <w:color w:val="5B9BD5" w:themeColor="accent1"/>
                <w:sz w:val="20"/>
                <w:szCs w:val="20"/>
              </w:rPr>
              <w:t>Zhao &amp; Lin (2019)</w:t>
            </w:r>
            <w:r w:rsidRPr="00B66282">
              <w:rPr>
                <w:rFonts w:cs="Times New Roman"/>
                <w:color w:val="5B9BD5" w:themeColor="accent1"/>
                <w:sz w:val="20"/>
                <w:szCs w:val="20"/>
              </w:rPr>
              <w:fldChar w:fldCharType="end"/>
            </w:r>
          </w:p>
        </w:tc>
        <w:tc>
          <w:tcPr>
            <w:tcW w:w="2616" w:type="dxa"/>
          </w:tcPr>
          <w:p w14:paraId="6789312F" w14:textId="7F1F48FB" w:rsidR="00C829E5" w:rsidRPr="00B66282" w:rsidRDefault="00C829E5" w:rsidP="00CE0828">
            <w:pPr>
              <w:jc w:val="both"/>
              <w:rPr>
                <w:rFonts w:cs="Times New Roman"/>
                <w:sz w:val="20"/>
                <w:szCs w:val="20"/>
              </w:rPr>
            </w:pPr>
            <w:r w:rsidRPr="00B66282">
              <w:rPr>
                <w:rFonts w:cs="Times New Roman"/>
                <w:sz w:val="20"/>
                <w:szCs w:val="20"/>
              </w:rPr>
              <w:t>Evaluating the effect of agglomeration levels on energy efficiency in China</w:t>
            </w:r>
            <w:r w:rsidR="009168D5">
              <w:rPr>
                <w:rFonts w:cs="Times New Roman"/>
                <w:sz w:val="20"/>
                <w:szCs w:val="20"/>
              </w:rPr>
              <w:t>'</w:t>
            </w:r>
            <w:r w:rsidRPr="00B66282">
              <w:rPr>
                <w:rFonts w:cs="Times New Roman"/>
                <w:sz w:val="20"/>
                <w:szCs w:val="20"/>
              </w:rPr>
              <w:t>s textile industry.</w:t>
            </w:r>
          </w:p>
        </w:tc>
        <w:tc>
          <w:tcPr>
            <w:tcW w:w="2825" w:type="dxa"/>
          </w:tcPr>
          <w:p w14:paraId="1530B823" w14:textId="696CBECA" w:rsidR="00C829E5" w:rsidRPr="00B66282" w:rsidRDefault="00C829E5" w:rsidP="00CE0828">
            <w:pPr>
              <w:jc w:val="both"/>
              <w:rPr>
                <w:rFonts w:cs="Times New Roman"/>
                <w:sz w:val="20"/>
                <w:szCs w:val="20"/>
              </w:rPr>
            </w:pPr>
            <w:r w:rsidRPr="00B66282">
              <w:rPr>
                <w:rFonts w:cs="Times New Roman"/>
                <w:sz w:val="20"/>
                <w:szCs w:val="20"/>
              </w:rPr>
              <w:t xml:space="preserve">The study revealed that </w:t>
            </w:r>
            <w:r w:rsidR="00CE3FD2" w:rsidRPr="00B66282">
              <w:rPr>
                <w:rFonts w:cs="Times New Roman"/>
                <w:sz w:val="20"/>
                <w:szCs w:val="20"/>
              </w:rPr>
              <w:t xml:space="preserve">an </w:t>
            </w:r>
            <w:r w:rsidRPr="00B66282">
              <w:rPr>
                <w:rFonts w:cs="Times New Roman"/>
                <w:sz w:val="20"/>
                <w:szCs w:val="20"/>
              </w:rPr>
              <w:t>industrial agglomeration degree of less than 1.3865 would promote energy efficiency.</w:t>
            </w:r>
          </w:p>
        </w:tc>
        <w:tc>
          <w:tcPr>
            <w:tcW w:w="1854" w:type="dxa"/>
          </w:tcPr>
          <w:p w14:paraId="0914C4F3" w14:textId="77777777" w:rsidR="00C829E5" w:rsidRPr="00B66282" w:rsidRDefault="00C829E5" w:rsidP="00CE0828">
            <w:pPr>
              <w:jc w:val="both"/>
              <w:rPr>
                <w:rFonts w:cs="Times New Roman"/>
                <w:sz w:val="20"/>
                <w:szCs w:val="20"/>
              </w:rPr>
            </w:pPr>
            <w:r w:rsidRPr="00B66282">
              <w:rPr>
                <w:rFonts w:cs="Times New Roman"/>
                <w:sz w:val="20"/>
                <w:szCs w:val="20"/>
              </w:rPr>
              <w:t>Econometric model</w:t>
            </w:r>
          </w:p>
        </w:tc>
      </w:tr>
      <w:tr w:rsidR="00C829E5" w:rsidRPr="00B66282" w14:paraId="782DC160" w14:textId="77777777" w:rsidTr="00CE0828">
        <w:trPr>
          <w:trHeight w:val="695"/>
          <w:jc w:val="center"/>
        </w:trPr>
        <w:tc>
          <w:tcPr>
            <w:tcW w:w="445" w:type="dxa"/>
          </w:tcPr>
          <w:p w14:paraId="78BB85FF" w14:textId="77777777" w:rsidR="00C829E5" w:rsidRPr="00B66282" w:rsidRDefault="00C829E5" w:rsidP="00CE0828">
            <w:pPr>
              <w:jc w:val="center"/>
              <w:rPr>
                <w:rFonts w:cs="Times New Roman"/>
                <w:sz w:val="20"/>
                <w:szCs w:val="20"/>
              </w:rPr>
            </w:pPr>
            <w:r w:rsidRPr="00B66282">
              <w:rPr>
                <w:rFonts w:cs="Times New Roman"/>
                <w:sz w:val="20"/>
                <w:szCs w:val="20"/>
              </w:rPr>
              <w:t>6</w:t>
            </w:r>
          </w:p>
        </w:tc>
        <w:tc>
          <w:tcPr>
            <w:tcW w:w="1621" w:type="dxa"/>
          </w:tcPr>
          <w:p w14:paraId="4D108870" w14:textId="77777777" w:rsidR="00C829E5" w:rsidRPr="00B66282" w:rsidRDefault="00000000" w:rsidP="00CE0828">
            <w:pPr>
              <w:jc w:val="both"/>
              <w:rPr>
                <w:rFonts w:cs="Times New Roman"/>
                <w:color w:val="5B9BD5" w:themeColor="accent1"/>
                <w:sz w:val="20"/>
                <w:szCs w:val="20"/>
              </w:rPr>
            </w:pPr>
            <w:sdt>
              <w:sdtPr>
                <w:rPr>
                  <w:rFonts w:cs="Times New Roman"/>
                  <w:color w:val="5B9BD5" w:themeColor="accent1"/>
                  <w:sz w:val="20"/>
                  <w:szCs w:val="20"/>
                </w:rPr>
                <w:tag w:val="MENDELEY_CITATION_v3_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"/>
                <w:id w:val="676622088"/>
                <w:placeholder>
                  <w:docPart w:val="7B2F900389F64D8EB952171A9641A3E5"/>
                </w:placeholder>
              </w:sdtPr>
              <w:sdtContent>
                <w:proofErr w:type="spellStart"/>
                <w:r w:rsidR="00C829E5" w:rsidRPr="00B66282">
                  <w:rPr>
                    <w:rFonts w:eastAsia="Times New Roman" w:cs="Times New Roman"/>
                    <w:color w:val="5B9BD5" w:themeColor="accent1"/>
                    <w:sz w:val="20"/>
                    <w:szCs w:val="20"/>
                  </w:rPr>
                  <w:t>Soepardi</w:t>
                </w:r>
                <w:proofErr w:type="spellEnd"/>
                <w:r w:rsidR="00C829E5" w:rsidRPr="00B66282">
                  <w:rPr>
                    <w:rFonts w:eastAsia="Times New Roman" w:cs="Times New Roman"/>
                    <w:color w:val="5B9BD5" w:themeColor="accent1"/>
                    <w:sz w:val="20"/>
                    <w:szCs w:val="20"/>
                  </w:rPr>
                  <w:t xml:space="preserve"> &amp; </w:t>
                </w:r>
                <w:proofErr w:type="spellStart"/>
                <w:r w:rsidR="00C829E5" w:rsidRPr="00B66282">
                  <w:rPr>
                    <w:rFonts w:eastAsia="Times New Roman" w:cs="Times New Roman"/>
                    <w:color w:val="5B9BD5" w:themeColor="accent1"/>
                    <w:sz w:val="20"/>
                    <w:szCs w:val="20"/>
                  </w:rPr>
                  <w:t>Thollander</w:t>
                </w:r>
                <w:proofErr w:type="spellEnd"/>
                <w:r w:rsidR="00C829E5" w:rsidRPr="00B66282">
                  <w:rPr>
                    <w:rFonts w:eastAsia="Times New Roman" w:cs="Times New Roman"/>
                    <w:color w:val="5B9BD5" w:themeColor="accent1"/>
                    <w:sz w:val="20"/>
                    <w:szCs w:val="20"/>
                  </w:rPr>
                  <w:t xml:space="preserve"> (2018)</w:t>
                </w:r>
              </w:sdtContent>
            </w:sdt>
            <w:r w:rsidR="00C829E5" w:rsidRPr="00B66282">
              <w:rPr>
                <w:rFonts w:cs="Times New Roman"/>
                <w:color w:val="5B9BD5" w:themeColor="accent1"/>
                <w:sz w:val="20"/>
                <w:szCs w:val="20"/>
              </w:rPr>
              <w:t xml:space="preserve"> </w:t>
            </w:r>
          </w:p>
        </w:tc>
        <w:tc>
          <w:tcPr>
            <w:tcW w:w="2616" w:type="dxa"/>
          </w:tcPr>
          <w:p w14:paraId="0E4F13D2" w14:textId="0BE03E54" w:rsidR="00C829E5" w:rsidRPr="00B66282" w:rsidRDefault="00C829E5" w:rsidP="00CE0828">
            <w:pPr>
              <w:jc w:val="both"/>
              <w:rPr>
                <w:rFonts w:cs="Times New Roman"/>
                <w:sz w:val="20"/>
                <w:szCs w:val="20"/>
              </w:rPr>
            </w:pPr>
            <w:r w:rsidRPr="00B66282">
              <w:rPr>
                <w:rFonts w:cs="Times New Roman"/>
                <w:sz w:val="20"/>
                <w:szCs w:val="20"/>
              </w:rPr>
              <w:t xml:space="preserve">Analyzing and ranking the managerial and organizational impediments to energy efficiency improvements from an industrial standpoint </w:t>
            </w:r>
          </w:p>
        </w:tc>
        <w:tc>
          <w:tcPr>
            <w:tcW w:w="2825" w:type="dxa"/>
          </w:tcPr>
          <w:p w14:paraId="0AB81EAF" w14:textId="54F86D00" w:rsidR="00C829E5" w:rsidRPr="00B66282" w:rsidRDefault="00C829E5" w:rsidP="00CE0828">
            <w:pPr>
              <w:jc w:val="both"/>
              <w:rPr>
                <w:rFonts w:cs="Times New Roman"/>
                <w:sz w:val="20"/>
                <w:szCs w:val="20"/>
              </w:rPr>
            </w:pPr>
            <w:r w:rsidRPr="00B66282">
              <w:rPr>
                <w:rFonts w:cs="Times New Roman"/>
                <w:sz w:val="20"/>
                <w:szCs w:val="20"/>
              </w:rPr>
              <w:t xml:space="preserve">Management concentration on certain organizational barriers </w:t>
            </w:r>
            <w:r w:rsidR="00CE3FD2" w:rsidRPr="00B66282">
              <w:rPr>
                <w:rFonts w:cs="Times New Roman"/>
                <w:sz w:val="20"/>
                <w:szCs w:val="20"/>
              </w:rPr>
              <w:t>was</w:t>
            </w:r>
            <w:r w:rsidRPr="00B66282">
              <w:rPr>
                <w:rFonts w:cs="Times New Roman"/>
                <w:sz w:val="20"/>
                <w:szCs w:val="20"/>
              </w:rPr>
              <w:t xml:space="preserve"> analyzed, having significant driving force and dependability.</w:t>
            </w:r>
          </w:p>
        </w:tc>
        <w:tc>
          <w:tcPr>
            <w:tcW w:w="1854" w:type="dxa"/>
          </w:tcPr>
          <w:p w14:paraId="547DC650" w14:textId="77777777" w:rsidR="00C829E5" w:rsidRPr="00B66282" w:rsidRDefault="00C829E5" w:rsidP="00CE0828">
            <w:pPr>
              <w:jc w:val="both"/>
              <w:rPr>
                <w:rFonts w:cs="Times New Roman"/>
                <w:sz w:val="20"/>
                <w:szCs w:val="20"/>
              </w:rPr>
            </w:pPr>
            <w:r w:rsidRPr="00B66282">
              <w:rPr>
                <w:rFonts w:cs="Times New Roman"/>
                <w:sz w:val="20"/>
                <w:szCs w:val="20"/>
              </w:rPr>
              <w:t>Interpretive structural modeling (ISM)</w:t>
            </w:r>
          </w:p>
        </w:tc>
      </w:tr>
      <w:tr w:rsidR="00C829E5" w:rsidRPr="00B66282" w14:paraId="36C08AC4" w14:textId="77777777" w:rsidTr="00CE0828">
        <w:trPr>
          <w:trHeight w:val="1214"/>
          <w:jc w:val="center"/>
        </w:trPr>
        <w:tc>
          <w:tcPr>
            <w:tcW w:w="445" w:type="dxa"/>
          </w:tcPr>
          <w:p w14:paraId="0E6089AC" w14:textId="77777777" w:rsidR="00C829E5" w:rsidRPr="00B66282" w:rsidRDefault="00C829E5" w:rsidP="00CE0828">
            <w:pPr>
              <w:jc w:val="center"/>
              <w:rPr>
                <w:rFonts w:cs="Times New Roman"/>
                <w:sz w:val="20"/>
                <w:szCs w:val="20"/>
              </w:rPr>
            </w:pPr>
            <w:r w:rsidRPr="00B66282">
              <w:rPr>
                <w:rFonts w:cs="Times New Roman"/>
                <w:sz w:val="20"/>
                <w:szCs w:val="20"/>
              </w:rPr>
              <w:t>7</w:t>
            </w:r>
          </w:p>
        </w:tc>
        <w:tc>
          <w:tcPr>
            <w:tcW w:w="1621" w:type="dxa"/>
          </w:tcPr>
          <w:p w14:paraId="288E4076" w14:textId="77777777" w:rsidR="00C829E5" w:rsidRPr="00B66282" w:rsidRDefault="00C829E5" w:rsidP="00CE0828">
            <w:pPr>
              <w:jc w:val="both"/>
              <w:rPr>
                <w:rFonts w:cs="Times New Roman"/>
                <w:color w:val="5B9BD5" w:themeColor="accent1"/>
                <w:sz w:val="20"/>
                <w:szCs w:val="20"/>
              </w:rPr>
            </w:pPr>
            <w:r w:rsidRPr="00B66282">
              <w:rPr>
                <w:rFonts w:cs="Times New Roman"/>
                <w:color w:val="5B9BD5" w:themeColor="accent1"/>
                <w:sz w:val="20"/>
                <w:szCs w:val="20"/>
              </w:rPr>
              <w:fldChar w:fldCharType="begin"/>
            </w:r>
            <w:r w:rsidRPr="00B66282">
              <w:rPr>
                <w:rFonts w:cs="Times New Roman"/>
                <w:color w:val="5B9BD5" w:themeColor="accent1"/>
                <w:sz w:val="20"/>
                <w:szCs w:val="20"/>
              </w:rPr>
              <w:instrText xml:space="preserve"> ADDIN ZOTERO_ITEM CSL_CITATION {"citationID":"TFHOn9Gm","properties":{"formattedCitation":"(Ozturk et al., 2020)","plainCitation":"(Ozturk et al., 2020)","noteIndex":0},"citationItems":[{"id":83,"uris":["http://zotero.org/users/12024716/items/8YD7WSQW"],"itemData":{"id":83,"type":"article-journal","abstract":"The textile industry has a high share in the total energy consumption of the manufacturing industry, especially in global textile supplier countries. Energy consumption and air emissions can be reduced at the source with detailed cleaner production and energy efﬁciency applications in textile production processes. In this study, energy efﬁciency studies were carried out in an integrated woolen textile facility. In this context, energy consumptions were analyzed based on the main production and other preparatory processes by detailed onsite investigations. Speciﬁc electricity, thermal energy, and air emissions were calculated based on the production processes of the facility. In addition, speciﬁc energy consumption values were compared with similar textile facilities to evaluate energy saving potentials and opportunities. A list consisting of 85 energy efﬁciency techniques was prepared to reduce energy consumption and air emissions in the facility. These techniques were evaluated and prioritized in terms of technoeconomic feasibility, potential savings, and environmental beneﬁts using a systematic decision-making model. Ultimately, it was decided to apply the following priority energy efﬁciency techniques (a total of 13): process optimization, the establishment of a process-based energy monitoring and control system, the recovery of waste heat, the optimization of steam boilers, the modiﬁcation of radio frequency (RF) dryers, the modiﬁcation of fan motors in the ventilation-humidiﬁcation system, the proper positioning of compressors, the installation of a compressor monitoring system, and an air emission treatment system. It was found that with the application of such techniques, electricity, thermal energy, and air emissions could be reduced by 8e27%, 12e28%, and 23e45%, respectively. Based on the ﬁnancial analysis, the payback periods of the priority energy efﬁciency techniques were found to be generally less than 36 months.","container-title":"Journal of Cleaner Production","DOI":"10.1016/j.jclepro.2020.120145","ISSN":"09596526","journalAbbreviation":"Journal of Cleaner Production","language":"en","page":"120145","source":"DOI.org (Crossref)","title":"Improving energy efficiency using the most appropriate techniques in an integrated woolen textile facility","volume":"254","author":[{"family":"Ozturk","given":"Emrah"},{"family":"Cinperi","given":"Nazlı Caglar"},{"family":"Kitis","given":"Mehmet"}],"issued":{"date-parts":[["2020",5]]}}}],"schema":"https://github.com/citation-style-language/schema/raw/master/csl-citation.json"} </w:instrText>
            </w:r>
            <w:r w:rsidRPr="00B66282">
              <w:rPr>
                <w:rFonts w:cs="Times New Roman"/>
                <w:color w:val="5B9BD5" w:themeColor="accent1"/>
                <w:sz w:val="20"/>
                <w:szCs w:val="20"/>
              </w:rPr>
              <w:fldChar w:fldCharType="separate"/>
            </w:r>
            <w:r w:rsidRPr="00B66282">
              <w:rPr>
                <w:rFonts w:cs="Times New Roman"/>
                <w:color w:val="5B9BD5" w:themeColor="accent1"/>
                <w:sz w:val="20"/>
                <w:szCs w:val="20"/>
              </w:rPr>
              <w:t>Ozturk et al.  (2020)</w:t>
            </w:r>
            <w:r w:rsidRPr="00B66282">
              <w:rPr>
                <w:rFonts w:cs="Times New Roman"/>
                <w:color w:val="5B9BD5" w:themeColor="accent1"/>
                <w:sz w:val="20"/>
                <w:szCs w:val="20"/>
              </w:rPr>
              <w:fldChar w:fldCharType="end"/>
            </w:r>
          </w:p>
        </w:tc>
        <w:tc>
          <w:tcPr>
            <w:tcW w:w="2616" w:type="dxa"/>
          </w:tcPr>
          <w:p w14:paraId="744BB273" w14:textId="77777777" w:rsidR="00C829E5" w:rsidRPr="00B66282" w:rsidRDefault="00C829E5" w:rsidP="00CE0828">
            <w:pPr>
              <w:jc w:val="both"/>
              <w:rPr>
                <w:rFonts w:cs="Times New Roman"/>
                <w:sz w:val="20"/>
                <w:szCs w:val="20"/>
              </w:rPr>
            </w:pPr>
            <w:r w:rsidRPr="00B66282">
              <w:rPr>
                <w:rFonts w:cs="Times New Roman"/>
                <w:sz w:val="20"/>
                <w:szCs w:val="20"/>
              </w:rPr>
              <w:t>Evaluating and prioritizing energy efficiency techniques to reduce energy consumption.</w:t>
            </w:r>
          </w:p>
        </w:tc>
        <w:tc>
          <w:tcPr>
            <w:tcW w:w="2825" w:type="dxa"/>
          </w:tcPr>
          <w:p w14:paraId="1709DFD7" w14:textId="77777777" w:rsidR="00C829E5" w:rsidRPr="00B66282" w:rsidRDefault="00C829E5" w:rsidP="00CE0828">
            <w:pPr>
              <w:jc w:val="both"/>
              <w:rPr>
                <w:rFonts w:cs="Times New Roman"/>
                <w:sz w:val="20"/>
                <w:szCs w:val="20"/>
              </w:rPr>
            </w:pPr>
            <w:r w:rsidRPr="00B66282">
              <w:rPr>
                <w:rFonts w:cs="Times New Roman"/>
                <w:sz w:val="20"/>
                <w:szCs w:val="20"/>
              </w:rPr>
              <w:t>A total of thirteen energy efficiency techniques were emphasized, which would mitigate energy intake.</w:t>
            </w:r>
          </w:p>
        </w:tc>
        <w:tc>
          <w:tcPr>
            <w:tcW w:w="1854" w:type="dxa"/>
          </w:tcPr>
          <w:p w14:paraId="70DCEA88" w14:textId="77777777" w:rsidR="00C829E5" w:rsidRPr="00B66282" w:rsidRDefault="00C829E5" w:rsidP="00CE0828">
            <w:pPr>
              <w:jc w:val="both"/>
              <w:rPr>
                <w:rFonts w:cs="Times New Roman"/>
                <w:sz w:val="20"/>
                <w:szCs w:val="20"/>
              </w:rPr>
            </w:pPr>
            <w:r w:rsidRPr="00B66282">
              <w:rPr>
                <w:rFonts w:cs="Times New Roman"/>
                <w:sz w:val="20"/>
                <w:szCs w:val="20"/>
              </w:rPr>
              <w:t>Criteria Weighting Method, Weighting Sum Method, Simple Ranking</w:t>
            </w:r>
          </w:p>
          <w:p w14:paraId="661E62C8" w14:textId="77777777" w:rsidR="00C829E5" w:rsidRPr="00B66282" w:rsidRDefault="00C829E5" w:rsidP="00CE0828">
            <w:pPr>
              <w:jc w:val="both"/>
              <w:rPr>
                <w:rFonts w:cs="Times New Roman"/>
                <w:sz w:val="20"/>
                <w:szCs w:val="20"/>
              </w:rPr>
            </w:pPr>
            <w:r w:rsidRPr="00B66282">
              <w:rPr>
                <w:rFonts w:cs="Times New Roman"/>
                <w:sz w:val="20"/>
                <w:szCs w:val="20"/>
              </w:rPr>
              <w:t xml:space="preserve">Method </w:t>
            </w:r>
          </w:p>
        </w:tc>
      </w:tr>
      <w:tr w:rsidR="00C829E5" w:rsidRPr="00B66282" w14:paraId="2B7F0F33" w14:textId="77777777" w:rsidTr="00CE0828">
        <w:trPr>
          <w:trHeight w:val="656"/>
          <w:jc w:val="center"/>
        </w:trPr>
        <w:tc>
          <w:tcPr>
            <w:tcW w:w="445" w:type="dxa"/>
          </w:tcPr>
          <w:p w14:paraId="13986190" w14:textId="77777777" w:rsidR="00C829E5" w:rsidRPr="00B66282" w:rsidRDefault="00C829E5" w:rsidP="00CE0828">
            <w:pPr>
              <w:jc w:val="center"/>
              <w:rPr>
                <w:rFonts w:cs="Times New Roman"/>
                <w:sz w:val="20"/>
                <w:szCs w:val="20"/>
              </w:rPr>
            </w:pPr>
            <w:r w:rsidRPr="00B66282">
              <w:rPr>
                <w:rFonts w:cs="Times New Roman"/>
                <w:sz w:val="20"/>
                <w:szCs w:val="20"/>
              </w:rPr>
              <w:t>8</w:t>
            </w:r>
          </w:p>
        </w:tc>
        <w:tc>
          <w:tcPr>
            <w:tcW w:w="1621" w:type="dxa"/>
          </w:tcPr>
          <w:p w14:paraId="57E39B6A" w14:textId="77777777" w:rsidR="00C829E5" w:rsidRPr="00B66282" w:rsidRDefault="00C829E5" w:rsidP="00CE0828">
            <w:pPr>
              <w:jc w:val="both"/>
              <w:rPr>
                <w:rFonts w:cs="Times New Roman"/>
                <w:color w:val="5B9BD5" w:themeColor="accent1"/>
                <w:sz w:val="20"/>
                <w:szCs w:val="20"/>
              </w:rPr>
            </w:pPr>
            <w:r w:rsidRPr="00B66282">
              <w:rPr>
                <w:rFonts w:cs="Times New Roman"/>
                <w:color w:val="5B9BD5" w:themeColor="accent1"/>
                <w:sz w:val="20"/>
                <w:szCs w:val="20"/>
              </w:rPr>
              <w:fldChar w:fldCharType="begin"/>
            </w:r>
            <w:r w:rsidRPr="00B66282">
              <w:rPr>
                <w:rFonts w:cs="Times New Roman"/>
                <w:color w:val="5B9BD5" w:themeColor="accent1"/>
                <w:sz w:val="20"/>
                <w:szCs w:val="20"/>
              </w:rPr>
              <w:instrText xml:space="preserve"> ADDIN ZOTERO_ITEM CSL_CITATION {"citationID":"hok85LxL","properties":{"formattedCitation":"(\\uc0\\u214{}zer &amp; G\\uc0\\u252{}ven, 2021)","plainCitation":"(Özer &amp; Güven, 2021)","noteIndex":0},"citationItems":[{"id":99,"uris":["http://zotero.org/users/12024716/items/6GICW9X5"],"itemData":{"id":99,"type":"article-journal","abstract":"In this study, energy efficiency applications and corresponding energy saving results were evaluated in a Turkish fabric dyeing factory. The relationship between energy consumption and the production were evaluated by regression analysis. They were detailed with energy intensity index (EII), cumulative sum values (CUSUM), specific energy consumption (SEC), and radar chart. The energy efficiency efforts should be initiated from heat and electrical energy, which are the main energy types extensively used in the textile industry. Average energy consumption value of the last four years (2015–2018), which is 7134 TOE is reduced 49% including waste heat, flash steam and cooling water recovery, and insulation in dyeing machines, in the factory due to the implementation of the energy saving actions. Accordingly, a reduction of 25% SEC value is possible. Moreover, production planning has a significant impact on the total energy consumption in terms of full load capacity operation of the dyeing machines, which may cause 23% energy saving that is of great importance.","container-title":"Energy Sources, Part A: Recovery, Utilization, and Environmental Effects","DOI":"10.1080/15567036.2020.1755392","ISSN":"1556-7036, 1556-7230","issue":"7","journalAbbreviation":"Energy Sources, Part A: Recovery, Utilization, and Environmental Effects","language":"en","page":"852-874","source":"DOI.org (Crossref)","title":"Energy efficiency analyses in a Turkish fabric dyeing factory","volume":"43","author":[{"family":"Özer","given":"Betül"},{"family":"Güven","given":"Behçet"}],"issued":{"date-parts":[["2021",4,3]]}}}],"schema":"https://github.com/citation-style-language/schema/raw/master/csl-citation.json"} </w:instrText>
            </w:r>
            <w:r w:rsidRPr="00B66282">
              <w:rPr>
                <w:rFonts w:cs="Times New Roman"/>
                <w:color w:val="5B9BD5" w:themeColor="accent1"/>
                <w:sz w:val="20"/>
                <w:szCs w:val="20"/>
              </w:rPr>
              <w:fldChar w:fldCharType="separate"/>
            </w:r>
            <w:r w:rsidRPr="00B66282">
              <w:rPr>
                <w:rFonts w:cs="Times New Roman"/>
                <w:color w:val="5B9BD5" w:themeColor="accent1"/>
                <w:sz w:val="20"/>
                <w:szCs w:val="20"/>
              </w:rPr>
              <w:t>Özer &amp; Güven, (2021)</w:t>
            </w:r>
            <w:r w:rsidRPr="00B66282">
              <w:rPr>
                <w:rFonts w:cs="Times New Roman"/>
                <w:color w:val="5B9BD5" w:themeColor="accent1"/>
                <w:sz w:val="20"/>
                <w:szCs w:val="20"/>
              </w:rPr>
              <w:fldChar w:fldCharType="end"/>
            </w:r>
          </w:p>
        </w:tc>
        <w:tc>
          <w:tcPr>
            <w:tcW w:w="2616" w:type="dxa"/>
          </w:tcPr>
          <w:p w14:paraId="51CE23FF" w14:textId="77777777" w:rsidR="00C829E5" w:rsidRPr="00B66282" w:rsidRDefault="00C829E5" w:rsidP="00CE0828">
            <w:pPr>
              <w:jc w:val="both"/>
              <w:rPr>
                <w:rFonts w:cs="Times New Roman"/>
                <w:sz w:val="20"/>
                <w:szCs w:val="20"/>
              </w:rPr>
            </w:pPr>
            <w:r w:rsidRPr="00B66282">
              <w:rPr>
                <w:rFonts w:cs="Times New Roman"/>
                <w:sz w:val="20"/>
                <w:szCs w:val="20"/>
              </w:rPr>
              <w:t>Providing a basis for decision-making from obtained results of various energy-saving applications.</w:t>
            </w:r>
          </w:p>
        </w:tc>
        <w:tc>
          <w:tcPr>
            <w:tcW w:w="2825" w:type="dxa"/>
          </w:tcPr>
          <w:p w14:paraId="6C47DC74" w14:textId="77777777" w:rsidR="00C829E5" w:rsidRPr="00B66282" w:rsidRDefault="00C829E5" w:rsidP="00CE0828">
            <w:pPr>
              <w:jc w:val="both"/>
              <w:rPr>
                <w:rFonts w:cs="Times New Roman"/>
                <w:sz w:val="20"/>
                <w:szCs w:val="20"/>
              </w:rPr>
            </w:pPr>
            <w:r w:rsidRPr="00B66282">
              <w:rPr>
                <w:rFonts w:cs="Times New Roman"/>
                <w:sz w:val="20"/>
                <w:szCs w:val="20"/>
              </w:rPr>
              <w:t>Potentially significant energy-saving applications were determined.</w:t>
            </w:r>
          </w:p>
        </w:tc>
        <w:tc>
          <w:tcPr>
            <w:tcW w:w="1854" w:type="dxa"/>
          </w:tcPr>
          <w:p w14:paraId="1BE140C9" w14:textId="77777777" w:rsidR="00C829E5" w:rsidRPr="00B66282" w:rsidRDefault="00C829E5" w:rsidP="00CE0828">
            <w:pPr>
              <w:jc w:val="both"/>
              <w:rPr>
                <w:rFonts w:cs="Times New Roman"/>
                <w:sz w:val="20"/>
                <w:szCs w:val="20"/>
              </w:rPr>
            </w:pPr>
            <w:r w:rsidRPr="00B66282">
              <w:rPr>
                <w:rFonts w:cs="Times New Roman"/>
                <w:sz w:val="20"/>
                <w:szCs w:val="20"/>
              </w:rPr>
              <w:t xml:space="preserve"> Regression analysis</w:t>
            </w:r>
          </w:p>
        </w:tc>
      </w:tr>
      <w:tr w:rsidR="00C829E5" w:rsidRPr="00B66282" w14:paraId="51E02A35" w14:textId="77777777" w:rsidTr="00CE0828">
        <w:trPr>
          <w:trHeight w:val="890"/>
          <w:jc w:val="center"/>
        </w:trPr>
        <w:tc>
          <w:tcPr>
            <w:tcW w:w="445" w:type="dxa"/>
          </w:tcPr>
          <w:p w14:paraId="4476E980" w14:textId="77777777" w:rsidR="00C829E5" w:rsidRPr="00B66282" w:rsidRDefault="00C829E5" w:rsidP="00CE0828">
            <w:pPr>
              <w:jc w:val="center"/>
              <w:rPr>
                <w:rFonts w:cs="Times New Roman"/>
                <w:sz w:val="20"/>
                <w:szCs w:val="20"/>
              </w:rPr>
            </w:pPr>
            <w:r w:rsidRPr="00B66282">
              <w:rPr>
                <w:rFonts w:cs="Times New Roman"/>
                <w:sz w:val="20"/>
                <w:szCs w:val="20"/>
              </w:rPr>
              <w:t>9</w:t>
            </w:r>
          </w:p>
          <w:p w14:paraId="20E8A267" w14:textId="77777777" w:rsidR="00C829E5" w:rsidRPr="00B66282" w:rsidRDefault="00C829E5" w:rsidP="00CE0828">
            <w:pPr>
              <w:jc w:val="center"/>
              <w:rPr>
                <w:rFonts w:cs="Times New Roman"/>
                <w:sz w:val="20"/>
                <w:szCs w:val="20"/>
              </w:rPr>
            </w:pPr>
          </w:p>
        </w:tc>
        <w:tc>
          <w:tcPr>
            <w:tcW w:w="1621" w:type="dxa"/>
          </w:tcPr>
          <w:p w14:paraId="17AB0729" w14:textId="77777777" w:rsidR="00C829E5" w:rsidRPr="00B66282" w:rsidRDefault="00C829E5" w:rsidP="00CE0828">
            <w:pPr>
              <w:jc w:val="both"/>
              <w:rPr>
                <w:rFonts w:cs="Times New Roman"/>
                <w:color w:val="5B9BD5" w:themeColor="accent1"/>
                <w:sz w:val="20"/>
                <w:szCs w:val="20"/>
              </w:rPr>
            </w:pPr>
            <w:r w:rsidRPr="00B66282">
              <w:rPr>
                <w:rFonts w:cs="Times New Roman"/>
                <w:color w:val="5B9BD5" w:themeColor="accent1"/>
                <w:sz w:val="20"/>
                <w:szCs w:val="20"/>
              </w:rPr>
              <w:fldChar w:fldCharType="begin"/>
            </w:r>
            <w:r w:rsidRPr="00B66282">
              <w:rPr>
                <w:rFonts w:cs="Times New Roman"/>
                <w:color w:val="5B9BD5" w:themeColor="accent1"/>
                <w:sz w:val="20"/>
                <w:szCs w:val="20"/>
              </w:rPr>
              <w:instrText xml:space="preserve"> ADDIN ZOTERO_ITEM CSL_CITATION {"citationID":"j8E1eQvO","properties":{"formattedCitation":"(Chang et al., 2022)","plainCitation":"(Chang et al., 2022)","noteIndex":0},"citationItems":[{"id":102,"uris":["http://zotero.org/users/12024716/items/F9UAMYP2"],"itemData":{"id":102,"type":"article-journal","abstract":"Industry 4.0, smart manufacturing and its related technologies are now becoming the leading trend in the development of the manufacturing industry. One of the key drivers of Industry 4.0 is big data analytics, which can transform large amounts of data into useful information, enabling astute and rapid decision-making strategies when combined with expert domain knowledge. The semiconductor industry is the most important high-tech industry in Taiwan, but it is also one of the most energy-consuming industries in the country. Therefore, it is critical to improve the efficiency of the manufacturing process and reduce the overall energy consumption of facility systems. This research demonstrates how to apply big data analytics in the semiconductor industry to explore the relationships of various machine parameters, develop predictive models for machine energy efficiency and apply optimisation tools to minimise energy consumption, while meeting the production demands. An empirical study is conducted in conjunction with a semiconductor corporation in Taiwan, targeting the air compressor system in its factory. The research framework is shown to be capable of assisting semiconductor fabrication plant decision-makers in optimising machine configurations, resulting in more than 10% savings on energy consumption and significantly decreased manufacturing costs.","container-title":"International Journal of Production Research","DOI":"10.1080/00207543.2020.1870015","ISSN":"0020-7543, 1366-588X","issue":"6","journalAbbreviation":"International Journal of Production Research","language":"en","page":"1782-1794","source":"DOI.org (Crossref)","title":"Big data analytics energy-saving strategies for air compressors in the semiconductor industry – an empirical study","volume":"60","author":[{"family":"Chang","given":"Kuo-Hao"},{"family":"Sun","given":"Yi-Jyun"},{"family":"Lai","given":"Chi-An"},{"family":"Chen","given":"Li-Der"},{"family":"Wang","given":"Chih-Hung"},{"family":"Chen","given":"Chung-Jung"},{"family":"Lin","given":"Chih-Ming"}],"issued":{"date-parts":[["2022",3,19]]}}}],"schema":"https://github.com/citation-style-language/schema/raw/master/csl-citation.json"} </w:instrText>
            </w:r>
            <w:r w:rsidRPr="00B66282">
              <w:rPr>
                <w:rFonts w:cs="Times New Roman"/>
                <w:color w:val="5B9BD5" w:themeColor="accent1"/>
                <w:sz w:val="20"/>
                <w:szCs w:val="20"/>
              </w:rPr>
              <w:fldChar w:fldCharType="separate"/>
            </w:r>
            <w:r w:rsidRPr="00B66282">
              <w:rPr>
                <w:rFonts w:cs="Times New Roman"/>
                <w:color w:val="5B9BD5" w:themeColor="accent1"/>
                <w:sz w:val="20"/>
                <w:szCs w:val="20"/>
              </w:rPr>
              <w:t>Chang et al. (2022)</w:t>
            </w:r>
            <w:r w:rsidRPr="00B66282">
              <w:rPr>
                <w:rFonts w:cs="Times New Roman"/>
                <w:color w:val="5B9BD5" w:themeColor="accent1"/>
                <w:sz w:val="20"/>
                <w:szCs w:val="20"/>
              </w:rPr>
              <w:fldChar w:fldCharType="end"/>
            </w:r>
          </w:p>
        </w:tc>
        <w:tc>
          <w:tcPr>
            <w:tcW w:w="2616" w:type="dxa"/>
          </w:tcPr>
          <w:p w14:paraId="173E7D26" w14:textId="77777777" w:rsidR="00C829E5" w:rsidRPr="00B66282" w:rsidRDefault="00C829E5" w:rsidP="00CE0828">
            <w:pPr>
              <w:jc w:val="both"/>
              <w:rPr>
                <w:rFonts w:cs="Times New Roman"/>
                <w:sz w:val="20"/>
                <w:szCs w:val="20"/>
              </w:rPr>
            </w:pPr>
            <w:r w:rsidRPr="00B66282">
              <w:rPr>
                <w:rFonts w:cs="Times New Roman"/>
                <w:sz w:val="20"/>
                <w:szCs w:val="20"/>
              </w:rPr>
              <w:t>Exploiting big data analytics to create a framework for optimizing production facilities.</w:t>
            </w:r>
          </w:p>
        </w:tc>
        <w:tc>
          <w:tcPr>
            <w:tcW w:w="2825" w:type="dxa"/>
          </w:tcPr>
          <w:p w14:paraId="5353D8B2" w14:textId="77777777" w:rsidR="00C829E5" w:rsidRPr="00B66282" w:rsidRDefault="00C829E5" w:rsidP="00CE0828">
            <w:pPr>
              <w:jc w:val="both"/>
              <w:rPr>
                <w:rFonts w:cs="Times New Roman"/>
                <w:sz w:val="20"/>
                <w:szCs w:val="20"/>
              </w:rPr>
            </w:pPr>
            <w:r w:rsidRPr="00B66282">
              <w:rPr>
                <w:rFonts w:cs="Times New Roman"/>
                <w:sz w:val="20"/>
                <w:szCs w:val="20"/>
              </w:rPr>
              <w:t xml:space="preserve">The framework could save more than 10% of energy consumption. </w:t>
            </w:r>
          </w:p>
        </w:tc>
        <w:tc>
          <w:tcPr>
            <w:tcW w:w="1854" w:type="dxa"/>
          </w:tcPr>
          <w:p w14:paraId="52ACFFDA" w14:textId="77777777" w:rsidR="00C829E5" w:rsidRPr="00B66282" w:rsidRDefault="00C829E5" w:rsidP="00CE0828">
            <w:pPr>
              <w:jc w:val="both"/>
              <w:rPr>
                <w:rFonts w:cs="Times New Roman"/>
                <w:sz w:val="20"/>
                <w:szCs w:val="20"/>
              </w:rPr>
            </w:pPr>
            <w:r w:rsidRPr="00B66282">
              <w:rPr>
                <w:rFonts w:cs="Times New Roman"/>
                <w:sz w:val="20"/>
                <w:szCs w:val="20"/>
              </w:rPr>
              <w:t>Regression model, Dynamic programming</w:t>
            </w:r>
          </w:p>
        </w:tc>
      </w:tr>
      <w:tr w:rsidR="00C829E5" w:rsidRPr="00B66282" w14:paraId="3545059B" w14:textId="77777777" w:rsidTr="00CE0828">
        <w:trPr>
          <w:trHeight w:val="926"/>
          <w:jc w:val="center"/>
        </w:trPr>
        <w:tc>
          <w:tcPr>
            <w:tcW w:w="445" w:type="dxa"/>
          </w:tcPr>
          <w:p w14:paraId="1FC00F31" w14:textId="77777777" w:rsidR="00C829E5" w:rsidRPr="00B66282" w:rsidRDefault="00C829E5" w:rsidP="00CE0828">
            <w:pPr>
              <w:jc w:val="center"/>
              <w:rPr>
                <w:rFonts w:cs="Times New Roman"/>
                <w:sz w:val="20"/>
                <w:szCs w:val="20"/>
              </w:rPr>
            </w:pPr>
            <w:r w:rsidRPr="00B66282">
              <w:rPr>
                <w:rFonts w:cs="Times New Roman"/>
                <w:sz w:val="20"/>
                <w:szCs w:val="20"/>
              </w:rPr>
              <w:lastRenderedPageBreak/>
              <w:t>10</w:t>
            </w:r>
          </w:p>
        </w:tc>
        <w:tc>
          <w:tcPr>
            <w:tcW w:w="1621" w:type="dxa"/>
          </w:tcPr>
          <w:p w14:paraId="26139FC5" w14:textId="77777777" w:rsidR="00C829E5" w:rsidRPr="00B66282" w:rsidRDefault="00C829E5" w:rsidP="00CE0828">
            <w:pPr>
              <w:jc w:val="both"/>
              <w:rPr>
                <w:rFonts w:cs="Times New Roman"/>
                <w:color w:val="5B9BD5" w:themeColor="accent1"/>
                <w:sz w:val="20"/>
                <w:szCs w:val="20"/>
              </w:rPr>
            </w:pPr>
            <w:r w:rsidRPr="00B66282">
              <w:rPr>
                <w:rFonts w:cs="Times New Roman"/>
                <w:color w:val="5B9BD5" w:themeColor="accent1"/>
                <w:sz w:val="20"/>
                <w:szCs w:val="20"/>
              </w:rPr>
              <w:fldChar w:fldCharType="begin"/>
            </w:r>
            <w:r w:rsidRPr="00B66282">
              <w:rPr>
                <w:rFonts w:cs="Times New Roman"/>
                <w:color w:val="5B9BD5" w:themeColor="accent1"/>
                <w:sz w:val="20"/>
                <w:szCs w:val="20"/>
              </w:rPr>
              <w:instrText xml:space="preserve"> ADDIN ZOTERO_ITEM CSL_CITATION {"citationID":"UaGjGZXd","properties":{"formattedCitation":"(Hasan et al., 2019)","plainCitation":"(Hasan et al., 2019)","noteIndex":0},"citationItems":[{"id":109,"uris":["http://zotero.org/users/12024716/items/S5GLJ7I3"],"itemData":{"id":109,"type":"article-journal","abstract":"Bangladesh faced a substantial growth in primary energy demand in the last few years. According to several studies, energy generation is not the only means to address energy demand; eﬃcient energy management practices are also very critical. A pertinent contribution in the energy management at the industrial sector ensures the proper utilization of energy. Energy management and its eﬃciency in the textile industries of Bangladesh are studied in this paper. The outcomes demonstrate several barriers to energy management practices which are inadequate technical cost-eﬀective measures, inadequate capital expenditure, and poor research and development. However, this study also demonstrates that the risk of high energy prices in the future, assistance from energy professionals, and an energy management scheme constitute the important drivers for the implementation of energy eﬃciency measures in the studied textile mills. The studied textile industries seem unaccustomed to the dedicated energy service company concept, and insuﬃcient information regarding energy service companies (ESCOs) and the shortage of trained professionals in energy management seem to be the reasons behind this. This paper likewise ﬁnds that 3–4% energy eﬃciency improvements can be gained with the help of energy management practices in these industries.","container-title":"Energies","DOI":"10.3390/en12091775","ISSN":"1996-1073","issue":"9","journalAbbreviation":"Energies","language":"en","page":"1775","source":"DOI.org (Crossref)","title":"Drivers and Barriers to Industrial Energy Efficiency in Textile Industries of Bangladesh","volume":"12","author":[{"family":"Hasan","given":"A S M Monjurul"},{"family":"Rokonuzzaman","given":"Mohammad"},{"family":"Tuhin","given":"Rashedul Amin"},{"family":"Salimullah","given":"Shah Md."},{"family":"Ullah","given":"Mahfuz"},{"family":"Sakib","given":"Taiyeb Hasan"},{"family":"Thollander","given":"Patrik"}],"issued":{"date-parts":[["2019",5,10]]}}}],"schema":"https://github.com/citation-style-language/schema/raw/master/csl-citation.json"} </w:instrText>
            </w:r>
            <w:r w:rsidRPr="00B66282">
              <w:rPr>
                <w:rFonts w:cs="Times New Roman"/>
                <w:color w:val="5B9BD5" w:themeColor="accent1"/>
                <w:sz w:val="20"/>
                <w:szCs w:val="20"/>
              </w:rPr>
              <w:fldChar w:fldCharType="separate"/>
            </w:r>
            <w:r w:rsidRPr="00B66282">
              <w:rPr>
                <w:rFonts w:cs="Times New Roman"/>
                <w:color w:val="5B9BD5" w:themeColor="accent1"/>
                <w:sz w:val="20"/>
                <w:szCs w:val="20"/>
              </w:rPr>
              <w:t>Hasan et al. (2019)</w:t>
            </w:r>
            <w:r w:rsidRPr="00B66282">
              <w:rPr>
                <w:rFonts w:cs="Times New Roman"/>
                <w:color w:val="5B9BD5" w:themeColor="accent1"/>
                <w:sz w:val="20"/>
                <w:szCs w:val="20"/>
              </w:rPr>
              <w:fldChar w:fldCharType="end"/>
            </w:r>
          </w:p>
        </w:tc>
        <w:tc>
          <w:tcPr>
            <w:tcW w:w="2616" w:type="dxa"/>
          </w:tcPr>
          <w:p w14:paraId="59E521A8" w14:textId="1D2E539D" w:rsidR="00C829E5" w:rsidRPr="00B66282" w:rsidRDefault="00C829E5" w:rsidP="00CE0828">
            <w:pPr>
              <w:jc w:val="both"/>
              <w:rPr>
                <w:rFonts w:cs="Times New Roman"/>
                <w:sz w:val="20"/>
                <w:szCs w:val="20"/>
              </w:rPr>
            </w:pPr>
            <w:r w:rsidRPr="00B66282">
              <w:rPr>
                <w:rFonts w:cs="Times New Roman"/>
                <w:sz w:val="20"/>
                <w:szCs w:val="20"/>
              </w:rPr>
              <w:t>Exploring the potential of energy efficiency and energy management strategies in Bangladesh</w:t>
            </w:r>
            <w:r w:rsidR="009168D5">
              <w:rPr>
                <w:rFonts w:cs="Times New Roman"/>
                <w:sz w:val="20"/>
                <w:szCs w:val="20"/>
              </w:rPr>
              <w:t>'</w:t>
            </w:r>
            <w:r w:rsidRPr="00B66282">
              <w:rPr>
                <w:rFonts w:cs="Times New Roman"/>
                <w:sz w:val="20"/>
                <w:szCs w:val="20"/>
              </w:rPr>
              <w:t>s textile industry.</w:t>
            </w:r>
          </w:p>
        </w:tc>
        <w:tc>
          <w:tcPr>
            <w:tcW w:w="2825" w:type="dxa"/>
          </w:tcPr>
          <w:p w14:paraId="464902BF" w14:textId="32B6F69F" w:rsidR="00C829E5" w:rsidRPr="00B66282" w:rsidRDefault="00C829E5" w:rsidP="00CE0828">
            <w:pPr>
              <w:jc w:val="both"/>
              <w:rPr>
                <w:rFonts w:cs="Times New Roman"/>
                <w:sz w:val="20"/>
                <w:szCs w:val="20"/>
              </w:rPr>
            </w:pPr>
            <w:r w:rsidRPr="00B66282">
              <w:rPr>
                <w:rFonts w:cs="Times New Roman"/>
                <w:sz w:val="20"/>
                <w:szCs w:val="20"/>
              </w:rPr>
              <w:t xml:space="preserve">The study identified both important drivers and barriers </w:t>
            </w:r>
            <w:r w:rsidR="00BC304C">
              <w:rPr>
                <w:rFonts w:cs="Times New Roman"/>
                <w:sz w:val="20"/>
                <w:szCs w:val="20"/>
              </w:rPr>
              <w:t>to</w:t>
            </w:r>
            <w:r w:rsidRPr="00B66282">
              <w:rPr>
                <w:rFonts w:cs="Times New Roman"/>
                <w:sz w:val="20"/>
                <w:szCs w:val="20"/>
              </w:rPr>
              <w:t xml:space="preserve"> the implementation of energy efficiency practices.</w:t>
            </w:r>
          </w:p>
        </w:tc>
        <w:tc>
          <w:tcPr>
            <w:tcW w:w="1854" w:type="dxa"/>
          </w:tcPr>
          <w:p w14:paraId="79FB359F" w14:textId="77777777" w:rsidR="00C829E5" w:rsidRPr="00B66282" w:rsidRDefault="00C829E5" w:rsidP="00CE0828">
            <w:pPr>
              <w:jc w:val="both"/>
              <w:rPr>
                <w:rFonts w:cs="Times New Roman"/>
                <w:sz w:val="20"/>
                <w:szCs w:val="20"/>
              </w:rPr>
            </w:pPr>
            <w:r w:rsidRPr="00B66282">
              <w:rPr>
                <w:rFonts w:cs="Times New Roman"/>
                <w:sz w:val="20"/>
                <w:szCs w:val="20"/>
              </w:rPr>
              <w:t>Qualitative analysis</w:t>
            </w:r>
          </w:p>
        </w:tc>
      </w:tr>
      <w:tr w:rsidR="00C829E5" w:rsidRPr="00B66282" w14:paraId="3A1C6A84" w14:textId="77777777" w:rsidTr="00CE0828">
        <w:trPr>
          <w:trHeight w:val="926"/>
          <w:jc w:val="center"/>
        </w:trPr>
        <w:tc>
          <w:tcPr>
            <w:tcW w:w="445" w:type="dxa"/>
          </w:tcPr>
          <w:p w14:paraId="33F4D411" w14:textId="77777777" w:rsidR="00C829E5" w:rsidRPr="00B66282" w:rsidRDefault="00C829E5" w:rsidP="00CE0828">
            <w:pPr>
              <w:jc w:val="center"/>
              <w:rPr>
                <w:rFonts w:cs="Times New Roman"/>
                <w:sz w:val="20"/>
                <w:szCs w:val="20"/>
              </w:rPr>
            </w:pPr>
            <w:r w:rsidRPr="00B66282">
              <w:rPr>
                <w:rFonts w:cs="Times New Roman"/>
                <w:sz w:val="20"/>
                <w:szCs w:val="20"/>
              </w:rPr>
              <w:t>11</w:t>
            </w:r>
          </w:p>
        </w:tc>
        <w:sdt>
          <w:sdtPr>
            <w:rPr>
              <w:rFonts w:cs="Times New Roman"/>
              <w:color w:val="000000"/>
              <w:sz w:val="20"/>
              <w:szCs w:val="20"/>
            </w:rPr>
            <w:tag w:val="MENDELEY_CITATION_v3_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"/>
            <w:id w:val="303278879"/>
            <w:placeholder>
              <w:docPart w:val="E079F786BE92405F8911FF072564A360"/>
            </w:placeholder>
          </w:sdtPr>
          <w:sdtContent>
            <w:tc>
              <w:tcPr>
                <w:tcW w:w="1621" w:type="dxa"/>
              </w:tcPr>
              <w:p w14:paraId="527851F6" w14:textId="77777777" w:rsidR="00C829E5" w:rsidRPr="00B66282" w:rsidRDefault="00C829E5" w:rsidP="00CE0828">
                <w:pPr>
                  <w:jc w:val="both"/>
                  <w:rPr>
                    <w:rFonts w:cs="Times New Roman"/>
                    <w:color w:val="5B9BD5" w:themeColor="accent1"/>
                    <w:sz w:val="20"/>
                    <w:szCs w:val="20"/>
                  </w:rPr>
                </w:pPr>
                <w:r w:rsidRPr="00B66282">
                  <w:rPr>
                    <w:rFonts w:eastAsia="Times New Roman" w:cs="Times New Roman"/>
                    <w:color w:val="5B9BD5" w:themeColor="accent1"/>
                    <w:sz w:val="20"/>
                    <w:szCs w:val="20"/>
                  </w:rPr>
                  <w:t>Lin &amp; Bai (2020)</w:t>
                </w:r>
              </w:p>
            </w:tc>
          </w:sdtContent>
        </w:sdt>
        <w:tc>
          <w:tcPr>
            <w:tcW w:w="2616" w:type="dxa"/>
          </w:tcPr>
          <w:p w14:paraId="6CED36A3" w14:textId="77777777" w:rsidR="00C829E5" w:rsidRPr="00B66282" w:rsidRDefault="00C829E5" w:rsidP="00CE0828">
            <w:pPr>
              <w:jc w:val="both"/>
              <w:rPr>
                <w:rFonts w:cs="Times New Roman"/>
                <w:sz w:val="20"/>
                <w:szCs w:val="20"/>
              </w:rPr>
            </w:pPr>
            <w:r w:rsidRPr="00B66282">
              <w:rPr>
                <w:rFonts w:cs="Times New Roman"/>
                <w:sz w:val="20"/>
                <w:szCs w:val="20"/>
              </w:rPr>
              <w:t>Measuring energy performance to reduce carbon emission and defective product rate.</w:t>
            </w:r>
          </w:p>
        </w:tc>
        <w:tc>
          <w:tcPr>
            <w:tcW w:w="2825" w:type="dxa"/>
          </w:tcPr>
          <w:p w14:paraId="6355F71C" w14:textId="77777777" w:rsidR="00C829E5" w:rsidRPr="00B66282" w:rsidRDefault="00C829E5" w:rsidP="00CE0828">
            <w:pPr>
              <w:jc w:val="both"/>
              <w:rPr>
                <w:rFonts w:cs="Times New Roman"/>
                <w:sz w:val="20"/>
                <w:szCs w:val="20"/>
              </w:rPr>
            </w:pPr>
            <w:r w:rsidRPr="00B66282">
              <w:rPr>
                <w:rFonts w:cs="Times New Roman"/>
                <w:sz w:val="20"/>
                <w:szCs w:val="20"/>
              </w:rPr>
              <w:t>By implementing low-carbon textile policies, energy performance increased significantly.</w:t>
            </w:r>
          </w:p>
        </w:tc>
        <w:tc>
          <w:tcPr>
            <w:tcW w:w="1854" w:type="dxa"/>
          </w:tcPr>
          <w:p w14:paraId="73F5DC96" w14:textId="77777777" w:rsidR="00C829E5" w:rsidRPr="00B66282" w:rsidRDefault="00C829E5" w:rsidP="00CE0828">
            <w:pPr>
              <w:jc w:val="both"/>
              <w:rPr>
                <w:rFonts w:cs="Times New Roman"/>
                <w:sz w:val="20"/>
                <w:szCs w:val="20"/>
              </w:rPr>
            </w:pPr>
            <w:r w:rsidRPr="00B66282">
              <w:rPr>
                <w:rFonts w:cs="Times New Roman"/>
                <w:sz w:val="20"/>
                <w:szCs w:val="20"/>
              </w:rPr>
              <w:t>Global meta-frontier approach</w:t>
            </w:r>
          </w:p>
        </w:tc>
      </w:tr>
      <w:tr w:rsidR="00C829E5" w:rsidRPr="00B66282" w14:paraId="2951879E" w14:textId="77777777" w:rsidTr="00CE0828">
        <w:trPr>
          <w:trHeight w:val="926"/>
          <w:jc w:val="center"/>
        </w:trPr>
        <w:tc>
          <w:tcPr>
            <w:tcW w:w="445" w:type="dxa"/>
          </w:tcPr>
          <w:p w14:paraId="6F2F25E3" w14:textId="77777777" w:rsidR="00C829E5" w:rsidRPr="00B66282" w:rsidRDefault="00C829E5" w:rsidP="00CE0828">
            <w:pPr>
              <w:jc w:val="center"/>
              <w:rPr>
                <w:rFonts w:cs="Times New Roman"/>
                <w:sz w:val="20"/>
                <w:szCs w:val="20"/>
              </w:rPr>
            </w:pPr>
            <w:r w:rsidRPr="00B66282">
              <w:rPr>
                <w:rFonts w:cs="Times New Roman"/>
                <w:sz w:val="20"/>
                <w:szCs w:val="20"/>
              </w:rPr>
              <w:t>12</w:t>
            </w:r>
          </w:p>
        </w:tc>
        <w:sdt>
          <w:sdtPr>
            <w:rPr>
              <w:rFonts w:cs="Times New Roman"/>
              <w:color w:val="000000"/>
              <w:sz w:val="20"/>
              <w:szCs w:val="20"/>
            </w:rPr>
            <w:tag w:val="MENDELEY_CITATION_v3_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"/>
            <w:id w:val="1451594083"/>
            <w:placeholder>
              <w:docPart w:val="D8352BD8B9CE4850BDDA971F2201BA5A"/>
            </w:placeholder>
          </w:sdtPr>
          <w:sdtContent>
            <w:tc>
              <w:tcPr>
                <w:tcW w:w="1621" w:type="dxa"/>
              </w:tcPr>
              <w:p w14:paraId="7ECD70CB" w14:textId="77777777" w:rsidR="00C829E5" w:rsidRPr="00B66282" w:rsidRDefault="00C829E5" w:rsidP="00CE0828">
                <w:pPr>
                  <w:jc w:val="both"/>
                  <w:rPr>
                    <w:rFonts w:cs="Times New Roman"/>
                    <w:color w:val="5B9BD5" w:themeColor="accent1"/>
                    <w:sz w:val="20"/>
                    <w:szCs w:val="20"/>
                  </w:rPr>
                </w:pPr>
                <w:proofErr w:type="spellStart"/>
                <w:r w:rsidRPr="00B66282">
                  <w:rPr>
                    <w:rFonts w:cs="Times New Roman"/>
                    <w:color w:val="5B9BD5" w:themeColor="accent1"/>
                    <w:sz w:val="20"/>
                    <w:szCs w:val="20"/>
                  </w:rPr>
                  <w:t>Thollander</w:t>
                </w:r>
                <w:proofErr w:type="spellEnd"/>
                <w:r w:rsidRPr="00B66282">
                  <w:rPr>
                    <w:rFonts w:cs="Times New Roman"/>
                    <w:color w:val="5B9BD5" w:themeColor="accent1"/>
                    <w:sz w:val="20"/>
                    <w:szCs w:val="20"/>
                  </w:rPr>
                  <w:t xml:space="preserve"> et al. (2019)</w:t>
                </w:r>
              </w:p>
            </w:tc>
          </w:sdtContent>
        </w:sdt>
        <w:tc>
          <w:tcPr>
            <w:tcW w:w="2616" w:type="dxa"/>
          </w:tcPr>
          <w:p w14:paraId="2A6D1B5A" w14:textId="77777777" w:rsidR="00C829E5" w:rsidRPr="00B66282" w:rsidRDefault="00C829E5" w:rsidP="00CE0828">
            <w:pPr>
              <w:jc w:val="both"/>
              <w:rPr>
                <w:rFonts w:cs="Times New Roman"/>
                <w:sz w:val="20"/>
                <w:szCs w:val="20"/>
              </w:rPr>
            </w:pPr>
            <w:r w:rsidRPr="00B66282">
              <w:rPr>
                <w:rFonts w:cs="Times New Roman"/>
                <w:sz w:val="20"/>
                <w:szCs w:val="20"/>
              </w:rPr>
              <w:t xml:space="preserve">Unveiling the energy efficiency potential as a wicked problem to mitigate climate change. </w:t>
            </w:r>
          </w:p>
        </w:tc>
        <w:tc>
          <w:tcPr>
            <w:tcW w:w="2825" w:type="dxa"/>
          </w:tcPr>
          <w:p w14:paraId="36BF0C0F" w14:textId="77777777" w:rsidR="00C829E5" w:rsidRPr="00B66282" w:rsidRDefault="00C829E5" w:rsidP="00CE0828">
            <w:pPr>
              <w:jc w:val="both"/>
              <w:rPr>
                <w:rFonts w:cs="Times New Roman"/>
                <w:sz w:val="20"/>
                <w:szCs w:val="20"/>
              </w:rPr>
            </w:pPr>
            <w:r w:rsidRPr="00B66282">
              <w:rPr>
                <w:rFonts w:cs="Times New Roman"/>
                <w:sz w:val="20"/>
                <w:szCs w:val="20"/>
              </w:rPr>
              <w:t>Technological advancements, as well as energy management and energy policy, will not give rise to such wicked problems.</w:t>
            </w:r>
          </w:p>
        </w:tc>
        <w:tc>
          <w:tcPr>
            <w:tcW w:w="1854" w:type="dxa"/>
          </w:tcPr>
          <w:p w14:paraId="5A3E7669" w14:textId="77777777" w:rsidR="00C829E5" w:rsidRPr="00B66282" w:rsidRDefault="00C829E5" w:rsidP="00CE0828">
            <w:pPr>
              <w:jc w:val="both"/>
              <w:rPr>
                <w:rFonts w:cs="Times New Roman"/>
                <w:sz w:val="20"/>
                <w:szCs w:val="20"/>
              </w:rPr>
            </w:pPr>
            <w:r w:rsidRPr="00B66282">
              <w:rPr>
                <w:rFonts w:cs="Times New Roman"/>
                <w:sz w:val="20"/>
                <w:szCs w:val="20"/>
              </w:rPr>
              <w:t xml:space="preserve">Wicked problem framework </w:t>
            </w:r>
          </w:p>
        </w:tc>
      </w:tr>
      <w:tr w:rsidR="00C829E5" w:rsidRPr="00B66282" w14:paraId="6C2CC452" w14:textId="77777777" w:rsidTr="00CE0828">
        <w:trPr>
          <w:trHeight w:val="926"/>
          <w:jc w:val="center"/>
        </w:trPr>
        <w:tc>
          <w:tcPr>
            <w:tcW w:w="445" w:type="dxa"/>
          </w:tcPr>
          <w:p w14:paraId="37CC7A56" w14:textId="77777777" w:rsidR="00C829E5" w:rsidRPr="00B66282" w:rsidRDefault="00C829E5" w:rsidP="00CE0828">
            <w:pPr>
              <w:jc w:val="center"/>
              <w:rPr>
                <w:rFonts w:cs="Times New Roman"/>
                <w:sz w:val="20"/>
                <w:szCs w:val="20"/>
              </w:rPr>
            </w:pPr>
            <w:r w:rsidRPr="00B66282">
              <w:rPr>
                <w:rFonts w:cs="Times New Roman"/>
                <w:sz w:val="20"/>
                <w:szCs w:val="20"/>
              </w:rPr>
              <w:t>13</w:t>
            </w:r>
          </w:p>
        </w:tc>
        <w:sdt>
          <w:sdtPr>
            <w:rPr>
              <w:rFonts w:cs="Times New Roman"/>
              <w:color w:val="000000"/>
              <w:sz w:val="20"/>
              <w:szCs w:val="20"/>
            </w:rPr>
            <w:tag w:val="MENDELEY_CITATION_v3_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"/>
            <w:id w:val="-1795364324"/>
            <w:placeholder>
              <w:docPart w:val="57522000E2C7477BBF4A0236AF00794A"/>
            </w:placeholder>
          </w:sdtPr>
          <w:sdtContent>
            <w:tc>
              <w:tcPr>
                <w:tcW w:w="1621" w:type="dxa"/>
              </w:tcPr>
              <w:p w14:paraId="3A7E0916" w14:textId="77777777" w:rsidR="00C829E5" w:rsidRPr="00B66282" w:rsidRDefault="00C829E5" w:rsidP="00CE0828">
                <w:pPr>
                  <w:jc w:val="both"/>
                  <w:rPr>
                    <w:rFonts w:cs="Times New Roman"/>
                    <w:color w:val="5B9BD5" w:themeColor="accent1"/>
                    <w:sz w:val="20"/>
                    <w:szCs w:val="20"/>
                  </w:rPr>
                </w:pPr>
                <w:r w:rsidRPr="00B66282">
                  <w:rPr>
                    <w:rFonts w:cs="Times New Roman"/>
                    <w:color w:val="5B9BD5" w:themeColor="accent1"/>
                    <w:sz w:val="20"/>
                    <w:szCs w:val="20"/>
                  </w:rPr>
                  <w:t>Costa et al. (2019)</w:t>
                </w:r>
              </w:p>
            </w:tc>
          </w:sdtContent>
        </w:sdt>
        <w:tc>
          <w:tcPr>
            <w:tcW w:w="2616" w:type="dxa"/>
          </w:tcPr>
          <w:p w14:paraId="102F74A6" w14:textId="77777777" w:rsidR="00C829E5" w:rsidRPr="00B66282" w:rsidRDefault="00C829E5" w:rsidP="00CE0828">
            <w:pPr>
              <w:jc w:val="both"/>
              <w:rPr>
                <w:rFonts w:cs="Times New Roman"/>
                <w:sz w:val="20"/>
                <w:szCs w:val="20"/>
              </w:rPr>
            </w:pPr>
            <w:r w:rsidRPr="00B66282">
              <w:rPr>
                <w:rFonts w:cs="Times New Roman"/>
                <w:sz w:val="20"/>
                <w:szCs w:val="20"/>
              </w:rPr>
              <w:t>Analyzed energy and resource consumption in dying, printing, and finishing processes along with the identification of mitigation measure options proposed for textile facility.</w:t>
            </w:r>
          </w:p>
        </w:tc>
        <w:tc>
          <w:tcPr>
            <w:tcW w:w="2825" w:type="dxa"/>
          </w:tcPr>
          <w:p w14:paraId="079ACE1D" w14:textId="77777777" w:rsidR="00C829E5" w:rsidRPr="00B66282" w:rsidRDefault="00C829E5" w:rsidP="00CE0828">
            <w:pPr>
              <w:jc w:val="both"/>
              <w:rPr>
                <w:rFonts w:cs="Times New Roman"/>
                <w:sz w:val="20"/>
                <w:szCs w:val="20"/>
              </w:rPr>
            </w:pPr>
            <w:r w:rsidRPr="00B66282">
              <w:rPr>
                <w:rFonts w:cs="Times New Roman"/>
                <w:sz w:val="20"/>
                <w:szCs w:val="20"/>
              </w:rPr>
              <w:t>Improved technologies and cleaner production options were evaluated that will reduce water consumption and effluent volume for textile industries.</w:t>
            </w:r>
          </w:p>
        </w:tc>
        <w:tc>
          <w:tcPr>
            <w:tcW w:w="1854" w:type="dxa"/>
          </w:tcPr>
          <w:p w14:paraId="58E1DECA" w14:textId="77777777" w:rsidR="00C829E5" w:rsidRPr="00B66282" w:rsidRDefault="00C829E5" w:rsidP="00CE0828">
            <w:pPr>
              <w:jc w:val="both"/>
              <w:rPr>
                <w:rFonts w:cs="Times New Roman"/>
                <w:sz w:val="20"/>
                <w:szCs w:val="20"/>
              </w:rPr>
            </w:pPr>
            <w:r w:rsidRPr="00B66282">
              <w:rPr>
                <w:rFonts w:cs="Times New Roman"/>
                <w:sz w:val="20"/>
                <w:szCs w:val="20"/>
              </w:rPr>
              <w:t>Ecological footprint methodology</w:t>
            </w:r>
          </w:p>
        </w:tc>
      </w:tr>
      <w:tr w:rsidR="00C829E5" w:rsidRPr="00B66282" w14:paraId="47592791" w14:textId="77777777" w:rsidTr="00CE0828">
        <w:trPr>
          <w:trHeight w:val="350"/>
          <w:jc w:val="center"/>
        </w:trPr>
        <w:tc>
          <w:tcPr>
            <w:tcW w:w="445" w:type="dxa"/>
          </w:tcPr>
          <w:p w14:paraId="0C746EEF" w14:textId="77777777" w:rsidR="00C829E5" w:rsidRPr="00B66282" w:rsidRDefault="00C829E5" w:rsidP="00CE0828">
            <w:pPr>
              <w:jc w:val="center"/>
              <w:rPr>
                <w:rFonts w:cs="Times New Roman"/>
                <w:sz w:val="20"/>
                <w:szCs w:val="20"/>
              </w:rPr>
            </w:pPr>
            <w:r w:rsidRPr="00B66282">
              <w:rPr>
                <w:rFonts w:cs="Times New Roman"/>
                <w:sz w:val="20"/>
                <w:szCs w:val="20"/>
              </w:rPr>
              <w:t>14</w:t>
            </w:r>
          </w:p>
        </w:tc>
        <w:sdt>
          <w:sdtPr>
            <w:rPr>
              <w:rFonts w:cs="Times New Roman"/>
              <w:color w:val="000000"/>
              <w:sz w:val="20"/>
              <w:szCs w:val="20"/>
            </w:rPr>
            <w:tag w:val="MENDELEY_CITATION_v3_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"/>
            <w:id w:val="-11457747"/>
            <w:placeholder>
              <w:docPart w:val="2B2C3D745CDB433F8D2F5A556FBF8D70"/>
            </w:placeholder>
          </w:sdtPr>
          <w:sdtContent>
            <w:tc>
              <w:tcPr>
                <w:tcW w:w="1621" w:type="dxa"/>
              </w:tcPr>
              <w:p w14:paraId="69D08516" w14:textId="77777777" w:rsidR="00C829E5" w:rsidRPr="00B66282" w:rsidRDefault="00C829E5" w:rsidP="00CE0828">
                <w:pPr>
                  <w:jc w:val="both"/>
                  <w:rPr>
                    <w:rFonts w:cs="Times New Roman"/>
                    <w:color w:val="5B9BD5" w:themeColor="accent1"/>
                    <w:sz w:val="20"/>
                    <w:szCs w:val="20"/>
                  </w:rPr>
                </w:pPr>
                <w:r w:rsidRPr="00B66282">
                  <w:rPr>
                    <w:rFonts w:cs="Times New Roman"/>
                    <w:color w:val="5B9BD5" w:themeColor="accent1"/>
                    <w:sz w:val="20"/>
                    <w:szCs w:val="20"/>
                  </w:rPr>
                  <w:t>Lawrence et al. (2019)</w:t>
                </w:r>
              </w:p>
            </w:tc>
          </w:sdtContent>
        </w:sdt>
        <w:tc>
          <w:tcPr>
            <w:tcW w:w="2616" w:type="dxa"/>
          </w:tcPr>
          <w:p w14:paraId="7F8E9B05" w14:textId="77777777" w:rsidR="00C829E5" w:rsidRPr="00B66282" w:rsidRDefault="00C829E5" w:rsidP="00CE0828">
            <w:pPr>
              <w:jc w:val="both"/>
              <w:rPr>
                <w:rFonts w:cs="Times New Roman"/>
                <w:sz w:val="20"/>
                <w:szCs w:val="20"/>
              </w:rPr>
            </w:pPr>
            <w:r w:rsidRPr="00B66282">
              <w:rPr>
                <w:rFonts w:cs="Times New Roman"/>
                <w:sz w:val="20"/>
                <w:szCs w:val="20"/>
              </w:rPr>
              <w:t>Assessing specific energy consumption to achieve higher industrial energy efficiency.</w:t>
            </w:r>
          </w:p>
        </w:tc>
        <w:tc>
          <w:tcPr>
            <w:tcW w:w="2825" w:type="dxa"/>
          </w:tcPr>
          <w:p w14:paraId="1CDDFC97" w14:textId="77777777" w:rsidR="00C829E5" w:rsidRPr="00B66282" w:rsidRDefault="00C829E5" w:rsidP="00CE0828">
            <w:pPr>
              <w:jc w:val="both"/>
              <w:rPr>
                <w:rFonts w:cs="Times New Roman"/>
                <w:sz w:val="20"/>
                <w:szCs w:val="20"/>
              </w:rPr>
            </w:pPr>
            <w:r w:rsidRPr="00B66282">
              <w:rPr>
                <w:rFonts w:cs="Times New Roman"/>
                <w:sz w:val="20"/>
                <w:szCs w:val="20"/>
              </w:rPr>
              <w:t xml:space="preserve">The study provided useful general guidelines on the use of specific energy consumption as an indicator of energy efficiency. </w:t>
            </w:r>
          </w:p>
        </w:tc>
        <w:tc>
          <w:tcPr>
            <w:tcW w:w="1854" w:type="dxa"/>
          </w:tcPr>
          <w:p w14:paraId="0B2FE462" w14:textId="77777777" w:rsidR="00C829E5" w:rsidRPr="00B66282" w:rsidRDefault="00C829E5" w:rsidP="00CE0828">
            <w:pPr>
              <w:jc w:val="both"/>
              <w:rPr>
                <w:rFonts w:cs="Times New Roman"/>
                <w:sz w:val="20"/>
                <w:szCs w:val="20"/>
              </w:rPr>
            </w:pPr>
            <w:r w:rsidRPr="00B66282">
              <w:rPr>
                <w:rFonts w:cs="Times New Roman"/>
                <w:sz w:val="20"/>
                <w:szCs w:val="20"/>
              </w:rPr>
              <w:t>Exploratory analysis</w:t>
            </w:r>
          </w:p>
        </w:tc>
      </w:tr>
      <w:tr w:rsidR="00C829E5" w:rsidRPr="00B66282" w14:paraId="27E6493A" w14:textId="77777777" w:rsidTr="00CE0828">
        <w:trPr>
          <w:trHeight w:val="926"/>
          <w:jc w:val="center"/>
        </w:trPr>
        <w:tc>
          <w:tcPr>
            <w:tcW w:w="445" w:type="dxa"/>
          </w:tcPr>
          <w:p w14:paraId="424FC6B5" w14:textId="77777777" w:rsidR="00C829E5" w:rsidRPr="00B66282" w:rsidRDefault="00C829E5" w:rsidP="00CE0828">
            <w:pPr>
              <w:jc w:val="center"/>
              <w:rPr>
                <w:rFonts w:cs="Times New Roman"/>
                <w:sz w:val="20"/>
                <w:szCs w:val="20"/>
              </w:rPr>
            </w:pPr>
            <w:r w:rsidRPr="00B66282">
              <w:rPr>
                <w:rFonts w:cs="Times New Roman"/>
                <w:sz w:val="20"/>
                <w:szCs w:val="20"/>
              </w:rPr>
              <w:t>15</w:t>
            </w:r>
          </w:p>
        </w:tc>
        <w:sdt>
          <w:sdtPr>
            <w:rPr>
              <w:rFonts w:cs="Times New Roman"/>
              <w:color w:val="000000"/>
              <w:sz w:val="20"/>
              <w:szCs w:val="20"/>
            </w:rPr>
            <w:tag w:val="MENDELEY_CITATION_v3_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"/>
            <w:id w:val="-1755575813"/>
            <w:placeholder>
              <w:docPart w:val="904048F40ADC4B22AF9647F53F898EDC"/>
            </w:placeholder>
          </w:sdtPr>
          <w:sdtContent>
            <w:tc>
              <w:tcPr>
                <w:tcW w:w="1621" w:type="dxa"/>
              </w:tcPr>
              <w:p w14:paraId="0986F037" w14:textId="77777777" w:rsidR="00C829E5" w:rsidRPr="00B66282" w:rsidRDefault="00C829E5" w:rsidP="00CE0828">
                <w:pPr>
                  <w:jc w:val="both"/>
                  <w:rPr>
                    <w:rFonts w:cs="Times New Roman"/>
                    <w:color w:val="5B9BD5" w:themeColor="accent1"/>
                    <w:sz w:val="20"/>
                    <w:szCs w:val="20"/>
                  </w:rPr>
                </w:pPr>
                <w:r w:rsidRPr="00B66282">
                  <w:rPr>
                    <w:rFonts w:eastAsia="Times New Roman" w:cs="Times New Roman"/>
                    <w:color w:val="5B9BD5" w:themeColor="accent1"/>
                    <w:sz w:val="20"/>
                    <w:szCs w:val="20"/>
                  </w:rPr>
                  <w:t xml:space="preserve">Li &amp; </w:t>
                </w:r>
                <w:proofErr w:type="spellStart"/>
                <w:r w:rsidRPr="00B66282">
                  <w:rPr>
                    <w:rFonts w:eastAsia="Times New Roman" w:cs="Times New Roman"/>
                    <w:color w:val="5B9BD5" w:themeColor="accent1"/>
                    <w:sz w:val="20"/>
                    <w:szCs w:val="20"/>
                  </w:rPr>
                  <w:t>Solaymani</w:t>
                </w:r>
                <w:proofErr w:type="spellEnd"/>
                <w:r w:rsidRPr="00B66282">
                  <w:rPr>
                    <w:rFonts w:eastAsia="Times New Roman" w:cs="Times New Roman"/>
                    <w:color w:val="5B9BD5" w:themeColor="accent1"/>
                    <w:sz w:val="20"/>
                    <w:szCs w:val="20"/>
                  </w:rPr>
                  <w:t xml:space="preserve"> (2021)</w:t>
                </w:r>
              </w:p>
            </w:tc>
          </w:sdtContent>
        </w:sdt>
        <w:tc>
          <w:tcPr>
            <w:tcW w:w="2616" w:type="dxa"/>
          </w:tcPr>
          <w:p w14:paraId="18BA1505" w14:textId="77777777" w:rsidR="00C829E5" w:rsidRPr="00B66282" w:rsidRDefault="00C829E5" w:rsidP="00CE0828">
            <w:pPr>
              <w:jc w:val="both"/>
              <w:rPr>
                <w:rFonts w:cs="Times New Roman"/>
                <w:sz w:val="20"/>
                <w:szCs w:val="20"/>
              </w:rPr>
            </w:pPr>
            <w:r w:rsidRPr="00B66282">
              <w:rPr>
                <w:rFonts w:cs="Times New Roman"/>
                <w:sz w:val="20"/>
                <w:szCs w:val="20"/>
              </w:rPr>
              <w:t>Evaluating the impacts of rationalizing energy subsidy and its energy efficiency improvements during 2010-2030</w:t>
            </w:r>
          </w:p>
        </w:tc>
        <w:tc>
          <w:tcPr>
            <w:tcW w:w="2825" w:type="dxa"/>
          </w:tcPr>
          <w:p w14:paraId="35C52CA5" w14:textId="77777777" w:rsidR="00C829E5" w:rsidRPr="00B66282" w:rsidRDefault="00C829E5" w:rsidP="00CE0828">
            <w:pPr>
              <w:jc w:val="both"/>
              <w:rPr>
                <w:rFonts w:cs="Times New Roman"/>
                <w:sz w:val="20"/>
                <w:szCs w:val="20"/>
              </w:rPr>
            </w:pPr>
            <w:r w:rsidRPr="00B66282">
              <w:rPr>
                <w:rFonts w:cs="Times New Roman"/>
                <w:sz w:val="20"/>
                <w:szCs w:val="20"/>
              </w:rPr>
              <w:t>The study suggested additional methods and policies needed for enhancing energy efficiency and phased-out energy subsidies.</w:t>
            </w:r>
          </w:p>
        </w:tc>
        <w:tc>
          <w:tcPr>
            <w:tcW w:w="1854" w:type="dxa"/>
          </w:tcPr>
          <w:p w14:paraId="684E88E3" w14:textId="77777777" w:rsidR="00C829E5" w:rsidRPr="00B66282" w:rsidRDefault="00C829E5" w:rsidP="00CE0828">
            <w:pPr>
              <w:jc w:val="both"/>
              <w:rPr>
                <w:rFonts w:cs="Times New Roman"/>
                <w:sz w:val="20"/>
                <w:szCs w:val="20"/>
              </w:rPr>
            </w:pPr>
            <w:r w:rsidRPr="00B66282">
              <w:rPr>
                <w:rFonts w:cs="Times New Roman"/>
                <w:sz w:val="20"/>
                <w:szCs w:val="20"/>
              </w:rPr>
              <w:t>Dynamic recursive computable general equilibrium model.</w:t>
            </w:r>
          </w:p>
        </w:tc>
      </w:tr>
      <w:tr w:rsidR="00C829E5" w:rsidRPr="00B66282" w14:paraId="0764F5C8" w14:textId="77777777" w:rsidTr="00CE0828">
        <w:trPr>
          <w:trHeight w:val="926"/>
          <w:jc w:val="center"/>
        </w:trPr>
        <w:tc>
          <w:tcPr>
            <w:tcW w:w="445" w:type="dxa"/>
          </w:tcPr>
          <w:p w14:paraId="48940AF7" w14:textId="77777777" w:rsidR="00C829E5" w:rsidRPr="00B66282" w:rsidRDefault="00C829E5" w:rsidP="00CE0828">
            <w:pPr>
              <w:jc w:val="center"/>
              <w:rPr>
                <w:rFonts w:cs="Times New Roman"/>
                <w:sz w:val="20"/>
                <w:szCs w:val="20"/>
              </w:rPr>
            </w:pPr>
            <w:r w:rsidRPr="00B66282">
              <w:rPr>
                <w:rFonts w:cs="Times New Roman"/>
                <w:sz w:val="20"/>
                <w:szCs w:val="20"/>
              </w:rPr>
              <w:t>16</w:t>
            </w:r>
          </w:p>
        </w:tc>
        <w:tc>
          <w:tcPr>
            <w:tcW w:w="1621" w:type="dxa"/>
          </w:tcPr>
          <w:p w14:paraId="727577D9" w14:textId="77777777" w:rsidR="00C829E5" w:rsidRPr="00B66282" w:rsidRDefault="00C829E5" w:rsidP="00CE0828">
            <w:pPr>
              <w:jc w:val="both"/>
              <w:rPr>
                <w:rFonts w:cs="Times New Roman"/>
                <w:color w:val="5B9BD5" w:themeColor="accent1"/>
                <w:sz w:val="20"/>
                <w:szCs w:val="20"/>
              </w:rPr>
            </w:pPr>
            <w:r w:rsidRPr="00B66282">
              <w:rPr>
                <w:rFonts w:cs="Times New Roman"/>
                <w:color w:val="5B9BD5" w:themeColor="accent1"/>
                <w:sz w:val="20"/>
                <w:szCs w:val="20"/>
              </w:rPr>
              <w:fldChar w:fldCharType="begin"/>
            </w:r>
            <w:r w:rsidRPr="00B66282">
              <w:rPr>
                <w:rFonts w:cs="Times New Roman"/>
                <w:color w:val="5B9BD5" w:themeColor="accent1"/>
                <w:sz w:val="20"/>
                <w:szCs w:val="20"/>
              </w:rPr>
              <w:instrText xml:space="preserve"> ADDIN ZOTERO_ITEM CSL_CITATION {"citationID":"LeoaPve2","properties":{"formattedCitation":"(Zheng et al., 2023)","plainCitation":"(Zheng et al., 2023)","noteIndex":0},"citationItems":[{"id":150,"uris":["http://zotero.org/users/12024716/items/NC5CE4AD"],"itemData":{"id":150,"type":"article-journal","abstract":"Compared with other developed countries, China’s energy efﬁciency level is not optimal, but it has indeed made remarkable achievements in its long-term development, mainly due to efforts targeting the adjustment of industrial structure. This research, therefore, uses a spatial econometric model to study the energy efﬁciency of 30 provinces in China with data from the panel from 2004 to 2019, and studies the impact of industrial structure on energy efﬁciency from the overall sample, for different time periods and across the three regional scales of eastern, central and western regions. The following conclusions are drawn from the empirical analysis. (1) China’s energy efﬁciency indicators have signiﬁcant geographic spatial correlation and regional spatial structure differences. (2) In the full sample condition, the industrial structure has a positive impact on the energy efﬁciency of China’s provinces, but it also shows a signiﬁcant negative spatial spillover effect. (3) Industrial structure was positively correlated with energy efﬁciency from 2004 to 2011. (4) The industrial structure in the east promotes energy efﬁciency, while the industrial structure in the central and western regions inhibits energy efﬁciency improvement. (5) Government intervention and scientiﬁc and technological innovation have had a spatial impact on energy efﬁciency in China’s provinces, while marketization and the average income of residents have had no signiﬁcant impact.","container-title":"International Journal of Environmental Research and Public Health","DOI":"10.3390/ijerph20032134","ISSN":"1660-4601","issue":"3","journalAbbreviation":"IJERPH","language":"en","page":"2134","source":"DOI.org (Crossref)","title":"Analysis on the Influence of Industrial Structure on Energy Efficiency in China: Based on the Spatial Econometric Model","title-short":"Analysis on the Influence of Industrial Structure on Energy Efficiency in China","volume":"20","author":[{"family":"Zheng","given":"Xin"},{"family":"Ye","given":"Zi"},{"family":"Fang","given":"Zhong"}],"issued":{"date-parts":[["2023",1,24]]}}}],"schema":"https://github.com/citation-style-language/schema/raw/master/csl-citation.json"} </w:instrText>
            </w:r>
            <w:r w:rsidRPr="00B66282">
              <w:rPr>
                <w:rFonts w:cs="Times New Roman"/>
                <w:color w:val="5B9BD5" w:themeColor="accent1"/>
                <w:sz w:val="20"/>
                <w:szCs w:val="20"/>
              </w:rPr>
              <w:fldChar w:fldCharType="separate"/>
            </w:r>
            <w:r w:rsidRPr="00B66282">
              <w:rPr>
                <w:rFonts w:cs="Times New Roman"/>
                <w:color w:val="5B9BD5" w:themeColor="accent1"/>
                <w:sz w:val="20"/>
                <w:szCs w:val="20"/>
              </w:rPr>
              <w:t>Zheng et al. (2023)</w:t>
            </w:r>
            <w:r w:rsidRPr="00B66282">
              <w:rPr>
                <w:rFonts w:cs="Times New Roman"/>
                <w:color w:val="5B9BD5" w:themeColor="accent1"/>
                <w:sz w:val="20"/>
                <w:szCs w:val="20"/>
              </w:rPr>
              <w:fldChar w:fldCharType="end"/>
            </w:r>
          </w:p>
        </w:tc>
        <w:tc>
          <w:tcPr>
            <w:tcW w:w="2616" w:type="dxa"/>
          </w:tcPr>
          <w:p w14:paraId="1F83C309" w14:textId="77777777" w:rsidR="00C829E5" w:rsidRPr="00B66282" w:rsidRDefault="00C829E5" w:rsidP="00CE0828">
            <w:pPr>
              <w:jc w:val="both"/>
              <w:rPr>
                <w:rFonts w:cs="Times New Roman"/>
                <w:sz w:val="20"/>
                <w:szCs w:val="20"/>
              </w:rPr>
            </w:pPr>
            <w:r w:rsidRPr="00B66282">
              <w:rPr>
                <w:rFonts w:cs="Times New Roman"/>
                <w:sz w:val="20"/>
                <w:szCs w:val="20"/>
              </w:rPr>
              <w:t>Investigating the nexus between the industrial structure and energy efficiency in China.</w:t>
            </w:r>
          </w:p>
        </w:tc>
        <w:tc>
          <w:tcPr>
            <w:tcW w:w="2825" w:type="dxa"/>
          </w:tcPr>
          <w:p w14:paraId="1CDDE5D9" w14:textId="77777777" w:rsidR="00C829E5" w:rsidRPr="00B66282" w:rsidRDefault="00C829E5" w:rsidP="00CE0828">
            <w:pPr>
              <w:jc w:val="both"/>
              <w:rPr>
                <w:rFonts w:cs="Times New Roman"/>
                <w:sz w:val="20"/>
                <w:szCs w:val="20"/>
              </w:rPr>
            </w:pPr>
            <w:r w:rsidRPr="00B66282">
              <w:rPr>
                <w:rFonts w:cs="Times New Roman"/>
                <w:sz w:val="20"/>
                <w:szCs w:val="20"/>
              </w:rPr>
              <w:t>The improvement of industrial structure was revealed to increase energy efficiency, which is impacted by government involvement and technical innovation.</w:t>
            </w:r>
          </w:p>
        </w:tc>
        <w:tc>
          <w:tcPr>
            <w:tcW w:w="1854" w:type="dxa"/>
          </w:tcPr>
          <w:p w14:paraId="07C76471" w14:textId="77777777" w:rsidR="00C829E5" w:rsidRPr="00B66282" w:rsidRDefault="00C829E5" w:rsidP="00CE0828">
            <w:pPr>
              <w:jc w:val="both"/>
              <w:rPr>
                <w:rFonts w:cs="Times New Roman"/>
                <w:sz w:val="20"/>
                <w:szCs w:val="20"/>
              </w:rPr>
            </w:pPr>
            <w:r w:rsidRPr="00B66282">
              <w:rPr>
                <w:rFonts w:cs="Times New Roman"/>
                <w:sz w:val="20"/>
                <w:szCs w:val="20"/>
              </w:rPr>
              <w:t>Spatial Econometric Model</w:t>
            </w:r>
          </w:p>
        </w:tc>
      </w:tr>
      <w:tr w:rsidR="00C829E5" w:rsidRPr="00B66282" w14:paraId="22DD1DAB" w14:textId="77777777" w:rsidTr="00CE0828">
        <w:trPr>
          <w:trHeight w:val="926"/>
          <w:jc w:val="center"/>
        </w:trPr>
        <w:tc>
          <w:tcPr>
            <w:tcW w:w="445" w:type="dxa"/>
          </w:tcPr>
          <w:p w14:paraId="4735AC02" w14:textId="77777777" w:rsidR="00C829E5" w:rsidRPr="00B66282" w:rsidRDefault="00C829E5" w:rsidP="00CE0828">
            <w:pPr>
              <w:jc w:val="center"/>
              <w:rPr>
                <w:rFonts w:cs="Times New Roman"/>
                <w:sz w:val="20"/>
                <w:szCs w:val="20"/>
              </w:rPr>
            </w:pPr>
            <w:r w:rsidRPr="00B66282">
              <w:rPr>
                <w:rFonts w:cs="Times New Roman"/>
                <w:sz w:val="20"/>
                <w:szCs w:val="20"/>
              </w:rPr>
              <w:t>17</w:t>
            </w:r>
          </w:p>
        </w:tc>
        <w:tc>
          <w:tcPr>
            <w:tcW w:w="1621" w:type="dxa"/>
          </w:tcPr>
          <w:p w14:paraId="7114A4F6" w14:textId="77777777" w:rsidR="00C829E5" w:rsidRPr="00B66282" w:rsidRDefault="00C829E5" w:rsidP="00CE0828">
            <w:pPr>
              <w:jc w:val="both"/>
              <w:rPr>
                <w:rFonts w:cs="Times New Roman"/>
                <w:color w:val="5B9BD5" w:themeColor="accent1"/>
                <w:sz w:val="20"/>
                <w:szCs w:val="20"/>
              </w:rPr>
            </w:pPr>
            <w:r w:rsidRPr="00B66282">
              <w:rPr>
                <w:rFonts w:cs="Times New Roman"/>
                <w:color w:val="5B9BD5" w:themeColor="accent1"/>
                <w:sz w:val="20"/>
                <w:szCs w:val="20"/>
              </w:rPr>
              <w:fldChar w:fldCharType="begin"/>
            </w:r>
            <w:r w:rsidRPr="00B66282">
              <w:rPr>
                <w:rFonts w:cs="Times New Roman"/>
                <w:color w:val="5B9BD5" w:themeColor="accent1"/>
                <w:sz w:val="20"/>
                <w:szCs w:val="20"/>
              </w:rPr>
              <w:instrText xml:space="preserve"> ADDIN ZOTERO_ITEM CSL_CITATION {"citationID":"y2I05byf","properties":{"formattedCitation":"(Sheppard &amp; Rahimifard, 2019)","plainCitation":"(Sheppard &amp; Rahimifard, 2019)","noteIndex":0},"citationItems":[{"id":138,"uris":["http://zotero.org/users/12024716/items/2TXLPHZR"],"itemData":{"id":138,"type":"article-journal","abstract":"Energy efficiency in manufacturing is important for overall sustainability of society. This paper combines three observations to improve an overlooked part of the energy efficiency support infrastructure in food and drink manufacturing: innovation capability. First, variations in machine and process design produce significant differences in energy efficiency; second, these differences are not widely known or valued because comparable machine energy data are not gathered for the vast majority of products, so machine and process design is under-used as a route to efficiency improvement; third, peer benchmarking has proved to be an effective tool for stimulating change in other contexts, but has not been used at machine level in manufacturing. This paper describes and makes the case for a self-sustaining system in which machines would be validly compared on energy consumption and peer benchmarking would stimulate innovation in machine and process design for food manufacturing. The system, to be tested in a feasibility study, would benefit both food manufacturers and stakeholders. It would avoid dependence on public funding and enable stakeholders to provide value from the data. The paper contains the academic underpinning for the system and sets out an effective means of using it to achieve practical change.","container-title":"Clean Technologies and Environmental Policy","DOI":"10.1007/s10098-019-01701-4","ISSN":"1618-954X, 1618-9558","issue":"6","journalAbbreviation":"Clean Techn Environ Policy","language":"en","page":"1213-1235","source":"DOI.org (Crossref)","title":"Improving energy efficiency in manufacturing using peer benchmarking to influence machine design innovation","volume":"21","author":[{"family":"Sheppard","given":"Phil"},{"family":"Rahimifard","given":"Shahin"}],"issued":{"date-parts":[["2019",8]]}}}],"schema":"https://github.com/citation-style-language/schema/raw/master/csl-citation.json"} </w:instrText>
            </w:r>
            <w:r w:rsidRPr="00B66282">
              <w:rPr>
                <w:rFonts w:cs="Times New Roman"/>
                <w:color w:val="5B9BD5" w:themeColor="accent1"/>
                <w:sz w:val="20"/>
                <w:szCs w:val="20"/>
              </w:rPr>
              <w:fldChar w:fldCharType="separate"/>
            </w:r>
            <w:r w:rsidRPr="00B66282">
              <w:rPr>
                <w:rFonts w:cs="Times New Roman"/>
                <w:color w:val="5B9BD5" w:themeColor="accent1"/>
                <w:sz w:val="20"/>
                <w:szCs w:val="20"/>
              </w:rPr>
              <w:t>Sheppard &amp; Rahimifard (2019)</w:t>
            </w:r>
            <w:r w:rsidRPr="00B66282">
              <w:rPr>
                <w:rFonts w:cs="Times New Roman"/>
                <w:color w:val="5B9BD5" w:themeColor="accent1"/>
                <w:sz w:val="20"/>
                <w:szCs w:val="20"/>
              </w:rPr>
              <w:fldChar w:fldCharType="end"/>
            </w:r>
          </w:p>
        </w:tc>
        <w:tc>
          <w:tcPr>
            <w:tcW w:w="2616" w:type="dxa"/>
          </w:tcPr>
          <w:p w14:paraId="40096236" w14:textId="77777777" w:rsidR="00C829E5" w:rsidRPr="00B66282" w:rsidRDefault="00C829E5" w:rsidP="00CE0828">
            <w:pPr>
              <w:jc w:val="both"/>
              <w:rPr>
                <w:rFonts w:cs="Times New Roman"/>
                <w:sz w:val="20"/>
                <w:szCs w:val="20"/>
              </w:rPr>
            </w:pPr>
            <w:r w:rsidRPr="00B66282">
              <w:rPr>
                <w:rFonts w:cs="Times New Roman"/>
                <w:sz w:val="20"/>
                <w:szCs w:val="20"/>
              </w:rPr>
              <w:t>Leveraging peer benchmarking of machine and process design to evaluate energy consumption in food and drink manufacturing.</w:t>
            </w:r>
          </w:p>
        </w:tc>
        <w:tc>
          <w:tcPr>
            <w:tcW w:w="2825" w:type="dxa"/>
          </w:tcPr>
          <w:p w14:paraId="43097A5F" w14:textId="77777777" w:rsidR="00C829E5" w:rsidRPr="00B66282" w:rsidRDefault="00C829E5" w:rsidP="00CE0828">
            <w:pPr>
              <w:jc w:val="both"/>
              <w:rPr>
                <w:rFonts w:cs="Times New Roman"/>
                <w:sz w:val="20"/>
                <w:szCs w:val="20"/>
              </w:rPr>
            </w:pPr>
            <w:r w:rsidRPr="00B66282">
              <w:rPr>
                <w:rFonts w:cs="Times New Roman"/>
                <w:sz w:val="20"/>
                <w:szCs w:val="20"/>
              </w:rPr>
              <w:t>Through peer benchmarking, this study highlighted the considerable potential for energy efficiency enhancement accessible to machine and process design innovation.</w:t>
            </w:r>
          </w:p>
        </w:tc>
        <w:tc>
          <w:tcPr>
            <w:tcW w:w="1854" w:type="dxa"/>
          </w:tcPr>
          <w:p w14:paraId="5DA876A9" w14:textId="77777777" w:rsidR="00C829E5" w:rsidRPr="00B66282" w:rsidRDefault="00C829E5" w:rsidP="00CE0828">
            <w:pPr>
              <w:jc w:val="both"/>
              <w:rPr>
                <w:rFonts w:cs="Times New Roman"/>
                <w:sz w:val="20"/>
                <w:szCs w:val="20"/>
              </w:rPr>
            </w:pPr>
            <w:r w:rsidRPr="00B66282">
              <w:rPr>
                <w:rFonts w:cs="Times New Roman"/>
                <w:color w:val="000000" w:themeColor="text1"/>
                <w:sz w:val="20"/>
                <w:szCs w:val="20"/>
              </w:rPr>
              <w:t>Peer Benchmarking System</w:t>
            </w:r>
          </w:p>
        </w:tc>
      </w:tr>
      <w:tr w:rsidR="00C829E5" w:rsidRPr="00B66282" w14:paraId="75363AC0" w14:textId="77777777" w:rsidTr="00CE0828">
        <w:trPr>
          <w:trHeight w:val="440"/>
          <w:jc w:val="center"/>
        </w:trPr>
        <w:tc>
          <w:tcPr>
            <w:tcW w:w="445" w:type="dxa"/>
          </w:tcPr>
          <w:p w14:paraId="17C7EEA8" w14:textId="77777777" w:rsidR="00C829E5" w:rsidRPr="00B66282" w:rsidRDefault="00C829E5" w:rsidP="00CE0828">
            <w:pPr>
              <w:jc w:val="center"/>
              <w:rPr>
                <w:rFonts w:cs="Times New Roman"/>
                <w:sz w:val="20"/>
                <w:szCs w:val="20"/>
              </w:rPr>
            </w:pPr>
            <w:r w:rsidRPr="00B66282">
              <w:rPr>
                <w:rFonts w:cs="Times New Roman"/>
                <w:sz w:val="20"/>
                <w:szCs w:val="20"/>
              </w:rPr>
              <w:t>18</w:t>
            </w:r>
          </w:p>
        </w:tc>
        <w:sdt>
          <w:sdtPr>
            <w:rPr>
              <w:rFonts w:cs="Times New Roman"/>
              <w:color w:val="000000"/>
              <w:sz w:val="20"/>
              <w:szCs w:val="20"/>
            </w:rPr>
            <w:tag w:val="MENDELEY_CITATION_v3_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"/>
            <w:id w:val="686792983"/>
            <w:placeholder>
              <w:docPart w:val="0339CE17B96E499ABEBA11DB7642E839"/>
            </w:placeholder>
          </w:sdtPr>
          <w:sdtContent>
            <w:tc>
              <w:tcPr>
                <w:tcW w:w="1621" w:type="dxa"/>
              </w:tcPr>
              <w:p w14:paraId="6C1B6C15" w14:textId="77777777" w:rsidR="00C829E5" w:rsidRPr="00B66282" w:rsidRDefault="00C829E5" w:rsidP="00CE0828">
                <w:pPr>
                  <w:jc w:val="both"/>
                  <w:rPr>
                    <w:rFonts w:cs="Times New Roman"/>
                    <w:color w:val="5B9BD5" w:themeColor="accent1"/>
                    <w:sz w:val="20"/>
                    <w:szCs w:val="20"/>
                  </w:rPr>
                </w:pPr>
                <w:r w:rsidRPr="00B66282">
                  <w:rPr>
                    <w:rFonts w:cs="Times New Roman"/>
                    <w:color w:val="5B9BD5" w:themeColor="accent1"/>
                    <w:sz w:val="20"/>
                    <w:szCs w:val="20"/>
                  </w:rPr>
                  <w:t>Wang et al. (2024)</w:t>
                </w:r>
              </w:p>
            </w:tc>
          </w:sdtContent>
        </w:sdt>
        <w:tc>
          <w:tcPr>
            <w:tcW w:w="2616" w:type="dxa"/>
          </w:tcPr>
          <w:p w14:paraId="730E65A6" w14:textId="77777777" w:rsidR="00C829E5" w:rsidRPr="00B66282" w:rsidRDefault="00C829E5" w:rsidP="00CE0828">
            <w:pPr>
              <w:jc w:val="both"/>
              <w:rPr>
                <w:rFonts w:cs="Times New Roman"/>
                <w:sz w:val="20"/>
                <w:szCs w:val="20"/>
              </w:rPr>
            </w:pPr>
            <w:r w:rsidRPr="00B66282">
              <w:rPr>
                <w:rFonts w:cs="Times New Roman"/>
                <w:sz w:val="20"/>
                <w:szCs w:val="20"/>
              </w:rPr>
              <w:t>Identifying and quantifying the influencing factors of total-factor energy efficiency of ten major energy-consuming countries.</w:t>
            </w:r>
          </w:p>
        </w:tc>
        <w:tc>
          <w:tcPr>
            <w:tcW w:w="2825" w:type="dxa"/>
          </w:tcPr>
          <w:p w14:paraId="0A5E939C" w14:textId="77777777" w:rsidR="00C829E5" w:rsidRPr="00B66282" w:rsidRDefault="00C829E5" w:rsidP="00CE0828">
            <w:pPr>
              <w:jc w:val="both"/>
              <w:rPr>
                <w:rFonts w:cs="Times New Roman"/>
                <w:sz w:val="20"/>
                <w:szCs w:val="20"/>
              </w:rPr>
            </w:pPr>
            <w:r w:rsidRPr="00B66282">
              <w:rPr>
                <w:rFonts w:cs="Times New Roman"/>
                <w:sz w:val="20"/>
                <w:szCs w:val="20"/>
              </w:rPr>
              <w:t>The study exposed varied energy efficiency levels among countries, while energy consumption structure and GDP per capita were conclusive factors of energy efficiency.</w:t>
            </w:r>
          </w:p>
        </w:tc>
        <w:tc>
          <w:tcPr>
            <w:tcW w:w="1854" w:type="dxa"/>
          </w:tcPr>
          <w:p w14:paraId="6951765A" w14:textId="77777777" w:rsidR="00C829E5" w:rsidRPr="00B66282" w:rsidRDefault="00C829E5" w:rsidP="00CE0828">
            <w:pPr>
              <w:jc w:val="both"/>
              <w:rPr>
                <w:rFonts w:cs="Times New Roman"/>
                <w:sz w:val="20"/>
                <w:szCs w:val="20"/>
              </w:rPr>
            </w:pPr>
            <w:r w:rsidRPr="00B66282">
              <w:rPr>
                <w:rFonts w:cs="Times New Roman"/>
                <w:sz w:val="20"/>
                <w:szCs w:val="20"/>
              </w:rPr>
              <w:t>Data envelopment analysis (DEA), Tobit regression model</w:t>
            </w:r>
          </w:p>
        </w:tc>
      </w:tr>
      <w:tr w:rsidR="00C829E5" w:rsidRPr="00B66282" w14:paraId="11C8161D" w14:textId="77777777" w:rsidTr="00CE0828">
        <w:trPr>
          <w:trHeight w:val="926"/>
          <w:jc w:val="center"/>
        </w:trPr>
        <w:tc>
          <w:tcPr>
            <w:tcW w:w="445" w:type="dxa"/>
          </w:tcPr>
          <w:p w14:paraId="3C78D2B5" w14:textId="77777777" w:rsidR="00C829E5" w:rsidRPr="00B66282" w:rsidRDefault="00C829E5" w:rsidP="00CE0828">
            <w:pPr>
              <w:jc w:val="center"/>
              <w:rPr>
                <w:rFonts w:cs="Times New Roman"/>
                <w:sz w:val="20"/>
                <w:szCs w:val="20"/>
              </w:rPr>
            </w:pPr>
            <w:r w:rsidRPr="00B66282">
              <w:rPr>
                <w:rFonts w:cs="Times New Roman"/>
                <w:sz w:val="20"/>
                <w:szCs w:val="20"/>
              </w:rPr>
              <w:t>19</w:t>
            </w:r>
          </w:p>
        </w:tc>
        <w:tc>
          <w:tcPr>
            <w:tcW w:w="1621" w:type="dxa"/>
          </w:tcPr>
          <w:p w14:paraId="02384672" w14:textId="77777777" w:rsidR="00C829E5" w:rsidRPr="00B66282" w:rsidRDefault="00C829E5" w:rsidP="00CE0828">
            <w:pPr>
              <w:jc w:val="both"/>
              <w:rPr>
                <w:rFonts w:cs="Times New Roman"/>
                <w:color w:val="5B9BD5" w:themeColor="accent1"/>
                <w:sz w:val="20"/>
                <w:szCs w:val="20"/>
              </w:rPr>
            </w:pPr>
            <w:r w:rsidRPr="00B66282">
              <w:rPr>
                <w:rFonts w:cs="Times New Roman"/>
                <w:color w:val="5B9BD5" w:themeColor="accent1"/>
                <w:sz w:val="20"/>
                <w:szCs w:val="20"/>
              </w:rPr>
              <w:fldChar w:fldCharType="begin"/>
            </w:r>
            <w:r w:rsidRPr="00B66282">
              <w:rPr>
                <w:rFonts w:cs="Times New Roman"/>
                <w:color w:val="5B9BD5" w:themeColor="accent1"/>
                <w:sz w:val="20"/>
                <w:szCs w:val="20"/>
              </w:rPr>
              <w:instrText xml:space="preserve"> ADDIN ZOTERO_ITEM CSL_CITATION {"citationID":"J5Zhhdae","properties":{"formattedCitation":"(Amjadi et al., 2022)","plainCitation":"(Amjadi et al., 2022)","noteIndex":0},"citationItems":[{"id":133,"uris":["http://zotero.org/users/12024716/items/9LBZWHY2"],"itemData":{"id":133,"type":"article-journal","abstract":"Abstract\n            \n              Energy efficiency improvement (EEI) is generally known to be a cost-effective measure for meeting energy, climate, and sustainable growth targets. Unfortunately, behavioral responses to such improvements (called\n              energy rebound effects\n              ) may reduce the expected savings in energy and emissions from EEI. Hence, the size of this effect should be considered to help design efficient energy and climate targets. Currently, there are significant differences in approaches for measuring the rebound effect. Here, we used a two-step procedure to measure both short- and long-term energy rebound effects in the Swedish manufacturing industry. In the first step, we used data envelopment analysis (DEA) to measure energy efficiency. In the second step, we use the efficiency scores and estimated a derived energy demand equation including rebound effects using a dynamic panel regression model. This approach was applied to a firm-level panel dataset covering 14 sectors in Swedish manufacturing over the period 1997–2008. We showed that, in the short run, partial and statistically significant rebound effects exist within all manufacturing sectors, meaning that the rebound effect decreased the energy and emission savings expected from EEI. The long-term rebound effect was in general smaller than the short-term effect, implying that within each sector, energy and emission savings due to EEI are larger in the long run compared to the short run. Using our estimates of energy efficiency and rebound effect, we further performed a post-estimation analysis to provide a guide to policy makers by identifying sectors where EEI have the most potential to promote sustainable economic growth with the lowest environmental impact.","container-title":"Energy Efficiency","DOI":"10.1007/s12053-022-10059-4","ISSN":"1570-646X, 1570-6478","issue":"7","journalAbbreviation":"Energy Efficiency","language":"en","page":"54","source":"DOI.org (Crossref)","title":"A dynamic analysis of industrial energy efficiency and the rebound effect: implications for carbon emissions and sustainability","title-short":"A dynamic analysis of industrial energy efficiency and the rebound effect","volume":"15","author":[{"family":"Amjadi","given":"Golnaz"},{"family":"Lundgren","given":"Tommy"},{"family":"Zhou","given":"Wenchao"}],"issued":{"date-parts":[["2022",10]]}}}],"schema":"https://github.com/citation-style-language/schema/raw/master/csl-citation.json"} </w:instrText>
            </w:r>
            <w:r w:rsidRPr="00B66282">
              <w:rPr>
                <w:rFonts w:cs="Times New Roman"/>
                <w:color w:val="5B9BD5" w:themeColor="accent1"/>
                <w:sz w:val="20"/>
                <w:szCs w:val="20"/>
              </w:rPr>
              <w:fldChar w:fldCharType="separate"/>
            </w:r>
            <w:r w:rsidRPr="00B66282">
              <w:rPr>
                <w:rFonts w:cs="Times New Roman"/>
                <w:color w:val="5B9BD5" w:themeColor="accent1"/>
                <w:sz w:val="20"/>
                <w:szCs w:val="20"/>
              </w:rPr>
              <w:t>Amjadi et al. (2022)</w:t>
            </w:r>
            <w:r w:rsidRPr="00B66282">
              <w:rPr>
                <w:rFonts w:cs="Times New Roman"/>
                <w:color w:val="5B9BD5" w:themeColor="accent1"/>
                <w:sz w:val="20"/>
                <w:szCs w:val="20"/>
              </w:rPr>
              <w:fldChar w:fldCharType="end"/>
            </w:r>
          </w:p>
        </w:tc>
        <w:tc>
          <w:tcPr>
            <w:tcW w:w="2616" w:type="dxa"/>
          </w:tcPr>
          <w:p w14:paraId="43F32AFA" w14:textId="77777777" w:rsidR="00C829E5" w:rsidRPr="00B66282" w:rsidRDefault="00C829E5" w:rsidP="00CE0828">
            <w:pPr>
              <w:jc w:val="both"/>
              <w:rPr>
                <w:rFonts w:cs="Times New Roman"/>
                <w:sz w:val="20"/>
                <w:szCs w:val="20"/>
              </w:rPr>
            </w:pPr>
            <w:r w:rsidRPr="00B66282">
              <w:rPr>
                <w:rFonts w:cs="Times New Roman"/>
                <w:sz w:val="20"/>
                <w:szCs w:val="20"/>
              </w:rPr>
              <w:t>Analyzing the impact of rebound effect on energy efficiency in the Swedish manufacturing industry.</w:t>
            </w:r>
          </w:p>
        </w:tc>
        <w:tc>
          <w:tcPr>
            <w:tcW w:w="2825" w:type="dxa"/>
          </w:tcPr>
          <w:p w14:paraId="62C48F10" w14:textId="77777777" w:rsidR="00C829E5" w:rsidRPr="00B66282" w:rsidRDefault="00C829E5" w:rsidP="00CE0828">
            <w:pPr>
              <w:jc w:val="both"/>
              <w:rPr>
                <w:rFonts w:cs="Times New Roman"/>
                <w:sz w:val="20"/>
                <w:szCs w:val="20"/>
                <w:shd w:val="clear" w:color="auto" w:fill="FCFCFC"/>
              </w:rPr>
            </w:pPr>
            <w:r w:rsidRPr="00B66282">
              <w:rPr>
                <w:rFonts w:cs="Times New Roman"/>
                <w:sz w:val="20"/>
                <w:szCs w:val="20"/>
                <w:shd w:val="clear" w:color="auto" w:fill="FCFCFC"/>
              </w:rPr>
              <w:t>Energy efficiency improvement (EEI) was larger in the long run compared to the short run from the rebound effect, and three sectors were identified as having the most EEI potential.</w:t>
            </w:r>
          </w:p>
        </w:tc>
        <w:tc>
          <w:tcPr>
            <w:tcW w:w="1854" w:type="dxa"/>
          </w:tcPr>
          <w:p w14:paraId="29B14C47" w14:textId="77777777" w:rsidR="00C829E5" w:rsidRPr="00B66282" w:rsidRDefault="00C829E5" w:rsidP="00CE0828">
            <w:pPr>
              <w:jc w:val="both"/>
              <w:rPr>
                <w:rFonts w:cs="Times New Roman"/>
                <w:sz w:val="20"/>
                <w:szCs w:val="20"/>
              </w:rPr>
            </w:pPr>
            <w:r w:rsidRPr="00B66282">
              <w:rPr>
                <w:rFonts w:cs="Times New Roman"/>
                <w:sz w:val="20"/>
                <w:szCs w:val="20"/>
              </w:rPr>
              <w:t>Dynamic panel regression model, DEA</w:t>
            </w:r>
          </w:p>
        </w:tc>
      </w:tr>
      <w:tr w:rsidR="00C829E5" w:rsidRPr="00B66282" w14:paraId="4D8BE1CE" w14:textId="77777777" w:rsidTr="00CE0828">
        <w:trPr>
          <w:trHeight w:val="926"/>
          <w:jc w:val="center"/>
        </w:trPr>
        <w:tc>
          <w:tcPr>
            <w:tcW w:w="445" w:type="dxa"/>
          </w:tcPr>
          <w:p w14:paraId="4405139A" w14:textId="77777777" w:rsidR="00C829E5" w:rsidRPr="00B66282" w:rsidRDefault="00C829E5" w:rsidP="00CE0828">
            <w:pPr>
              <w:jc w:val="center"/>
              <w:rPr>
                <w:rFonts w:cs="Times New Roman"/>
                <w:sz w:val="20"/>
                <w:szCs w:val="20"/>
              </w:rPr>
            </w:pPr>
            <w:r w:rsidRPr="00B66282">
              <w:rPr>
                <w:rFonts w:cs="Times New Roman"/>
                <w:sz w:val="20"/>
                <w:szCs w:val="20"/>
              </w:rPr>
              <w:lastRenderedPageBreak/>
              <w:t>20</w:t>
            </w:r>
          </w:p>
        </w:tc>
        <w:sdt>
          <w:sdtPr>
            <w:rPr>
              <w:rFonts w:cs="Times New Roman"/>
              <w:color w:val="000000"/>
              <w:sz w:val="20"/>
              <w:szCs w:val="20"/>
            </w:rPr>
            <w:tag w:val="MENDELEY_CITATION_v3_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"/>
            <w:id w:val="-885483411"/>
            <w:placeholder>
              <w:docPart w:val="4A9600B21AD64D1A9343107E02E28DBD"/>
            </w:placeholder>
          </w:sdtPr>
          <w:sdtContent>
            <w:tc>
              <w:tcPr>
                <w:tcW w:w="1621" w:type="dxa"/>
              </w:tcPr>
              <w:p w14:paraId="11CDD636" w14:textId="77777777" w:rsidR="00C829E5" w:rsidRPr="00B66282" w:rsidRDefault="00C829E5" w:rsidP="00CE0828">
                <w:pPr>
                  <w:jc w:val="both"/>
                  <w:rPr>
                    <w:rFonts w:cs="Times New Roman"/>
                    <w:color w:val="5B9BD5" w:themeColor="accent1"/>
                    <w:sz w:val="20"/>
                    <w:szCs w:val="20"/>
                  </w:rPr>
                </w:pPr>
                <w:proofErr w:type="spellStart"/>
                <w:r w:rsidRPr="00B66282">
                  <w:rPr>
                    <w:rFonts w:cs="Times New Roman"/>
                    <w:color w:val="5B9BD5" w:themeColor="accent1"/>
                    <w:sz w:val="20"/>
                    <w:szCs w:val="20"/>
                  </w:rPr>
                  <w:t>Binczarski</w:t>
                </w:r>
                <w:proofErr w:type="spellEnd"/>
                <w:r w:rsidRPr="00B66282">
                  <w:rPr>
                    <w:rFonts w:cs="Times New Roman"/>
                    <w:color w:val="5B9BD5" w:themeColor="accent1"/>
                    <w:sz w:val="20"/>
                    <w:szCs w:val="20"/>
                  </w:rPr>
                  <w:t xml:space="preserve"> et al. (2022)</w:t>
                </w:r>
              </w:p>
            </w:tc>
          </w:sdtContent>
        </w:sdt>
        <w:tc>
          <w:tcPr>
            <w:tcW w:w="2616" w:type="dxa"/>
          </w:tcPr>
          <w:p w14:paraId="209F923D" w14:textId="77777777" w:rsidR="00C829E5" w:rsidRPr="00B66282" w:rsidRDefault="00C829E5" w:rsidP="00CE0828">
            <w:pPr>
              <w:jc w:val="both"/>
              <w:rPr>
                <w:rFonts w:cs="Times New Roman"/>
                <w:sz w:val="20"/>
                <w:szCs w:val="20"/>
              </w:rPr>
            </w:pPr>
            <w:r w:rsidRPr="00B66282">
              <w:rPr>
                <w:rFonts w:cs="Times New Roman"/>
                <w:sz w:val="20"/>
                <w:szCs w:val="20"/>
              </w:rPr>
              <w:t>Investigating the possibility of using acid hydrolysates from cotton waste as components in fermentation broths to produce bioethanol and biogas.</w:t>
            </w:r>
          </w:p>
        </w:tc>
        <w:tc>
          <w:tcPr>
            <w:tcW w:w="2825" w:type="dxa"/>
          </w:tcPr>
          <w:p w14:paraId="24B9DF9D" w14:textId="77777777" w:rsidR="00C829E5" w:rsidRPr="00B66282" w:rsidRDefault="00C829E5" w:rsidP="00CE0828">
            <w:pPr>
              <w:jc w:val="both"/>
              <w:rPr>
                <w:rFonts w:cs="Times New Roman"/>
                <w:color w:val="000000" w:themeColor="text1"/>
                <w:sz w:val="20"/>
                <w:szCs w:val="20"/>
                <w:shd w:val="clear" w:color="auto" w:fill="FCFCFC"/>
              </w:rPr>
            </w:pPr>
            <w:r w:rsidRPr="00B66282">
              <w:rPr>
                <w:rFonts w:cs="Times New Roman"/>
                <w:sz w:val="20"/>
                <w:szCs w:val="20"/>
              </w:rPr>
              <w:t xml:space="preserve">The presence of both natural and synthetic fibers in textiles, along with polymer additives and chemicals used in textile manufacturing, may serve as fermentation </w:t>
            </w:r>
            <w:proofErr w:type="gramStart"/>
            <w:r w:rsidRPr="00B66282">
              <w:rPr>
                <w:rFonts w:cs="Times New Roman"/>
                <w:sz w:val="20"/>
                <w:szCs w:val="20"/>
              </w:rPr>
              <w:t>inhibitors</w:t>
            </w:r>
            <w:proofErr w:type="gramEnd"/>
            <w:r w:rsidRPr="00B66282">
              <w:rPr>
                <w:rFonts w:cs="Times New Roman"/>
                <w:sz w:val="20"/>
                <w:szCs w:val="20"/>
              </w:rPr>
              <w:t xml:space="preserve"> and hinder the efficient production of biofuels through the fermentation process.</w:t>
            </w:r>
          </w:p>
        </w:tc>
        <w:tc>
          <w:tcPr>
            <w:tcW w:w="1854" w:type="dxa"/>
          </w:tcPr>
          <w:p w14:paraId="09C45F62" w14:textId="77777777" w:rsidR="00C829E5" w:rsidRPr="00B66282" w:rsidRDefault="00C829E5" w:rsidP="00CE0828">
            <w:pPr>
              <w:jc w:val="both"/>
              <w:rPr>
                <w:rFonts w:cs="Times New Roman"/>
                <w:sz w:val="20"/>
                <w:szCs w:val="20"/>
              </w:rPr>
            </w:pPr>
            <w:r w:rsidRPr="00B66282">
              <w:rPr>
                <w:rFonts w:cs="Times New Roman"/>
                <w:sz w:val="20"/>
                <w:szCs w:val="20"/>
              </w:rPr>
              <w:t xml:space="preserve">Scanning electron microscope with energy dispersive spectroscopy </w:t>
            </w:r>
          </w:p>
        </w:tc>
      </w:tr>
    </w:tbl>
    <w:p w14:paraId="73455FF5" w14:textId="77777777" w:rsidR="00C829E5" w:rsidRDefault="00C829E5" w:rsidP="007638B7">
      <w:pPr>
        <w:jc w:val="both"/>
        <w:rPr>
          <w:rFonts w:asciiTheme="majorBidi" w:eastAsia="Times New Roman" w:hAnsiTheme="majorBidi" w:cstheme="majorBidi"/>
          <w:b/>
          <w:color w:val="000000" w:themeColor="text1"/>
          <w:sz w:val="22"/>
          <w:szCs w:val="22"/>
        </w:rPr>
      </w:pPr>
    </w:p>
    <w:p w14:paraId="12BE72F6" w14:textId="6EA1CC74" w:rsidR="00D24B97" w:rsidRDefault="00D24B97" w:rsidP="00D24B97">
      <w:pPr>
        <w:jc w:val="both"/>
        <w:rPr>
          <w:rFonts w:asciiTheme="majorBidi" w:hAnsiTheme="majorBidi" w:cstheme="majorBidi"/>
          <w:bCs/>
          <w:sz w:val="22"/>
          <w:szCs w:val="22"/>
        </w:rPr>
      </w:pPr>
      <w:r w:rsidRPr="0021508D">
        <w:rPr>
          <w:rFonts w:asciiTheme="majorBidi" w:hAnsiTheme="majorBidi" w:cstheme="majorBidi"/>
          <w:b/>
          <w:sz w:val="22"/>
          <w:szCs w:val="22"/>
        </w:rPr>
        <w:t>Table A</w:t>
      </w:r>
      <w:r w:rsidR="00C829E5">
        <w:rPr>
          <w:rFonts w:asciiTheme="majorBidi" w:hAnsiTheme="majorBidi" w:cstheme="majorBidi"/>
          <w:b/>
          <w:sz w:val="22"/>
          <w:szCs w:val="22"/>
        </w:rPr>
        <w:t>2</w:t>
      </w:r>
      <w:r w:rsidRPr="0021508D">
        <w:rPr>
          <w:rFonts w:asciiTheme="majorBidi" w:hAnsiTheme="majorBidi" w:cstheme="majorBidi"/>
          <w:b/>
          <w:sz w:val="22"/>
          <w:szCs w:val="22"/>
        </w:rPr>
        <w:t xml:space="preserve">: </w:t>
      </w:r>
      <w:r w:rsidRPr="009168D5">
        <w:rPr>
          <w:rFonts w:asciiTheme="majorBidi" w:hAnsiTheme="majorBidi" w:cstheme="majorBidi"/>
          <w:bCs/>
          <w:sz w:val="22"/>
          <w:szCs w:val="22"/>
        </w:rPr>
        <w:t>Questionnaire for validating the driving factors promoting energy</w:t>
      </w:r>
      <w:r w:rsidR="00BC304C">
        <w:rPr>
          <w:rFonts w:asciiTheme="majorBidi" w:hAnsiTheme="majorBidi" w:cstheme="majorBidi"/>
          <w:bCs/>
          <w:sz w:val="22"/>
          <w:szCs w:val="22"/>
        </w:rPr>
        <w:t>-</w:t>
      </w:r>
      <w:r w:rsidRPr="009168D5">
        <w:rPr>
          <w:rFonts w:asciiTheme="majorBidi" w:hAnsiTheme="majorBidi" w:cstheme="majorBidi"/>
          <w:bCs/>
          <w:sz w:val="22"/>
          <w:szCs w:val="22"/>
        </w:rPr>
        <w:t xml:space="preserve">efficient textile </w:t>
      </w:r>
      <w:proofErr w:type="gramStart"/>
      <w:r w:rsidRPr="009168D5">
        <w:rPr>
          <w:rFonts w:asciiTheme="majorBidi" w:hAnsiTheme="majorBidi" w:cstheme="majorBidi"/>
          <w:bCs/>
          <w:sz w:val="22"/>
          <w:szCs w:val="22"/>
        </w:rPr>
        <w:t>manufacturing</w:t>
      </w:r>
      <w:proofErr w:type="gramEnd"/>
    </w:p>
    <w:p w14:paraId="14526DF1" w14:textId="77777777" w:rsidR="009168D5" w:rsidRPr="0021508D" w:rsidRDefault="009168D5" w:rsidP="00D24B97">
      <w:pPr>
        <w:jc w:val="both"/>
        <w:rPr>
          <w:rFonts w:asciiTheme="majorBidi" w:hAnsiTheme="majorBidi" w:cstheme="majorBidi"/>
          <w:b/>
          <w:sz w:val="22"/>
          <w:szCs w:val="22"/>
        </w:rPr>
      </w:pPr>
    </w:p>
    <w:p w14:paraId="2F4D01E3" w14:textId="64828E1E" w:rsidR="00D24B97" w:rsidRPr="0021508D" w:rsidRDefault="00D24B97" w:rsidP="00D24B97">
      <w:pPr>
        <w:jc w:val="both"/>
        <w:rPr>
          <w:rFonts w:asciiTheme="majorBidi" w:hAnsiTheme="majorBidi" w:cstheme="majorBidi"/>
          <w:i/>
          <w:sz w:val="22"/>
          <w:szCs w:val="22"/>
        </w:rPr>
      </w:pPr>
      <w:r w:rsidRPr="0021508D">
        <w:rPr>
          <w:rFonts w:asciiTheme="majorBidi" w:hAnsiTheme="majorBidi" w:cstheme="majorBidi"/>
          <w:i/>
          <w:sz w:val="22"/>
          <w:szCs w:val="22"/>
        </w:rPr>
        <w:t>Q.1: What position do you hold in Bangladesh</w:t>
      </w:r>
      <w:r w:rsidR="009168D5">
        <w:rPr>
          <w:rFonts w:asciiTheme="majorBidi" w:hAnsiTheme="majorBidi" w:cstheme="majorBidi"/>
          <w:i/>
          <w:sz w:val="22"/>
          <w:szCs w:val="22"/>
        </w:rPr>
        <w:t>'</w:t>
      </w:r>
      <w:r w:rsidRPr="0021508D">
        <w:rPr>
          <w:rFonts w:asciiTheme="majorBidi" w:hAnsiTheme="majorBidi" w:cstheme="majorBidi"/>
          <w:i/>
          <w:sz w:val="22"/>
          <w:szCs w:val="22"/>
        </w:rPr>
        <w:t>s textile energy sector?</w:t>
      </w:r>
    </w:p>
    <w:p w14:paraId="384E35FC" w14:textId="467B30B0" w:rsidR="00D24B97" w:rsidRPr="0021508D" w:rsidRDefault="00D24B97" w:rsidP="00D24B97">
      <w:pPr>
        <w:jc w:val="both"/>
        <w:rPr>
          <w:rFonts w:asciiTheme="majorBidi" w:hAnsiTheme="majorBidi" w:cstheme="majorBidi"/>
          <w:i/>
          <w:sz w:val="22"/>
          <w:szCs w:val="22"/>
        </w:rPr>
      </w:pPr>
      <w:r w:rsidRPr="0021508D">
        <w:rPr>
          <w:rFonts w:asciiTheme="majorBidi" w:hAnsiTheme="majorBidi" w:cstheme="majorBidi"/>
          <w:i/>
          <w:sz w:val="22"/>
          <w:szCs w:val="22"/>
        </w:rPr>
        <w:t>Q.2: How many years of expertise do you have in Bangladesh</w:t>
      </w:r>
      <w:r w:rsidR="009168D5">
        <w:rPr>
          <w:rFonts w:asciiTheme="majorBidi" w:hAnsiTheme="majorBidi" w:cstheme="majorBidi"/>
          <w:i/>
          <w:sz w:val="22"/>
          <w:szCs w:val="22"/>
        </w:rPr>
        <w:t>'</w:t>
      </w:r>
      <w:r w:rsidRPr="0021508D">
        <w:rPr>
          <w:rFonts w:asciiTheme="majorBidi" w:hAnsiTheme="majorBidi" w:cstheme="majorBidi"/>
          <w:i/>
          <w:sz w:val="22"/>
          <w:szCs w:val="22"/>
        </w:rPr>
        <w:t>s textile energy sector?</w:t>
      </w:r>
    </w:p>
    <w:p w14:paraId="2B79DA31" w14:textId="502D67CA" w:rsidR="00D24B97" w:rsidRPr="0021508D" w:rsidRDefault="00D24B97" w:rsidP="00D24B97">
      <w:pPr>
        <w:jc w:val="both"/>
        <w:rPr>
          <w:rFonts w:asciiTheme="majorBidi" w:hAnsiTheme="majorBidi" w:cstheme="majorBidi"/>
          <w:i/>
          <w:sz w:val="22"/>
          <w:szCs w:val="22"/>
        </w:rPr>
      </w:pPr>
      <w:r w:rsidRPr="0021508D">
        <w:rPr>
          <w:rFonts w:asciiTheme="majorBidi" w:hAnsiTheme="majorBidi" w:cstheme="majorBidi"/>
          <w:i/>
          <w:sz w:val="22"/>
          <w:szCs w:val="22"/>
        </w:rPr>
        <w:t xml:space="preserve">Q.3: Please choose the critical driving factors promoting energy efficiency in </w:t>
      </w:r>
      <w:r w:rsidR="00BC304C">
        <w:rPr>
          <w:rFonts w:asciiTheme="majorBidi" w:hAnsiTheme="majorBidi" w:cstheme="majorBidi"/>
          <w:i/>
          <w:sz w:val="22"/>
          <w:szCs w:val="22"/>
        </w:rPr>
        <w:t xml:space="preserve">the </w:t>
      </w:r>
      <w:r w:rsidRPr="0021508D">
        <w:rPr>
          <w:rFonts w:asciiTheme="majorBidi" w:hAnsiTheme="majorBidi" w:cstheme="majorBidi"/>
          <w:i/>
          <w:sz w:val="22"/>
          <w:szCs w:val="22"/>
        </w:rPr>
        <w:t xml:space="preserve">textile sector in emerging economies from the factors in the list provided below. Please respond </w:t>
      </w:r>
      <w:r w:rsidR="009168D5">
        <w:rPr>
          <w:rFonts w:asciiTheme="majorBidi" w:hAnsiTheme="majorBidi" w:cstheme="majorBidi"/>
          <w:i/>
          <w:sz w:val="22"/>
          <w:szCs w:val="22"/>
        </w:rPr>
        <w:t>'</w:t>
      </w:r>
      <w:r w:rsidRPr="0021508D">
        <w:rPr>
          <w:rFonts w:asciiTheme="majorBidi" w:hAnsiTheme="majorBidi" w:cstheme="majorBidi"/>
          <w:i/>
          <w:sz w:val="22"/>
          <w:szCs w:val="22"/>
        </w:rPr>
        <w:t>Yes</w:t>
      </w:r>
      <w:r w:rsidR="009168D5">
        <w:rPr>
          <w:rFonts w:asciiTheme="majorBidi" w:hAnsiTheme="majorBidi" w:cstheme="majorBidi"/>
          <w:i/>
          <w:sz w:val="22"/>
          <w:szCs w:val="22"/>
        </w:rPr>
        <w:t>'</w:t>
      </w:r>
      <w:r w:rsidRPr="0021508D">
        <w:rPr>
          <w:rFonts w:asciiTheme="majorBidi" w:hAnsiTheme="majorBidi" w:cstheme="majorBidi"/>
          <w:i/>
          <w:sz w:val="22"/>
          <w:szCs w:val="22"/>
        </w:rPr>
        <w:t xml:space="preserve"> if a factor is vital to promote energy efficiency in this sector of Bangladesh; else, write </w:t>
      </w:r>
      <w:r w:rsidR="009168D5">
        <w:rPr>
          <w:rFonts w:asciiTheme="majorBidi" w:hAnsiTheme="majorBidi" w:cstheme="majorBidi"/>
          <w:i/>
          <w:sz w:val="22"/>
          <w:szCs w:val="22"/>
        </w:rPr>
        <w:t>'</w:t>
      </w:r>
      <w:r w:rsidRPr="0021508D">
        <w:rPr>
          <w:rFonts w:asciiTheme="majorBidi" w:hAnsiTheme="majorBidi" w:cstheme="majorBidi"/>
          <w:i/>
          <w:sz w:val="22"/>
          <w:szCs w:val="22"/>
        </w:rPr>
        <w:t>No</w:t>
      </w:r>
      <w:r w:rsidR="009168D5">
        <w:rPr>
          <w:rFonts w:asciiTheme="majorBidi" w:hAnsiTheme="majorBidi" w:cstheme="majorBidi"/>
          <w:i/>
          <w:sz w:val="22"/>
          <w:szCs w:val="22"/>
        </w:rPr>
        <w:t>'</w:t>
      </w:r>
      <w:r w:rsidRPr="0021508D">
        <w:rPr>
          <w:rFonts w:asciiTheme="majorBidi" w:hAnsiTheme="majorBidi" w:cstheme="majorBidi"/>
          <w:i/>
          <w:sz w:val="22"/>
          <w:szCs w:val="22"/>
        </w:rPr>
        <w:t>. You can also include other factors crucial for the promotion of energy efficiency in textile</w:t>
      </w:r>
      <w:r>
        <w:rPr>
          <w:rFonts w:asciiTheme="majorBidi" w:hAnsiTheme="majorBidi" w:cstheme="majorBidi"/>
          <w:i/>
          <w:sz w:val="22"/>
          <w:szCs w:val="22"/>
        </w:rPr>
        <w:t xml:space="preserve"> manufacturing</w:t>
      </w:r>
      <w:r w:rsidRPr="0021508D">
        <w:rPr>
          <w:rFonts w:asciiTheme="majorBidi" w:hAnsiTheme="majorBidi" w:cstheme="majorBidi"/>
          <w:i/>
          <w:sz w:val="22"/>
          <w:szCs w:val="22"/>
        </w:rPr>
        <w:t xml:space="preserve"> in emerging economies associated </w:t>
      </w:r>
      <w:proofErr w:type="gramStart"/>
      <w:r w:rsidRPr="0021508D">
        <w:rPr>
          <w:rFonts w:asciiTheme="majorBidi" w:hAnsiTheme="majorBidi" w:cstheme="majorBidi"/>
          <w:i/>
          <w:sz w:val="22"/>
          <w:szCs w:val="22"/>
        </w:rPr>
        <w:t>for</w:t>
      </w:r>
      <w:proofErr w:type="gramEnd"/>
      <w:r w:rsidRPr="0021508D">
        <w:rPr>
          <w:rFonts w:asciiTheme="majorBidi" w:hAnsiTheme="majorBidi" w:cstheme="majorBidi"/>
          <w:i/>
          <w:sz w:val="22"/>
          <w:szCs w:val="22"/>
        </w:rPr>
        <w:t xml:space="preserve"> sustainable</w:t>
      </w:r>
      <w:r>
        <w:rPr>
          <w:rFonts w:asciiTheme="majorBidi" w:hAnsiTheme="majorBidi" w:cstheme="majorBidi"/>
          <w:i/>
          <w:sz w:val="22"/>
          <w:szCs w:val="22"/>
        </w:rPr>
        <w:t xml:space="preserve"> development.</w:t>
      </w:r>
    </w:p>
    <w:tbl>
      <w:tblPr>
        <w:tblStyle w:val="TableGrid"/>
        <w:tblW w:w="9265" w:type="dxa"/>
        <w:tblLook w:val="04A0" w:firstRow="1" w:lastRow="0" w:firstColumn="1" w:lastColumn="0" w:noHBand="0" w:noVBand="1"/>
      </w:tblPr>
      <w:tblGrid>
        <w:gridCol w:w="6645"/>
        <w:gridCol w:w="2620"/>
      </w:tblGrid>
      <w:tr w:rsidR="00974069" w:rsidRPr="0021508D" w14:paraId="7A0075BA" w14:textId="77777777" w:rsidTr="00974069">
        <w:tc>
          <w:tcPr>
            <w:tcW w:w="6645" w:type="dxa"/>
            <w:tcBorders>
              <w:top w:val="single" w:sz="4" w:space="0" w:color="auto"/>
              <w:left w:val="single" w:sz="4" w:space="0" w:color="auto"/>
              <w:bottom w:val="single" w:sz="4" w:space="0" w:color="auto"/>
              <w:right w:val="single" w:sz="4" w:space="0" w:color="auto"/>
            </w:tcBorders>
            <w:hideMark/>
          </w:tcPr>
          <w:p w14:paraId="2D2915BB" w14:textId="77777777" w:rsidR="00974069" w:rsidRPr="0021508D" w:rsidRDefault="00974069" w:rsidP="00571F5E">
            <w:pPr>
              <w:jc w:val="center"/>
              <w:rPr>
                <w:rFonts w:asciiTheme="majorBidi" w:hAnsiTheme="majorBidi" w:cstheme="majorBidi"/>
                <w:b/>
                <w:sz w:val="22"/>
                <w:szCs w:val="22"/>
              </w:rPr>
            </w:pPr>
            <w:r w:rsidRPr="0021508D">
              <w:rPr>
                <w:rFonts w:asciiTheme="majorBidi" w:hAnsiTheme="majorBidi" w:cstheme="majorBidi"/>
                <w:b/>
                <w:sz w:val="22"/>
                <w:szCs w:val="22"/>
              </w:rPr>
              <w:t>Driving Factors</w:t>
            </w:r>
          </w:p>
        </w:tc>
        <w:tc>
          <w:tcPr>
            <w:tcW w:w="2620" w:type="dxa"/>
            <w:tcBorders>
              <w:top w:val="single" w:sz="4" w:space="0" w:color="auto"/>
              <w:left w:val="single" w:sz="4" w:space="0" w:color="auto"/>
              <w:bottom w:val="single" w:sz="4" w:space="0" w:color="auto"/>
              <w:right w:val="single" w:sz="4" w:space="0" w:color="auto"/>
            </w:tcBorders>
            <w:hideMark/>
          </w:tcPr>
          <w:p w14:paraId="1C336042" w14:textId="4EFBBBFE" w:rsidR="00974069" w:rsidRPr="0021508D" w:rsidRDefault="00974069" w:rsidP="00571F5E">
            <w:pPr>
              <w:jc w:val="center"/>
              <w:rPr>
                <w:rFonts w:asciiTheme="majorBidi" w:hAnsiTheme="majorBidi" w:cstheme="majorBidi"/>
                <w:b/>
                <w:sz w:val="22"/>
                <w:szCs w:val="22"/>
              </w:rPr>
            </w:pPr>
            <w:r w:rsidRPr="0021508D">
              <w:rPr>
                <w:rFonts w:asciiTheme="majorBidi" w:hAnsiTheme="majorBidi" w:cstheme="majorBidi"/>
                <w:b/>
                <w:sz w:val="22"/>
                <w:szCs w:val="22"/>
              </w:rPr>
              <w:t xml:space="preserve">Put </w:t>
            </w:r>
            <w:r w:rsidR="009168D5">
              <w:rPr>
                <w:rFonts w:asciiTheme="majorBidi" w:hAnsiTheme="majorBidi" w:cstheme="majorBidi"/>
                <w:b/>
                <w:sz w:val="22"/>
                <w:szCs w:val="22"/>
              </w:rPr>
              <w:t>"</w:t>
            </w:r>
            <w:r w:rsidRPr="0021508D">
              <w:rPr>
                <w:rFonts w:asciiTheme="majorBidi" w:hAnsiTheme="majorBidi" w:cstheme="majorBidi"/>
                <w:b/>
                <w:sz w:val="22"/>
                <w:szCs w:val="22"/>
              </w:rPr>
              <w:t>Yes</w:t>
            </w:r>
            <w:r w:rsidR="009168D5">
              <w:rPr>
                <w:rFonts w:asciiTheme="majorBidi" w:hAnsiTheme="majorBidi" w:cstheme="majorBidi"/>
                <w:b/>
                <w:sz w:val="22"/>
                <w:szCs w:val="22"/>
              </w:rPr>
              <w:t>"</w:t>
            </w:r>
            <w:r w:rsidRPr="0021508D">
              <w:rPr>
                <w:rFonts w:asciiTheme="majorBidi" w:hAnsiTheme="majorBidi" w:cstheme="majorBidi"/>
                <w:b/>
                <w:sz w:val="22"/>
                <w:szCs w:val="22"/>
              </w:rPr>
              <w:t xml:space="preserve"> for relevant &amp; </w:t>
            </w:r>
            <w:r w:rsidR="009168D5">
              <w:rPr>
                <w:rFonts w:asciiTheme="majorBidi" w:hAnsiTheme="majorBidi" w:cstheme="majorBidi"/>
                <w:b/>
                <w:sz w:val="22"/>
                <w:szCs w:val="22"/>
              </w:rPr>
              <w:t>"</w:t>
            </w:r>
            <w:r w:rsidRPr="0021508D">
              <w:rPr>
                <w:rFonts w:asciiTheme="majorBidi" w:hAnsiTheme="majorBidi" w:cstheme="majorBidi"/>
                <w:b/>
                <w:sz w:val="22"/>
                <w:szCs w:val="22"/>
              </w:rPr>
              <w:t>No</w:t>
            </w:r>
            <w:r w:rsidR="009168D5">
              <w:rPr>
                <w:rFonts w:asciiTheme="majorBidi" w:hAnsiTheme="majorBidi" w:cstheme="majorBidi"/>
                <w:b/>
                <w:sz w:val="22"/>
                <w:szCs w:val="22"/>
              </w:rPr>
              <w:t>"</w:t>
            </w:r>
            <w:r w:rsidRPr="0021508D">
              <w:rPr>
                <w:rFonts w:asciiTheme="majorBidi" w:hAnsiTheme="majorBidi" w:cstheme="majorBidi"/>
                <w:b/>
                <w:sz w:val="22"/>
                <w:szCs w:val="22"/>
              </w:rPr>
              <w:t xml:space="preserve"> for irrelevant</w:t>
            </w:r>
            <w:r w:rsidR="00BC304C">
              <w:rPr>
                <w:rFonts w:asciiTheme="majorBidi" w:hAnsiTheme="majorBidi" w:cstheme="majorBidi"/>
                <w:b/>
                <w:sz w:val="22"/>
                <w:szCs w:val="22"/>
              </w:rPr>
              <w:t>.</w:t>
            </w:r>
          </w:p>
        </w:tc>
      </w:tr>
      <w:tr w:rsidR="00974069" w:rsidRPr="0021508D" w14:paraId="491B70C0" w14:textId="77777777" w:rsidTr="00974069">
        <w:tc>
          <w:tcPr>
            <w:tcW w:w="6645" w:type="dxa"/>
            <w:tcBorders>
              <w:top w:val="single" w:sz="4" w:space="0" w:color="auto"/>
              <w:left w:val="single" w:sz="4" w:space="0" w:color="auto"/>
              <w:bottom w:val="single" w:sz="4" w:space="0" w:color="auto"/>
              <w:right w:val="single" w:sz="4" w:space="0" w:color="auto"/>
            </w:tcBorders>
            <w:hideMark/>
          </w:tcPr>
          <w:p w14:paraId="739B778A" w14:textId="05217E39" w:rsidR="00974069" w:rsidRPr="0021508D" w:rsidRDefault="00974069" w:rsidP="00571F5E">
            <w:pPr>
              <w:rPr>
                <w:rFonts w:asciiTheme="majorBidi" w:hAnsiTheme="majorBidi" w:cstheme="majorBidi"/>
                <w:color w:val="000000" w:themeColor="text1"/>
                <w:sz w:val="22"/>
                <w:szCs w:val="22"/>
              </w:rPr>
            </w:pPr>
            <w:r w:rsidRPr="0021508D">
              <w:rPr>
                <w:rFonts w:asciiTheme="majorBidi" w:hAnsiTheme="majorBidi" w:cstheme="majorBidi"/>
                <w:sz w:val="22"/>
                <w:szCs w:val="22"/>
              </w:rPr>
              <w:t xml:space="preserve">Incorporating circular economy in </w:t>
            </w:r>
            <w:r w:rsidR="00BC304C">
              <w:rPr>
                <w:rFonts w:asciiTheme="majorBidi" w:hAnsiTheme="majorBidi" w:cstheme="majorBidi"/>
                <w:sz w:val="22"/>
                <w:szCs w:val="22"/>
              </w:rPr>
              <w:t xml:space="preserve">the </w:t>
            </w:r>
            <w:r w:rsidRPr="0021508D">
              <w:rPr>
                <w:rFonts w:asciiTheme="majorBidi" w:hAnsiTheme="majorBidi" w:cstheme="majorBidi"/>
                <w:sz w:val="22"/>
                <w:szCs w:val="22"/>
              </w:rPr>
              <w:t>production process</w:t>
            </w:r>
          </w:p>
        </w:tc>
        <w:tc>
          <w:tcPr>
            <w:tcW w:w="2620" w:type="dxa"/>
            <w:tcBorders>
              <w:top w:val="single" w:sz="4" w:space="0" w:color="auto"/>
              <w:left w:val="single" w:sz="4" w:space="0" w:color="auto"/>
              <w:bottom w:val="single" w:sz="4" w:space="0" w:color="auto"/>
              <w:right w:val="single" w:sz="4" w:space="0" w:color="auto"/>
            </w:tcBorders>
          </w:tcPr>
          <w:p w14:paraId="2E45DC26" w14:textId="77777777" w:rsidR="00974069" w:rsidRPr="0021508D" w:rsidRDefault="00974069" w:rsidP="00571F5E">
            <w:pPr>
              <w:rPr>
                <w:rFonts w:asciiTheme="majorBidi" w:hAnsiTheme="majorBidi" w:cstheme="majorBidi"/>
                <w:sz w:val="22"/>
                <w:szCs w:val="22"/>
              </w:rPr>
            </w:pPr>
          </w:p>
        </w:tc>
      </w:tr>
      <w:tr w:rsidR="00974069" w:rsidRPr="0021508D" w14:paraId="3A36F975" w14:textId="77777777" w:rsidTr="00974069">
        <w:tc>
          <w:tcPr>
            <w:tcW w:w="6645" w:type="dxa"/>
            <w:tcBorders>
              <w:top w:val="single" w:sz="4" w:space="0" w:color="auto"/>
              <w:left w:val="single" w:sz="4" w:space="0" w:color="auto"/>
              <w:bottom w:val="single" w:sz="4" w:space="0" w:color="auto"/>
              <w:right w:val="single" w:sz="4" w:space="0" w:color="auto"/>
            </w:tcBorders>
            <w:hideMark/>
          </w:tcPr>
          <w:p w14:paraId="5F87407B" w14:textId="77777777" w:rsidR="00974069" w:rsidRPr="0021508D" w:rsidRDefault="00974069" w:rsidP="00571F5E">
            <w:pPr>
              <w:rPr>
                <w:rFonts w:asciiTheme="majorBidi" w:hAnsiTheme="majorBidi" w:cstheme="majorBidi"/>
                <w:color w:val="000000" w:themeColor="text1"/>
                <w:sz w:val="22"/>
                <w:szCs w:val="22"/>
              </w:rPr>
            </w:pPr>
            <w:r w:rsidRPr="0021508D">
              <w:rPr>
                <w:rFonts w:asciiTheme="majorBidi" w:hAnsiTheme="majorBidi" w:cstheme="majorBidi"/>
                <w:sz w:val="22"/>
                <w:szCs w:val="22"/>
              </w:rPr>
              <w:t>Embracing biotechnological advancement</w:t>
            </w:r>
          </w:p>
        </w:tc>
        <w:tc>
          <w:tcPr>
            <w:tcW w:w="2620" w:type="dxa"/>
            <w:tcBorders>
              <w:top w:val="single" w:sz="4" w:space="0" w:color="auto"/>
              <w:left w:val="single" w:sz="4" w:space="0" w:color="auto"/>
              <w:bottom w:val="single" w:sz="4" w:space="0" w:color="auto"/>
              <w:right w:val="single" w:sz="4" w:space="0" w:color="auto"/>
            </w:tcBorders>
          </w:tcPr>
          <w:p w14:paraId="62C1A72B" w14:textId="77777777" w:rsidR="00974069" w:rsidRPr="0021508D" w:rsidRDefault="00974069" w:rsidP="00571F5E">
            <w:pPr>
              <w:rPr>
                <w:rFonts w:asciiTheme="majorBidi" w:hAnsiTheme="majorBidi" w:cstheme="majorBidi"/>
                <w:sz w:val="22"/>
                <w:szCs w:val="22"/>
              </w:rPr>
            </w:pPr>
          </w:p>
        </w:tc>
      </w:tr>
      <w:tr w:rsidR="00974069" w:rsidRPr="0021508D" w14:paraId="673EA5CB" w14:textId="77777777" w:rsidTr="00974069">
        <w:tc>
          <w:tcPr>
            <w:tcW w:w="6645" w:type="dxa"/>
            <w:tcBorders>
              <w:top w:val="single" w:sz="4" w:space="0" w:color="auto"/>
              <w:left w:val="single" w:sz="4" w:space="0" w:color="auto"/>
              <w:bottom w:val="single" w:sz="4" w:space="0" w:color="auto"/>
              <w:right w:val="single" w:sz="4" w:space="0" w:color="auto"/>
            </w:tcBorders>
            <w:hideMark/>
          </w:tcPr>
          <w:p w14:paraId="09FBB927" w14:textId="755ECA56" w:rsidR="00974069" w:rsidRPr="0021508D" w:rsidRDefault="00974069" w:rsidP="00571F5E">
            <w:pPr>
              <w:rPr>
                <w:rFonts w:asciiTheme="majorBidi" w:hAnsiTheme="majorBidi" w:cstheme="majorBidi"/>
                <w:color w:val="000000" w:themeColor="text1"/>
                <w:sz w:val="22"/>
                <w:szCs w:val="22"/>
              </w:rPr>
            </w:pPr>
            <w:r w:rsidRPr="0021508D">
              <w:rPr>
                <w:rFonts w:asciiTheme="majorBidi" w:hAnsiTheme="majorBidi" w:cstheme="majorBidi"/>
                <w:sz w:val="22"/>
                <w:szCs w:val="22"/>
              </w:rPr>
              <w:t>Procurement of energy-efficient materials, resources, and technologies</w:t>
            </w:r>
          </w:p>
        </w:tc>
        <w:tc>
          <w:tcPr>
            <w:tcW w:w="2620" w:type="dxa"/>
            <w:tcBorders>
              <w:top w:val="single" w:sz="4" w:space="0" w:color="auto"/>
              <w:left w:val="single" w:sz="4" w:space="0" w:color="auto"/>
              <w:bottom w:val="single" w:sz="4" w:space="0" w:color="auto"/>
              <w:right w:val="single" w:sz="4" w:space="0" w:color="auto"/>
            </w:tcBorders>
          </w:tcPr>
          <w:p w14:paraId="18FAC405" w14:textId="77777777" w:rsidR="00974069" w:rsidRPr="0021508D" w:rsidRDefault="00974069" w:rsidP="00571F5E">
            <w:pPr>
              <w:rPr>
                <w:rFonts w:asciiTheme="majorBidi" w:hAnsiTheme="majorBidi" w:cstheme="majorBidi"/>
                <w:sz w:val="22"/>
                <w:szCs w:val="22"/>
              </w:rPr>
            </w:pPr>
          </w:p>
        </w:tc>
      </w:tr>
      <w:tr w:rsidR="00974069" w:rsidRPr="0021508D" w14:paraId="32193C8D" w14:textId="77777777" w:rsidTr="00974069">
        <w:tc>
          <w:tcPr>
            <w:tcW w:w="6645" w:type="dxa"/>
            <w:tcBorders>
              <w:top w:val="single" w:sz="4" w:space="0" w:color="auto"/>
              <w:left w:val="single" w:sz="4" w:space="0" w:color="auto"/>
              <w:bottom w:val="single" w:sz="4" w:space="0" w:color="auto"/>
              <w:right w:val="single" w:sz="4" w:space="0" w:color="auto"/>
            </w:tcBorders>
            <w:hideMark/>
          </w:tcPr>
          <w:p w14:paraId="51FCFFF2" w14:textId="77777777" w:rsidR="00974069" w:rsidRPr="0021508D" w:rsidRDefault="00974069" w:rsidP="00571F5E">
            <w:pPr>
              <w:rPr>
                <w:rFonts w:asciiTheme="majorBidi" w:hAnsiTheme="majorBidi" w:cstheme="majorBidi"/>
                <w:color w:val="000000" w:themeColor="text1"/>
                <w:sz w:val="22"/>
                <w:szCs w:val="22"/>
              </w:rPr>
            </w:pPr>
            <w:r w:rsidRPr="0021508D">
              <w:rPr>
                <w:rFonts w:asciiTheme="majorBidi" w:hAnsiTheme="majorBidi" w:cstheme="majorBidi"/>
                <w:sz w:val="22"/>
                <w:szCs w:val="22"/>
              </w:rPr>
              <w:t>Adopting renewable energy</w:t>
            </w:r>
          </w:p>
        </w:tc>
        <w:tc>
          <w:tcPr>
            <w:tcW w:w="2620" w:type="dxa"/>
            <w:tcBorders>
              <w:top w:val="single" w:sz="4" w:space="0" w:color="auto"/>
              <w:left w:val="single" w:sz="4" w:space="0" w:color="auto"/>
              <w:bottom w:val="single" w:sz="4" w:space="0" w:color="auto"/>
              <w:right w:val="single" w:sz="4" w:space="0" w:color="auto"/>
            </w:tcBorders>
          </w:tcPr>
          <w:p w14:paraId="71F3D402" w14:textId="77777777" w:rsidR="00974069" w:rsidRPr="0021508D" w:rsidRDefault="00974069" w:rsidP="00571F5E">
            <w:pPr>
              <w:rPr>
                <w:rFonts w:asciiTheme="majorBidi" w:hAnsiTheme="majorBidi" w:cstheme="majorBidi"/>
                <w:sz w:val="22"/>
                <w:szCs w:val="22"/>
              </w:rPr>
            </w:pPr>
          </w:p>
        </w:tc>
      </w:tr>
      <w:tr w:rsidR="00974069" w:rsidRPr="0021508D" w14:paraId="13B69ED7" w14:textId="77777777" w:rsidTr="00974069">
        <w:tc>
          <w:tcPr>
            <w:tcW w:w="6645" w:type="dxa"/>
            <w:tcBorders>
              <w:top w:val="single" w:sz="4" w:space="0" w:color="auto"/>
              <w:left w:val="single" w:sz="4" w:space="0" w:color="auto"/>
              <w:bottom w:val="single" w:sz="4" w:space="0" w:color="auto"/>
              <w:right w:val="single" w:sz="4" w:space="0" w:color="auto"/>
            </w:tcBorders>
            <w:hideMark/>
          </w:tcPr>
          <w:p w14:paraId="39392B5A" w14:textId="77777777" w:rsidR="00974069" w:rsidRPr="0021508D" w:rsidRDefault="00974069" w:rsidP="00571F5E">
            <w:pPr>
              <w:rPr>
                <w:rFonts w:asciiTheme="majorBidi" w:hAnsiTheme="majorBidi" w:cstheme="majorBidi"/>
                <w:color w:val="000000" w:themeColor="text1"/>
                <w:sz w:val="22"/>
                <w:szCs w:val="22"/>
              </w:rPr>
            </w:pPr>
            <w:r w:rsidRPr="0021508D">
              <w:rPr>
                <w:rFonts w:asciiTheme="majorBidi" w:hAnsiTheme="majorBidi" w:cstheme="majorBidi"/>
                <w:sz w:val="22"/>
                <w:szCs w:val="22"/>
              </w:rPr>
              <w:t xml:space="preserve">Raising consumer awareness about energy efficiency </w:t>
            </w:r>
          </w:p>
        </w:tc>
        <w:tc>
          <w:tcPr>
            <w:tcW w:w="2620" w:type="dxa"/>
            <w:tcBorders>
              <w:top w:val="single" w:sz="4" w:space="0" w:color="auto"/>
              <w:left w:val="single" w:sz="4" w:space="0" w:color="auto"/>
              <w:bottom w:val="single" w:sz="4" w:space="0" w:color="auto"/>
              <w:right w:val="single" w:sz="4" w:space="0" w:color="auto"/>
            </w:tcBorders>
          </w:tcPr>
          <w:p w14:paraId="6140F2FC" w14:textId="77777777" w:rsidR="00974069" w:rsidRPr="0021508D" w:rsidRDefault="00974069" w:rsidP="00571F5E">
            <w:pPr>
              <w:rPr>
                <w:rFonts w:asciiTheme="majorBidi" w:hAnsiTheme="majorBidi" w:cstheme="majorBidi"/>
                <w:sz w:val="22"/>
                <w:szCs w:val="22"/>
              </w:rPr>
            </w:pPr>
          </w:p>
        </w:tc>
      </w:tr>
      <w:tr w:rsidR="00974069" w:rsidRPr="0021508D" w14:paraId="2958FE05" w14:textId="77777777" w:rsidTr="00974069">
        <w:trPr>
          <w:trHeight w:val="70"/>
        </w:trPr>
        <w:tc>
          <w:tcPr>
            <w:tcW w:w="6645" w:type="dxa"/>
            <w:tcBorders>
              <w:top w:val="single" w:sz="4" w:space="0" w:color="auto"/>
              <w:left w:val="single" w:sz="4" w:space="0" w:color="auto"/>
              <w:bottom w:val="single" w:sz="4" w:space="0" w:color="auto"/>
              <w:right w:val="single" w:sz="4" w:space="0" w:color="auto"/>
            </w:tcBorders>
            <w:hideMark/>
          </w:tcPr>
          <w:p w14:paraId="580D6861" w14:textId="77777777" w:rsidR="00974069" w:rsidRPr="0021508D" w:rsidRDefault="00974069" w:rsidP="00571F5E">
            <w:pPr>
              <w:rPr>
                <w:rFonts w:asciiTheme="majorBidi" w:hAnsiTheme="majorBidi" w:cstheme="majorBidi"/>
                <w:sz w:val="22"/>
                <w:szCs w:val="22"/>
              </w:rPr>
            </w:pPr>
            <w:r w:rsidRPr="0021508D">
              <w:rPr>
                <w:rFonts w:asciiTheme="majorBidi" w:hAnsiTheme="majorBidi" w:cstheme="majorBidi"/>
                <w:sz w:val="22"/>
                <w:szCs w:val="22"/>
              </w:rPr>
              <w:t>Implementing effective in-house energy management measures</w:t>
            </w:r>
          </w:p>
        </w:tc>
        <w:tc>
          <w:tcPr>
            <w:tcW w:w="2620" w:type="dxa"/>
            <w:tcBorders>
              <w:top w:val="single" w:sz="4" w:space="0" w:color="auto"/>
              <w:left w:val="single" w:sz="4" w:space="0" w:color="auto"/>
              <w:bottom w:val="single" w:sz="4" w:space="0" w:color="auto"/>
              <w:right w:val="single" w:sz="4" w:space="0" w:color="auto"/>
            </w:tcBorders>
          </w:tcPr>
          <w:p w14:paraId="156A4801" w14:textId="77777777" w:rsidR="00974069" w:rsidRPr="0021508D" w:rsidRDefault="00974069" w:rsidP="00571F5E">
            <w:pPr>
              <w:rPr>
                <w:rFonts w:asciiTheme="majorBidi" w:hAnsiTheme="majorBidi" w:cstheme="majorBidi"/>
                <w:sz w:val="22"/>
                <w:szCs w:val="22"/>
              </w:rPr>
            </w:pPr>
          </w:p>
        </w:tc>
      </w:tr>
      <w:tr w:rsidR="00974069" w:rsidRPr="0021508D" w14:paraId="2E116868" w14:textId="77777777" w:rsidTr="00974069">
        <w:tc>
          <w:tcPr>
            <w:tcW w:w="6645" w:type="dxa"/>
            <w:tcBorders>
              <w:top w:val="single" w:sz="4" w:space="0" w:color="auto"/>
              <w:left w:val="single" w:sz="4" w:space="0" w:color="auto"/>
              <w:bottom w:val="single" w:sz="4" w:space="0" w:color="auto"/>
              <w:right w:val="single" w:sz="4" w:space="0" w:color="auto"/>
            </w:tcBorders>
            <w:hideMark/>
          </w:tcPr>
          <w:p w14:paraId="1D74A143" w14:textId="77777777" w:rsidR="00974069" w:rsidRPr="0021508D" w:rsidRDefault="00974069" w:rsidP="00571F5E">
            <w:pPr>
              <w:rPr>
                <w:rFonts w:asciiTheme="majorBidi" w:hAnsiTheme="majorBidi" w:cstheme="majorBidi"/>
                <w:color w:val="000000" w:themeColor="text1"/>
                <w:sz w:val="22"/>
                <w:szCs w:val="22"/>
              </w:rPr>
            </w:pPr>
            <w:r w:rsidRPr="0021508D">
              <w:rPr>
                <w:rFonts w:asciiTheme="majorBidi" w:hAnsiTheme="majorBidi" w:cstheme="majorBidi"/>
                <w:sz w:val="22"/>
                <w:szCs w:val="22"/>
              </w:rPr>
              <w:t>Strengthening government support</w:t>
            </w:r>
          </w:p>
        </w:tc>
        <w:tc>
          <w:tcPr>
            <w:tcW w:w="2620" w:type="dxa"/>
            <w:tcBorders>
              <w:top w:val="single" w:sz="4" w:space="0" w:color="auto"/>
              <w:left w:val="single" w:sz="4" w:space="0" w:color="auto"/>
              <w:bottom w:val="single" w:sz="4" w:space="0" w:color="auto"/>
              <w:right w:val="single" w:sz="4" w:space="0" w:color="auto"/>
            </w:tcBorders>
          </w:tcPr>
          <w:p w14:paraId="1E5B4276" w14:textId="77777777" w:rsidR="00974069" w:rsidRPr="0021508D" w:rsidRDefault="00974069" w:rsidP="00571F5E">
            <w:pPr>
              <w:rPr>
                <w:rFonts w:asciiTheme="majorBidi" w:hAnsiTheme="majorBidi" w:cstheme="majorBidi"/>
                <w:sz w:val="22"/>
                <w:szCs w:val="22"/>
              </w:rPr>
            </w:pPr>
          </w:p>
        </w:tc>
      </w:tr>
      <w:tr w:rsidR="00974069" w:rsidRPr="0021508D" w14:paraId="5AD54CB1" w14:textId="77777777" w:rsidTr="00974069">
        <w:tc>
          <w:tcPr>
            <w:tcW w:w="6645" w:type="dxa"/>
            <w:tcBorders>
              <w:top w:val="single" w:sz="4" w:space="0" w:color="auto"/>
              <w:left w:val="single" w:sz="4" w:space="0" w:color="auto"/>
              <w:bottom w:val="single" w:sz="4" w:space="0" w:color="auto"/>
              <w:right w:val="single" w:sz="4" w:space="0" w:color="auto"/>
            </w:tcBorders>
            <w:hideMark/>
          </w:tcPr>
          <w:p w14:paraId="4A939E5D" w14:textId="176A991E" w:rsidR="00974069" w:rsidRPr="0021508D" w:rsidRDefault="00974069" w:rsidP="00571F5E">
            <w:pPr>
              <w:rPr>
                <w:rFonts w:asciiTheme="majorBidi" w:hAnsiTheme="majorBidi" w:cstheme="majorBidi"/>
                <w:color w:val="000000" w:themeColor="text1"/>
                <w:sz w:val="22"/>
                <w:szCs w:val="22"/>
              </w:rPr>
            </w:pPr>
            <w:r w:rsidRPr="0021508D">
              <w:rPr>
                <w:rFonts w:asciiTheme="majorBidi" w:hAnsiTheme="majorBidi" w:cstheme="majorBidi"/>
                <w:sz w:val="22"/>
                <w:szCs w:val="22"/>
              </w:rPr>
              <w:t xml:space="preserve">Developing </w:t>
            </w:r>
            <w:r w:rsidR="00BC304C">
              <w:rPr>
                <w:rFonts w:asciiTheme="majorBidi" w:hAnsiTheme="majorBidi" w:cstheme="majorBidi"/>
                <w:sz w:val="22"/>
                <w:szCs w:val="22"/>
              </w:rPr>
              <w:t>an e</w:t>
            </w:r>
            <w:r w:rsidRPr="0021508D">
              <w:rPr>
                <w:rFonts w:asciiTheme="majorBidi" w:hAnsiTheme="majorBidi" w:cstheme="majorBidi"/>
                <w:sz w:val="22"/>
                <w:szCs w:val="22"/>
              </w:rPr>
              <w:t>nergy efficiency network (EEN)</w:t>
            </w:r>
          </w:p>
        </w:tc>
        <w:tc>
          <w:tcPr>
            <w:tcW w:w="2620" w:type="dxa"/>
            <w:tcBorders>
              <w:top w:val="single" w:sz="4" w:space="0" w:color="auto"/>
              <w:left w:val="single" w:sz="4" w:space="0" w:color="auto"/>
              <w:bottom w:val="single" w:sz="4" w:space="0" w:color="auto"/>
              <w:right w:val="single" w:sz="4" w:space="0" w:color="auto"/>
            </w:tcBorders>
          </w:tcPr>
          <w:p w14:paraId="1C2F3A1E" w14:textId="77777777" w:rsidR="00974069" w:rsidRPr="0021508D" w:rsidRDefault="00974069" w:rsidP="00571F5E">
            <w:pPr>
              <w:rPr>
                <w:rFonts w:asciiTheme="majorBidi" w:hAnsiTheme="majorBidi" w:cstheme="majorBidi"/>
                <w:sz w:val="22"/>
                <w:szCs w:val="22"/>
              </w:rPr>
            </w:pPr>
          </w:p>
        </w:tc>
      </w:tr>
      <w:tr w:rsidR="00974069" w:rsidRPr="0021508D" w14:paraId="32B12308" w14:textId="77777777" w:rsidTr="00974069">
        <w:tc>
          <w:tcPr>
            <w:tcW w:w="6645" w:type="dxa"/>
            <w:tcBorders>
              <w:top w:val="single" w:sz="4" w:space="0" w:color="auto"/>
              <w:left w:val="single" w:sz="4" w:space="0" w:color="auto"/>
              <w:bottom w:val="single" w:sz="4" w:space="0" w:color="auto"/>
              <w:right w:val="single" w:sz="4" w:space="0" w:color="auto"/>
            </w:tcBorders>
            <w:hideMark/>
          </w:tcPr>
          <w:p w14:paraId="4EEA061D" w14:textId="77777777" w:rsidR="00974069" w:rsidRPr="0021508D" w:rsidRDefault="00974069" w:rsidP="00571F5E">
            <w:pPr>
              <w:rPr>
                <w:rFonts w:asciiTheme="majorBidi" w:hAnsiTheme="majorBidi" w:cstheme="majorBidi"/>
                <w:color w:val="000000" w:themeColor="text1"/>
                <w:sz w:val="22"/>
                <w:szCs w:val="22"/>
              </w:rPr>
            </w:pPr>
            <w:r w:rsidRPr="0021508D">
              <w:rPr>
                <w:rFonts w:asciiTheme="majorBidi" w:hAnsiTheme="majorBidi" w:cstheme="majorBidi"/>
                <w:sz w:val="22"/>
                <w:szCs w:val="22"/>
              </w:rPr>
              <w:t>Adopting advanced machineries &amp; total productive maintenance</w:t>
            </w:r>
          </w:p>
        </w:tc>
        <w:tc>
          <w:tcPr>
            <w:tcW w:w="2620" w:type="dxa"/>
            <w:tcBorders>
              <w:top w:val="single" w:sz="4" w:space="0" w:color="auto"/>
              <w:left w:val="single" w:sz="4" w:space="0" w:color="auto"/>
              <w:bottom w:val="single" w:sz="4" w:space="0" w:color="auto"/>
              <w:right w:val="single" w:sz="4" w:space="0" w:color="auto"/>
            </w:tcBorders>
          </w:tcPr>
          <w:p w14:paraId="02F957FC" w14:textId="77777777" w:rsidR="00974069" w:rsidRPr="0021508D" w:rsidRDefault="00974069" w:rsidP="00571F5E">
            <w:pPr>
              <w:rPr>
                <w:rFonts w:asciiTheme="majorBidi" w:hAnsiTheme="majorBidi" w:cstheme="majorBidi"/>
                <w:sz w:val="22"/>
                <w:szCs w:val="22"/>
              </w:rPr>
            </w:pPr>
          </w:p>
        </w:tc>
      </w:tr>
      <w:tr w:rsidR="00974069" w:rsidRPr="0021508D" w14:paraId="33F464CB" w14:textId="77777777" w:rsidTr="00974069">
        <w:tc>
          <w:tcPr>
            <w:tcW w:w="6645" w:type="dxa"/>
            <w:tcBorders>
              <w:top w:val="single" w:sz="4" w:space="0" w:color="auto"/>
              <w:left w:val="single" w:sz="4" w:space="0" w:color="auto"/>
              <w:bottom w:val="single" w:sz="4" w:space="0" w:color="auto"/>
              <w:right w:val="single" w:sz="4" w:space="0" w:color="auto"/>
            </w:tcBorders>
            <w:hideMark/>
          </w:tcPr>
          <w:p w14:paraId="36141DC5" w14:textId="77777777" w:rsidR="00974069" w:rsidRPr="0021508D" w:rsidRDefault="00974069" w:rsidP="00571F5E">
            <w:pPr>
              <w:rPr>
                <w:rFonts w:asciiTheme="majorBidi" w:hAnsiTheme="majorBidi" w:cstheme="majorBidi"/>
                <w:color w:val="000000" w:themeColor="text1"/>
                <w:sz w:val="22"/>
                <w:szCs w:val="22"/>
              </w:rPr>
            </w:pPr>
            <w:r w:rsidRPr="0021508D">
              <w:rPr>
                <w:rFonts w:asciiTheme="majorBidi" w:hAnsiTheme="majorBidi" w:cstheme="majorBidi"/>
                <w:sz w:val="22"/>
                <w:szCs w:val="22"/>
              </w:rPr>
              <w:t>Installation of variable frequency drive (VFD)</w:t>
            </w:r>
          </w:p>
        </w:tc>
        <w:tc>
          <w:tcPr>
            <w:tcW w:w="2620" w:type="dxa"/>
            <w:tcBorders>
              <w:top w:val="single" w:sz="4" w:space="0" w:color="auto"/>
              <w:left w:val="single" w:sz="4" w:space="0" w:color="auto"/>
              <w:bottom w:val="single" w:sz="4" w:space="0" w:color="auto"/>
              <w:right w:val="single" w:sz="4" w:space="0" w:color="auto"/>
            </w:tcBorders>
          </w:tcPr>
          <w:p w14:paraId="3CC6DC0B" w14:textId="77777777" w:rsidR="00974069" w:rsidRPr="0021508D" w:rsidRDefault="00974069" w:rsidP="00571F5E">
            <w:pPr>
              <w:rPr>
                <w:rFonts w:asciiTheme="majorBidi" w:hAnsiTheme="majorBidi" w:cstheme="majorBidi"/>
                <w:sz w:val="22"/>
                <w:szCs w:val="22"/>
              </w:rPr>
            </w:pPr>
          </w:p>
        </w:tc>
      </w:tr>
      <w:tr w:rsidR="00974069" w:rsidRPr="0021508D" w14:paraId="68F45DB9" w14:textId="77777777" w:rsidTr="00974069">
        <w:tc>
          <w:tcPr>
            <w:tcW w:w="6645" w:type="dxa"/>
            <w:tcBorders>
              <w:top w:val="single" w:sz="4" w:space="0" w:color="auto"/>
              <w:left w:val="single" w:sz="4" w:space="0" w:color="auto"/>
              <w:bottom w:val="single" w:sz="4" w:space="0" w:color="auto"/>
              <w:right w:val="single" w:sz="4" w:space="0" w:color="auto"/>
            </w:tcBorders>
            <w:hideMark/>
          </w:tcPr>
          <w:p w14:paraId="3929542D" w14:textId="39BE2770" w:rsidR="00974069" w:rsidRPr="0021508D" w:rsidRDefault="00974069" w:rsidP="00571F5E">
            <w:pPr>
              <w:rPr>
                <w:rFonts w:asciiTheme="majorBidi" w:hAnsiTheme="majorBidi" w:cstheme="majorBidi"/>
                <w:color w:val="000000" w:themeColor="text1"/>
                <w:sz w:val="22"/>
                <w:szCs w:val="22"/>
              </w:rPr>
            </w:pPr>
            <w:r w:rsidRPr="0021508D">
              <w:rPr>
                <w:rFonts w:asciiTheme="majorBidi" w:hAnsiTheme="majorBidi" w:cstheme="majorBidi"/>
                <w:sz w:val="22"/>
                <w:szCs w:val="22"/>
              </w:rPr>
              <w:t xml:space="preserve">Establishing </w:t>
            </w:r>
            <w:r w:rsidR="00BC304C">
              <w:rPr>
                <w:rFonts w:asciiTheme="majorBidi" w:hAnsiTheme="majorBidi" w:cstheme="majorBidi"/>
                <w:sz w:val="22"/>
                <w:szCs w:val="22"/>
              </w:rPr>
              <w:t>e</w:t>
            </w:r>
            <w:r w:rsidRPr="0021508D">
              <w:rPr>
                <w:rFonts w:asciiTheme="majorBidi" w:hAnsiTheme="majorBidi" w:cstheme="majorBidi"/>
                <w:sz w:val="22"/>
                <w:szCs w:val="22"/>
              </w:rPr>
              <w:t>nergy audit system</w:t>
            </w:r>
          </w:p>
        </w:tc>
        <w:tc>
          <w:tcPr>
            <w:tcW w:w="2620" w:type="dxa"/>
            <w:tcBorders>
              <w:top w:val="single" w:sz="4" w:space="0" w:color="auto"/>
              <w:left w:val="single" w:sz="4" w:space="0" w:color="auto"/>
              <w:bottom w:val="single" w:sz="4" w:space="0" w:color="auto"/>
              <w:right w:val="single" w:sz="4" w:space="0" w:color="auto"/>
            </w:tcBorders>
          </w:tcPr>
          <w:p w14:paraId="018F13B9" w14:textId="77777777" w:rsidR="00974069" w:rsidRPr="0021508D" w:rsidRDefault="00974069" w:rsidP="00571F5E">
            <w:pPr>
              <w:rPr>
                <w:rFonts w:asciiTheme="majorBidi" w:hAnsiTheme="majorBidi" w:cstheme="majorBidi"/>
                <w:sz w:val="22"/>
                <w:szCs w:val="22"/>
              </w:rPr>
            </w:pPr>
          </w:p>
        </w:tc>
      </w:tr>
      <w:tr w:rsidR="00974069" w:rsidRPr="0021508D" w14:paraId="331E254A" w14:textId="77777777" w:rsidTr="00974069">
        <w:tc>
          <w:tcPr>
            <w:tcW w:w="6645" w:type="dxa"/>
            <w:tcBorders>
              <w:top w:val="single" w:sz="4" w:space="0" w:color="auto"/>
              <w:left w:val="single" w:sz="4" w:space="0" w:color="auto"/>
              <w:bottom w:val="single" w:sz="4" w:space="0" w:color="auto"/>
              <w:right w:val="single" w:sz="4" w:space="0" w:color="auto"/>
            </w:tcBorders>
            <w:hideMark/>
          </w:tcPr>
          <w:p w14:paraId="32DEED17" w14:textId="77777777" w:rsidR="00974069" w:rsidRPr="0021508D" w:rsidRDefault="00974069" w:rsidP="00571F5E">
            <w:pPr>
              <w:rPr>
                <w:rFonts w:asciiTheme="majorBidi" w:hAnsiTheme="majorBidi" w:cstheme="majorBidi"/>
                <w:color w:val="000000" w:themeColor="text1"/>
                <w:sz w:val="22"/>
                <w:szCs w:val="22"/>
              </w:rPr>
            </w:pPr>
            <w:r w:rsidRPr="0021508D">
              <w:rPr>
                <w:rFonts w:asciiTheme="majorBidi" w:hAnsiTheme="majorBidi" w:cstheme="majorBidi"/>
                <w:sz w:val="22"/>
                <w:szCs w:val="22"/>
              </w:rPr>
              <w:t>Reduction and control of compressed air leaks</w:t>
            </w:r>
          </w:p>
        </w:tc>
        <w:tc>
          <w:tcPr>
            <w:tcW w:w="2620" w:type="dxa"/>
            <w:tcBorders>
              <w:top w:val="single" w:sz="4" w:space="0" w:color="auto"/>
              <w:left w:val="single" w:sz="4" w:space="0" w:color="auto"/>
              <w:bottom w:val="single" w:sz="4" w:space="0" w:color="auto"/>
              <w:right w:val="single" w:sz="4" w:space="0" w:color="auto"/>
            </w:tcBorders>
          </w:tcPr>
          <w:p w14:paraId="2D3A5D68" w14:textId="77777777" w:rsidR="00974069" w:rsidRPr="0021508D" w:rsidRDefault="00974069" w:rsidP="00571F5E">
            <w:pPr>
              <w:rPr>
                <w:rFonts w:asciiTheme="majorBidi" w:hAnsiTheme="majorBidi" w:cstheme="majorBidi"/>
                <w:sz w:val="22"/>
                <w:szCs w:val="22"/>
              </w:rPr>
            </w:pPr>
          </w:p>
        </w:tc>
      </w:tr>
      <w:tr w:rsidR="00974069" w:rsidRPr="0021508D" w14:paraId="220F7475" w14:textId="77777777" w:rsidTr="00974069">
        <w:tc>
          <w:tcPr>
            <w:tcW w:w="6645" w:type="dxa"/>
            <w:tcBorders>
              <w:top w:val="single" w:sz="4" w:space="0" w:color="auto"/>
              <w:left w:val="single" w:sz="4" w:space="0" w:color="auto"/>
              <w:bottom w:val="single" w:sz="4" w:space="0" w:color="auto"/>
              <w:right w:val="single" w:sz="4" w:space="0" w:color="auto"/>
            </w:tcBorders>
            <w:hideMark/>
          </w:tcPr>
          <w:p w14:paraId="7F06ACEB" w14:textId="77777777" w:rsidR="00974069" w:rsidRPr="0021508D" w:rsidRDefault="00974069" w:rsidP="00571F5E">
            <w:pPr>
              <w:rPr>
                <w:rFonts w:asciiTheme="majorBidi" w:hAnsiTheme="majorBidi" w:cstheme="majorBidi"/>
                <w:sz w:val="22"/>
                <w:szCs w:val="22"/>
              </w:rPr>
            </w:pPr>
            <w:r w:rsidRPr="0021508D">
              <w:rPr>
                <w:rFonts w:asciiTheme="majorBidi" w:hAnsiTheme="majorBidi" w:cstheme="majorBidi"/>
                <w:sz w:val="22"/>
                <w:szCs w:val="22"/>
              </w:rPr>
              <w:t>Installing IoT devices to manage gas combustion and minimize excess steam generation</w:t>
            </w:r>
          </w:p>
        </w:tc>
        <w:tc>
          <w:tcPr>
            <w:tcW w:w="2620" w:type="dxa"/>
            <w:tcBorders>
              <w:top w:val="single" w:sz="4" w:space="0" w:color="auto"/>
              <w:left w:val="single" w:sz="4" w:space="0" w:color="auto"/>
              <w:bottom w:val="single" w:sz="4" w:space="0" w:color="auto"/>
              <w:right w:val="single" w:sz="4" w:space="0" w:color="auto"/>
            </w:tcBorders>
          </w:tcPr>
          <w:p w14:paraId="3E24BA64" w14:textId="77777777" w:rsidR="00974069" w:rsidRPr="0021508D" w:rsidRDefault="00974069" w:rsidP="00571F5E">
            <w:pPr>
              <w:rPr>
                <w:rFonts w:asciiTheme="majorBidi" w:hAnsiTheme="majorBidi" w:cstheme="majorBidi"/>
                <w:sz w:val="22"/>
                <w:szCs w:val="22"/>
              </w:rPr>
            </w:pPr>
          </w:p>
        </w:tc>
      </w:tr>
      <w:tr w:rsidR="00974069" w:rsidRPr="0021508D" w14:paraId="03BB9F53" w14:textId="77777777" w:rsidTr="00974069">
        <w:tc>
          <w:tcPr>
            <w:tcW w:w="6645" w:type="dxa"/>
            <w:tcBorders>
              <w:top w:val="single" w:sz="4" w:space="0" w:color="auto"/>
              <w:left w:val="single" w:sz="4" w:space="0" w:color="auto"/>
              <w:bottom w:val="single" w:sz="4" w:space="0" w:color="auto"/>
              <w:right w:val="single" w:sz="4" w:space="0" w:color="auto"/>
            </w:tcBorders>
            <w:hideMark/>
          </w:tcPr>
          <w:p w14:paraId="2805EBB5" w14:textId="77777777" w:rsidR="00974069" w:rsidRPr="0021508D" w:rsidRDefault="00974069" w:rsidP="00571F5E">
            <w:pPr>
              <w:rPr>
                <w:rFonts w:asciiTheme="majorBidi" w:hAnsiTheme="majorBidi" w:cstheme="majorBidi"/>
                <w:color w:val="000000" w:themeColor="text1"/>
                <w:sz w:val="22"/>
                <w:szCs w:val="22"/>
              </w:rPr>
            </w:pPr>
            <w:r w:rsidRPr="0021508D">
              <w:rPr>
                <w:rFonts w:asciiTheme="majorBidi" w:hAnsiTheme="majorBidi" w:cstheme="majorBidi"/>
                <w:sz w:val="22"/>
                <w:szCs w:val="22"/>
              </w:rPr>
              <w:t>Insulation of machineries, boilers &amp; transmission system</w:t>
            </w:r>
          </w:p>
        </w:tc>
        <w:tc>
          <w:tcPr>
            <w:tcW w:w="2620" w:type="dxa"/>
            <w:tcBorders>
              <w:top w:val="single" w:sz="4" w:space="0" w:color="auto"/>
              <w:left w:val="single" w:sz="4" w:space="0" w:color="auto"/>
              <w:bottom w:val="single" w:sz="4" w:space="0" w:color="auto"/>
              <w:right w:val="single" w:sz="4" w:space="0" w:color="auto"/>
            </w:tcBorders>
          </w:tcPr>
          <w:p w14:paraId="06303DB3" w14:textId="77777777" w:rsidR="00974069" w:rsidRPr="0021508D" w:rsidRDefault="00974069" w:rsidP="00571F5E">
            <w:pPr>
              <w:rPr>
                <w:rFonts w:asciiTheme="majorBidi" w:hAnsiTheme="majorBidi" w:cstheme="majorBidi"/>
                <w:sz w:val="22"/>
                <w:szCs w:val="22"/>
              </w:rPr>
            </w:pPr>
          </w:p>
        </w:tc>
      </w:tr>
      <w:tr w:rsidR="00974069" w:rsidRPr="0021508D" w14:paraId="3AEC686D" w14:textId="77777777" w:rsidTr="00974069">
        <w:tc>
          <w:tcPr>
            <w:tcW w:w="6645" w:type="dxa"/>
            <w:tcBorders>
              <w:top w:val="single" w:sz="4" w:space="0" w:color="auto"/>
              <w:left w:val="single" w:sz="4" w:space="0" w:color="auto"/>
              <w:bottom w:val="single" w:sz="4" w:space="0" w:color="auto"/>
              <w:right w:val="single" w:sz="4" w:space="0" w:color="auto"/>
            </w:tcBorders>
            <w:hideMark/>
          </w:tcPr>
          <w:p w14:paraId="2845BA5A" w14:textId="77777777" w:rsidR="00974069" w:rsidRPr="0021508D" w:rsidRDefault="00974069" w:rsidP="00571F5E">
            <w:pPr>
              <w:rPr>
                <w:rFonts w:asciiTheme="majorBidi" w:hAnsiTheme="majorBidi" w:cstheme="majorBidi"/>
                <w:color w:val="000000" w:themeColor="text1"/>
                <w:sz w:val="22"/>
                <w:szCs w:val="22"/>
              </w:rPr>
            </w:pPr>
            <w:r w:rsidRPr="0021508D">
              <w:rPr>
                <w:rFonts w:asciiTheme="majorBidi" w:hAnsiTheme="majorBidi" w:cstheme="majorBidi"/>
                <w:sz w:val="22"/>
                <w:szCs w:val="22"/>
              </w:rPr>
              <w:t>Appropriate production planning</w:t>
            </w:r>
          </w:p>
        </w:tc>
        <w:tc>
          <w:tcPr>
            <w:tcW w:w="2620" w:type="dxa"/>
            <w:tcBorders>
              <w:top w:val="single" w:sz="4" w:space="0" w:color="auto"/>
              <w:left w:val="single" w:sz="4" w:space="0" w:color="auto"/>
              <w:bottom w:val="single" w:sz="4" w:space="0" w:color="auto"/>
              <w:right w:val="single" w:sz="4" w:space="0" w:color="auto"/>
            </w:tcBorders>
          </w:tcPr>
          <w:p w14:paraId="160AE47E" w14:textId="77777777" w:rsidR="00974069" w:rsidRPr="0021508D" w:rsidRDefault="00974069" w:rsidP="00571F5E">
            <w:pPr>
              <w:rPr>
                <w:rFonts w:asciiTheme="majorBidi" w:hAnsiTheme="majorBidi" w:cstheme="majorBidi"/>
                <w:sz w:val="22"/>
                <w:szCs w:val="22"/>
              </w:rPr>
            </w:pPr>
          </w:p>
        </w:tc>
      </w:tr>
      <w:tr w:rsidR="00974069" w:rsidRPr="0021508D" w14:paraId="58C5BAE3" w14:textId="77777777" w:rsidTr="00974069">
        <w:tc>
          <w:tcPr>
            <w:tcW w:w="6645" w:type="dxa"/>
            <w:tcBorders>
              <w:top w:val="single" w:sz="4" w:space="0" w:color="auto"/>
              <w:left w:val="single" w:sz="4" w:space="0" w:color="auto"/>
              <w:bottom w:val="single" w:sz="4" w:space="0" w:color="auto"/>
              <w:right w:val="single" w:sz="4" w:space="0" w:color="auto"/>
            </w:tcBorders>
            <w:hideMark/>
          </w:tcPr>
          <w:p w14:paraId="2CE0E354" w14:textId="77777777" w:rsidR="00974069" w:rsidRPr="0021508D" w:rsidRDefault="00974069" w:rsidP="00571F5E">
            <w:pPr>
              <w:rPr>
                <w:rFonts w:asciiTheme="majorBidi" w:hAnsiTheme="majorBidi" w:cstheme="majorBidi"/>
                <w:color w:val="000000" w:themeColor="text1"/>
                <w:sz w:val="22"/>
                <w:szCs w:val="22"/>
              </w:rPr>
            </w:pPr>
            <w:r w:rsidRPr="0021508D">
              <w:rPr>
                <w:rFonts w:asciiTheme="majorBidi" w:hAnsiTheme="majorBidi" w:cstheme="majorBidi"/>
                <w:sz w:val="22"/>
                <w:szCs w:val="22"/>
              </w:rPr>
              <w:t>Employing nano-filtration ETP</w:t>
            </w:r>
          </w:p>
        </w:tc>
        <w:tc>
          <w:tcPr>
            <w:tcW w:w="2620" w:type="dxa"/>
            <w:tcBorders>
              <w:top w:val="single" w:sz="4" w:space="0" w:color="auto"/>
              <w:left w:val="single" w:sz="4" w:space="0" w:color="auto"/>
              <w:bottom w:val="single" w:sz="4" w:space="0" w:color="auto"/>
              <w:right w:val="single" w:sz="4" w:space="0" w:color="auto"/>
            </w:tcBorders>
          </w:tcPr>
          <w:p w14:paraId="4A7DD79F" w14:textId="77777777" w:rsidR="00974069" w:rsidRPr="0021508D" w:rsidRDefault="00974069" w:rsidP="00571F5E">
            <w:pPr>
              <w:rPr>
                <w:rFonts w:asciiTheme="majorBidi" w:hAnsiTheme="majorBidi" w:cstheme="majorBidi"/>
                <w:sz w:val="22"/>
                <w:szCs w:val="22"/>
              </w:rPr>
            </w:pPr>
          </w:p>
        </w:tc>
      </w:tr>
      <w:tr w:rsidR="00974069" w:rsidRPr="0021508D" w14:paraId="40C915E6" w14:textId="77777777" w:rsidTr="00974069">
        <w:tc>
          <w:tcPr>
            <w:tcW w:w="6645" w:type="dxa"/>
            <w:tcBorders>
              <w:top w:val="single" w:sz="4" w:space="0" w:color="auto"/>
              <w:left w:val="single" w:sz="4" w:space="0" w:color="auto"/>
              <w:bottom w:val="single" w:sz="4" w:space="0" w:color="auto"/>
              <w:right w:val="single" w:sz="4" w:space="0" w:color="auto"/>
            </w:tcBorders>
          </w:tcPr>
          <w:p w14:paraId="66C90DCB" w14:textId="77777777" w:rsidR="00974069" w:rsidRPr="0021508D" w:rsidRDefault="00974069" w:rsidP="00571F5E">
            <w:pPr>
              <w:rPr>
                <w:rFonts w:asciiTheme="majorBidi" w:hAnsiTheme="majorBidi" w:cstheme="majorBidi"/>
                <w:sz w:val="22"/>
                <w:szCs w:val="22"/>
              </w:rPr>
            </w:pPr>
            <w:r w:rsidRPr="0021508D">
              <w:rPr>
                <w:rFonts w:asciiTheme="majorBidi" w:hAnsiTheme="majorBidi" w:cstheme="majorBidi"/>
                <w:sz w:val="22"/>
                <w:szCs w:val="22"/>
              </w:rPr>
              <w:t>Rising energy prices</w:t>
            </w:r>
          </w:p>
        </w:tc>
        <w:tc>
          <w:tcPr>
            <w:tcW w:w="2620" w:type="dxa"/>
            <w:tcBorders>
              <w:top w:val="single" w:sz="4" w:space="0" w:color="auto"/>
              <w:left w:val="single" w:sz="4" w:space="0" w:color="auto"/>
              <w:bottom w:val="single" w:sz="4" w:space="0" w:color="auto"/>
              <w:right w:val="single" w:sz="4" w:space="0" w:color="auto"/>
            </w:tcBorders>
          </w:tcPr>
          <w:p w14:paraId="4A232180" w14:textId="77777777" w:rsidR="00974069" w:rsidRPr="0021508D" w:rsidRDefault="00974069" w:rsidP="00571F5E">
            <w:pPr>
              <w:rPr>
                <w:rFonts w:asciiTheme="majorBidi" w:hAnsiTheme="majorBidi" w:cstheme="majorBidi"/>
                <w:sz w:val="22"/>
                <w:szCs w:val="22"/>
              </w:rPr>
            </w:pPr>
          </w:p>
        </w:tc>
      </w:tr>
      <w:tr w:rsidR="00974069" w:rsidRPr="0021508D" w14:paraId="1CD75818" w14:textId="77777777" w:rsidTr="00974069">
        <w:tc>
          <w:tcPr>
            <w:tcW w:w="6645" w:type="dxa"/>
            <w:tcBorders>
              <w:top w:val="single" w:sz="4" w:space="0" w:color="auto"/>
              <w:left w:val="single" w:sz="4" w:space="0" w:color="auto"/>
              <w:bottom w:val="single" w:sz="4" w:space="0" w:color="auto"/>
              <w:right w:val="single" w:sz="4" w:space="0" w:color="auto"/>
            </w:tcBorders>
          </w:tcPr>
          <w:p w14:paraId="7E4D6304" w14:textId="77777777" w:rsidR="00974069" w:rsidRPr="0021508D" w:rsidRDefault="00974069" w:rsidP="00571F5E">
            <w:pPr>
              <w:rPr>
                <w:rFonts w:asciiTheme="majorBidi" w:hAnsiTheme="majorBidi" w:cstheme="majorBidi"/>
                <w:sz w:val="22"/>
                <w:szCs w:val="22"/>
              </w:rPr>
            </w:pPr>
            <w:r w:rsidRPr="0021508D">
              <w:rPr>
                <w:rFonts w:asciiTheme="majorBidi" w:hAnsiTheme="majorBidi" w:cstheme="majorBidi"/>
                <w:sz w:val="22"/>
                <w:szCs w:val="22"/>
              </w:rPr>
              <w:t xml:space="preserve">Adopting alternative waterless dyeing technology </w:t>
            </w:r>
          </w:p>
        </w:tc>
        <w:tc>
          <w:tcPr>
            <w:tcW w:w="2620" w:type="dxa"/>
            <w:tcBorders>
              <w:top w:val="single" w:sz="4" w:space="0" w:color="auto"/>
              <w:left w:val="single" w:sz="4" w:space="0" w:color="auto"/>
              <w:bottom w:val="single" w:sz="4" w:space="0" w:color="auto"/>
              <w:right w:val="single" w:sz="4" w:space="0" w:color="auto"/>
            </w:tcBorders>
          </w:tcPr>
          <w:p w14:paraId="79DC8B42" w14:textId="77777777" w:rsidR="00974069" w:rsidRPr="0021508D" w:rsidRDefault="00974069" w:rsidP="00571F5E">
            <w:pPr>
              <w:rPr>
                <w:rFonts w:asciiTheme="majorBidi" w:hAnsiTheme="majorBidi" w:cstheme="majorBidi"/>
                <w:sz w:val="22"/>
                <w:szCs w:val="22"/>
              </w:rPr>
            </w:pPr>
          </w:p>
        </w:tc>
      </w:tr>
      <w:tr w:rsidR="00974069" w:rsidRPr="0021508D" w14:paraId="7E35B398" w14:textId="77777777" w:rsidTr="00974069">
        <w:tc>
          <w:tcPr>
            <w:tcW w:w="9265" w:type="dxa"/>
            <w:gridSpan w:val="2"/>
            <w:tcBorders>
              <w:top w:val="single" w:sz="4" w:space="0" w:color="auto"/>
              <w:left w:val="single" w:sz="4" w:space="0" w:color="auto"/>
              <w:bottom w:val="single" w:sz="4" w:space="0" w:color="auto"/>
              <w:right w:val="single" w:sz="4" w:space="0" w:color="auto"/>
            </w:tcBorders>
          </w:tcPr>
          <w:p w14:paraId="5CFD586A" w14:textId="77777777" w:rsidR="00974069" w:rsidRPr="0021508D" w:rsidRDefault="00974069" w:rsidP="00571F5E">
            <w:pPr>
              <w:jc w:val="center"/>
              <w:rPr>
                <w:rFonts w:asciiTheme="majorBidi" w:hAnsiTheme="majorBidi" w:cstheme="majorBidi"/>
                <w:sz w:val="22"/>
                <w:szCs w:val="22"/>
              </w:rPr>
            </w:pPr>
            <w:r w:rsidRPr="0021508D">
              <w:rPr>
                <w:rFonts w:asciiTheme="majorBidi" w:hAnsiTheme="majorBidi" w:cstheme="majorBidi"/>
                <w:b/>
                <w:sz w:val="22"/>
                <w:szCs w:val="22"/>
              </w:rPr>
              <w:t>Please suggest any influential factors</w:t>
            </w:r>
          </w:p>
        </w:tc>
      </w:tr>
      <w:tr w:rsidR="00974069" w:rsidRPr="0021508D" w14:paraId="727F2762" w14:textId="77777777" w:rsidTr="00974069">
        <w:tc>
          <w:tcPr>
            <w:tcW w:w="9265" w:type="dxa"/>
            <w:gridSpan w:val="2"/>
            <w:tcBorders>
              <w:top w:val="single" w:sz="4" w:space="0" w:color="auto"/>
              <w:left w:val="single" w:sz="4" w:space="0" w:color="auto"/>
              <w:bottom w:val="single" w:sz="4" w:space="0" w:color="auto"/>
              <w:right w:val="single" w:sz="4" w:space="0" w:color="auto"/>
            </w:tcBorders>
          </w:tcPr>
          <w:p w14:paraId="10CBB8D9" w14:textId="77777777" w:rsidR="00974069" w:rsidRPr="0021508D" w:rsidRDefault="00974069" w:rsidP="00571F5E">
            <w:pPr>
              <w:rPr>
                <w:rFonts w:asciiTheme="majorBidi" w:hAnsiTheme="majorBidi" w:cstheme="majorBidi"/>
                <w:bCs/>
                <w:sz w:val="22"/>
                <w:szCs w:val="22"/>
              </w:rPr>
            </w:pPr>
            <w:r w:rsidRPr="0021508D">
              <w:rPr>
                <w:rFonts w:asciiTheme="majorBidi" w:hAnsiTheme="majorBidi" w:cstheme="majorBidi"/>
                <w:bCs/>
                <w:sz w:val="22"/>
                <w:szCs w:val="22"/>
              </w:rPr>
              <w:t>1.</w:t>
            </w:r>
          </w:p>
        </w:tc>
      </w:tr>
      <w:tr w:rsidR="00974069" w:rsidRPr="0021508D" w14:paraId="74598355" w14:textId="77777777" w:rsidTr="00974069">
        <w:tc>
          <w:tcPr>
            <w:tcW w:w="9265" w:type="dxa"/>
            <w:gridSpan w:val="2"/>
            <w:tcBorders>
              <w:top w:val="single" w:sz="4" w:space="0" w:color="auto"/>
              <w:left w:val="single" w:sz="4" w:space="0" w:color="auto"/>
              <w:bottom w:val="single" w:sz="4" w:space="0" w:color="auto"/>
              <w:right w:val="single" w:sz="4" w:space="0" w:color="auto"/>
            </w:tcBorders>
          </w:tcPr>
          <w:p w14:paraId="6D4B145F" w14:textId="77777777" w:rsidR="00974069" w:rsidRPr="0021508D" w:rsidRDefault="00974069" w:rsidP="00571F5E">
            <w:pPr>
              <w:rPr>
                <w:rFonts w:asciiTheme="majorBidi" w:hAnsiTheme="majorBidi" w:cstheme="majorBidi"/>
                <w:sz w:val="22"/>
                <w:szCs w:val="22"/>
              </w:rPr>
            </w:pPr>
            <w:r w:rsidRPr="0021508D">
              <w:rPr>
                <w:rFonts w:asciiTheme="majorBidi" w:hAnsiTheme="majorBidi" w:cstheme="majorBidi"/>
                <w:sz w:val="22"/>
                <w:szCs w:val="22"/>
              </w:rPr>
              <w:t>2.</w:t>
            </w:r>
          </w:p>
        </w:tc>
      </w:tr>
      <w:tr w:rsidR="00974069" w:rsidRPr="0021508D" w14:paraId="034F61ED" w14:textId="77777777" w:rsidTr="00974069">
        <w:tc>
          <w:tcPr>
            <w:tcW w:w="9265" w:type="dxa"/>
            <w:gridSpan w:val="2"/>
            <w:tcBorders>
              <w:top w:val="single" w:sz="4" w:space="0" w:color="auto"/>
              <w:left w:val="single" w:sz="4" w:space="0" w:color="auto"/>
              <w:bottom w:val="single" w:sz="4" w:space="0" w:color="auto"/>
              <w:right w:val="single" w:sz="4" w:space="0" w:color="auto"/>
            </w:tcBorders>
          </w:tcPr>
          <w:p w14:paraId="7350F18B" w14:textId="77777777" w:rsidR="00974069" w:rsidRPr="0021508D" w:rsidRDefault="00974069" w:rsidP="00571F5E">
            <w:pPr>
              <w:rPr>
                <w:rFonts w:asciiTheme="majorBidi" w:hAnsiTheme="majorBidi" w:cstheme="majorBidi"/>
                <w:sz w:val="22"/>
                <w:szCs w:val="22"/>
              </w:rPr>
            </w:pPr>
            <w:r w:rsidRPr="0021508D">
              <w:rPr>
                <w:rFonts w:asciiTheme="majorBidi" w:hAnsiTheme="majorBidi" w:cstheme="majorBidi"/>
                <w:sz w:val="22"/>
                <w:szCs w:val="22"/>
              </w:rPr>
              <w:lastRenderedPageBreak/>
              <w:t>3.</w:t>
            </w:r>
          </w:p>
        </w:tc>
      </w:tr>
    </w:tbl>
    <w:p w14:paraId="176C8177" w14:textId="77777777" w:rsidR="00D24B97" w:rsidRPr="0021508D" w:rsidRDefault="00D24B97" w:rsidP="00D24B97">
      <w:pPr>
        <w:autoSpaceDE w:val="0"/>
        <w:autoSpaceDN w:val="0"/>
        <w:adjustRightInd w:val="0"/>
        <w:rPr>
          <w:rFonts w:asciiTheme="majorBidi" w:hAnsiTheme="majorBidi" w:cstheme="majorBidi"/>
          <w:b/>
          <w:bCs/>
          <w:sz w:val="22"/>
          <w:szCs w:val="22"/>
        </w:rPr>
        <w:sectPr w:rsidR="00D24B97" w:rsidRPr="0021508D" w:rsidSect="00A70E4C">
          <w:pgSz w:w="12240" w:h="15840"/>
          <w:pgMar w:top="1440" w:right="1440" w:bottom="1440" w:left="1440" w:header="720" w:footer="720" w:gutter="0"/>
          <w:cols w:space="720"/>
          <w:docGrid w:linePitch="360"/>
        </w:sectPr>
      </w:pPr>
    </w:p>
    <w:p w14:paraId="24184CDB" w14:textId="38CC677D" w:rsidR="001E42F1" w:rsidRPr="0021508D" w:rsidRDefault="001E42F1" w:rsidP="001E42F1">
      <w:pPr>
        <w:spacing w:line="240" w:lineRule="auto"/>
        <w:jc w:val="both"/>
        <w:rPr>
          <w:rFonts w:asciiTheme="majorBidi" w:hAnsiTheme="majorBidi" w:cstheme="majorBidi"/>
          <w:color w:val="000000" w:themeColor="text1"/>
          <w:sz w:val="22"/>
          <w:szCs w:val="22"/>
          <w:lang w:bidi="bn-IN"/>
        </w:rPr>
      </w:pPr>
      <w:r w:rsidRPr="0021508D">
        <w:rPr>
          <w:rFonts w:asciiTheme="majorBidi" w:hAnsiTheme="majorBidi" w:cstheme="majorBidi"/>
          <w:b/>
          <w:bCs/>
          <w:color w:val="000000" w:themeColor="text1"/>
          <w:sz w:val="22"/>
          <w:szCs w:val="22"/>
          <w:lang w:bidi="bn-IN"/>
        </w:rPr>
        <w:lastRenderedPageBreak/>
        <w:t>Table A</w:t>
      </w:r>
      <w:r w:rsidR="00C829E5">
        <w:rPr>
          <w:rFonts w:asciiTheme="majorBidi" w:hAnsiTheme="majorBidi" w:cstheme="majorBidi"/>
          <w:b/>
          <w:bCs/>
          <w:color w:val="000000" w:themeColor="text1"/>
          <w:sz w:val="22"/>
          <w:szCs w:val="22"/>
          <w:lang w:bidi="bn-IN"/>
        </w:rPr>
        <w:t>3</w:t>
      </w:r>
      <w:r w:rsidRPr="0021508D">
        <w:rPr>
          <w:rFonts w:asciiTheme="majorBidi" w:hAnsiTheme="majorBidi" w:cstheme="majorBidi"/>
          <w:color w:val="000000" w:themeColor="text1"/>
          <w:sz w:val="22"/>
          <w:szCs w:val="22"/>
          <w:lang w:bidi="bn-IN"/>
        </w:rPr>
        <w:t xml:space="preserve">: </w:t>
      </w:r>
      <w:bookmarkStart w:id="3" w:name="_Hlk120239900"/>
      <w:r w:rsidRPr="0021508D">
        <w:rPr>
          <w:rFonts w:asciiTheme="majorBidi" w:hAnsiTheme="majorBidi" w:cstheme="majorBidi"/>
          <w:color w:val="000000" w:themeColor="text1"/>
          <w:sz w:val="22"/>
          <w:szCs w:val="22"/>
          <w:lang w:bidi="bn-IN"/>
        </w:rPr>
        <w:t xml:space="preserve">Brief description of the </w:t>
      </w:r>
      <w:r w:rsidR="00D24B97">
        <w:rPr>
          <w:rFonts w:asciiTheme="majorBidi" w:hAnsiTheme="majorBidi" w:cstheme="majorBidi"/>
          <w:color w:val="000000" w:themeColor="text1"/>
          <w:sz w:val="22"/>
          <w:szCs w:val="22"/>
          <w:lang w:bidi="bn-IN"/>
        </w:rPr>
        <w:t xml:space="preserve">finalized </w:t>
      </w:r>
      <w:r w:rsidRPr="0021508D">
        <w:rPr>
          <w:rFonts w:asciiTheme="majorBidi" w:hAnsiTheme="majorBidi" w:cstheme="majorBidi"/>
          <w:color w:val="000000" w:themeColor="text1"/>
          <w:sz w:val="22"/>
          <w:szCs w:val="22"/>
          <w:lang w:bidi="bn-IN"/>
        </w:rPr>
        <w:t>driving factors</w:t>
      </w:r>
      <w:bookmarkEnd w:id="3"/>
      <w:r w:rsidR="00D24B97">
        <w:rPr>
          <w:rFonts w:asciiTheme="majorBidi" w:hAnsiTheme="majorBidi" w:cstheme="majorBidi"/>
          <w:color w:val="000000" w:themeColor="text1"/>
          <w:sz w:val="22"/>
          <w:szCs w:val="22"/>
          <w:lang w:bidi="bn-IN"/>
        </w:rPr>
        <w:t xml:space="preserve"> after validation</w:t>
      </w:r>
      <w:r w:rsidRPr="0021508D">
        <w:rPr>
          <w:rFonts w:asciiTheme="majorBidi" w:hAnsiTheme="majorBidi" w:cstheme="majorBidi"/>
          <w:color w:val="000000" w:themeColor="text1"/>
          <w:sz w:val="22"/>
          <w:szCs w:val="22"/>
          <w:lang w:bidi="bn-IN"/>
        </w:rPr>
        <w:t>.</w:t>
      </w:r>
    </w:p>
    <w:p w14:paraId="4DF2E1DC" w14:textId="77777777" w:rsidR="001E42F1" w:rsidRPr="0021508D" w:rsidRDefault="001E42F1" w:rsidP="001E42F1">
      <w:pPr>
        <w:spacing w:line="240" w:lineRule="auto"/>
        <w:jc w:val="both"/>
        <w:rPr>
          <w:rFonts w:asciiTheme="majorBidi" w:hAnsiTheme="majorBidi" w:cstheme="majorBidi"/>
          <w:b/>
          <w:bCs/>
          <w:color w:val="000000" w:themeColor="text1"/>
          <w:sz w:val="22"/>
          <w:szCs w:val="22"/>
          <w:lang w:bidi="bn-IN"/>
        </w:rPr>
      </w:pPr>
    </w:p>
    <w:tbl>
      <w:tblPr>
        <w:tblStyle w:val="TableGrid"/>
        <w:tblW w:w="9450" w:type="dxa"/>
        <w:tblInd w:w="-95" w:type="dxa"/>
        <w:tblLook w:val="04A0" w:firstRow="1" w:lastRow="0" w:firstColumn="1" w:lastColumn="0" w:noHBand="0" w:noVBand="1"/>
      </w:tblPr>
      <w:tblGrid>
        <w:gridCol w:w="954"/>
        <w:gridCol w:w="2106"/>
        <w:gridCol w:w="6390"/>
      </w:tblGrid>
      <w:tr w:rsidR="001E42F1" w:rsidRPr="00C80C97" w14:paraId="240E3713" w14:textId="77777777" w:rsidTr="00D37CA3">
        <w:trPr>
          <w:trHeight w:val="412"/>
        </w:trPr>
        <w:tc>
          <w:tcPr>
            <w:tcW w:w="954" w:type="dxa"/>
          </w:tcPr>
          <w:p w14:paraId="53492D8D" w14:textId="77777777" w:rsidR="001E42F1" w:rsidRPr="00C80C97" w:rsidRDefault="001E42F1" w:rsidP="00D37CA3">
            <w:pPr>
              <w:spacing w:before="120" w:after="120"/>
              <w:jc w:val="center"/>
              <w:rPr>
                <w:rFonts w:asciiTheme="majorBidi" w:hAnsiTheme="majorBidi" w:cstheme="majorBidi"/>
                <w:b/>
                <w:bCs/>
                <w:i/>
                <w:iCs/>
                <w:color w:val="000000" w:themeColor="text1"/>
                <w:sz w:val="20"/>
                <w:szCs w:val="20"/>
              </w:rPr>
            </w:pPr>
            <w:bookmarkStart w:id="4" w:name="_Hlk140030854"/>
            <w:r w:rsidRPr="00C80C97">
              <w:rPr>
                <w:rFonts w:asciiTheme="majorBidi" w:hAnsiTheme="majorBidi" w:cstheme="majorBidi"/>
                <w:b/>
                <w:bCs/>
                <w:i/>
                <w:iCs/>
                <w:color w:val="000000" w:themeColor="text1"/>
                <w:sz w:val="20"/>
                <w:szCs w:val="20"/>
              </w:rPr>
              <w:t>Code</w:t>
            </w:r>
          </w:p>
        </w:tc>
        <w:tc>
          <w:tcPr>
            <w:tcW w:w="2106" w:type="dxa"/>
          </w:tcPr>
          <w:p w14:paraId="39654959" w14:textId="77777777" w:rsidR="001E42F1" w:rsidRPr="00C80C97" w:rsidRDefault="001E42F1" w:rsidP="00D37CA3">
            <w:pPr>
              <w:spacing w:before="120" w:after="120"/>
              <w:jc w:val="center"/>
              <w:rPr>
                <w:rFonts w:asciiTheme="majorBidi" w:hAnsiTheme="majorBidi" w:cstheme="majorBidi"/>
                <w:b/>
                <w:bCs/>
                <w:i/>
                <w:iCs/>
                <w:color w:val="000000" w:themeColor="text1"/>
                <w:sz w:val="20"/>
                <w:szCs w:val="20"/>
              </w:rPr>
            </w:pPr>
            <w:r w:rsidRPr="00C80C97">
              <w:rPr>
                <w:rFonts w:asciiTheme="majorBidi" w:hAnsiTheme="majorBidi" w:cstheme="majorBidi"/>
                <w:b/>
                <w:bCs/>
                <w:i/>
                <w:iCs/>
                <w:color w:val="000000" w:themeColor="text1"/>
                <w:sz w:val="20"/>
                <w:szCs w:val="20"/>
              </w:rPr>
              <w:t>Driving factors</w:t>
            </w:r>
          </w:p>
        </w:tc>
        <w:tc>
          <w:tcPr>
            <w:tcW w:w="6390" w:type="dxa"/>
          </w:tcPr>
          <w:p w14:paraId="7DBBADF9" w14:textId="6B6FD489" w:rsidR="001E42F1" w:rsidRPr="00C80C97" w:rsidRDefault="001E42F1" w:rsidP="00D37CA3">
            <w:pPr>
              <w:spacing w:before="120" w:after="120"/>
              <w:jc w:val="center"/>
              <w:rPr>
                <w:rFonts w:asciiTheme="majorBidi" w:hAnsiTheme="majorBidi" w:cstheme="majorBidi"/>
                <w:b/>
                <w:bCs/>
                <w:i/>
                <w:iCs/>
                <w:color w:val="000000" w:themeColor="text1"/>
                <w:sz w:val="20"/>
                <w:szCs w:val="20"/>
              </w:rPr>
            </w:pPr>
            <w:r w:rsidRPr="00C80C97">
              <w:rPr>
                <w:rFonts w:asciiTheme="majorBidi" w:hAnsiTheme="majorBidi" w:cstheme="majorBidi"/>
                <w:b/>
                <w:bCs/>
                <w:i/>
                <w:iCs/>
                <w:color w:val="000000" w:themeColor="text1"/>
                <w:sz w:val="20"/>
                <w:szCs w:val="20"/>
              </w:rPr>
              <w:t xml:space="preserve">How this driving factor will promote energy efficiency in textile </w:t>
            </w:r>
            <w:r w:rsidR="00D24B97" w:rsidRPr="00C80C97">
              <w:rPr>
                <w:rFonts w:asciiTheme="majorBidi" w:hAnsiTheme="majorBidi" w:cstheme="majorBidi"/>
                <w:b/>
                <w:bCs/>
                <w:i/>
                <w:iCs/>
                <w:color w:val="000000" w:themeColor="text1"/>
                <w:sz w:val="20"/>
                <w:szCs w:val="20"/>
              </w:rPr>
              <w:t>manufacturing</w:t>
            </w:r>
          </w:p>
        </w:tc>
      </w:tr>
      <w:tr w:rsidR="0021508D" w:rsidRPr="00C80C97" w14:paraId="4D568820" w14:textId="77777777" w:rsidTr="00D37CA3">
        <w:trPr>
          <w:trHeight w:val="1058"/>
        </w:trPr>
        <w:tc>
          <w:tcPr>
            <w:tcW w:w="954" w:type="dxa"/>
          </w:tcPr>
          <w:p w14:paraId="50639311" w14:textId="7C6501CA" w:rsidR="0021508D" w:rsidRPr="00C80C97" w:rsidRDefault="0021508D" w:rsidP="0021508D">
            <w:pPr>
              <w:spacing w:afterLines="40" w:after="96"/>
              <w:jc w:val="center"/>
              <w:rPr>
                <w:rFonts w:asciiTheme="majorBidi" w:hAnsiTheme="majorBidi" w:cstheme="majorBidi"/>
                <w:color w:val="000000" w:themeColor="text1"/>
                <w:sz w:val="20"/>
                <w:szCs w:val="20"/>
              </w:rPr>
            </w:pPr>
            <w:r w:rsidRPr="00C80C97">
              <w:rPr>
                <w:rFonts w:asciiTheme="majorBidi" w:hAnsiTheme="majorBidi" w:cstheme="majorBidi"/>
                <w:color w:val="000000" w:themeColor="text1"/>
                <w:sz w:val="20"/>
                <w:szCs w:val="20"/>
              </w:rPr>
              <w:t>F1</w:t>
            </w:r>
          </w:p>
        </w:tc>
        <w:tc>
          <w:tcPr>
            <w:tcW w:w="2106" w:type="dxa"/>
          </w:tcPr>
          <w:p w14:paraId="170DD1BD" w14:textId="1CFF825A" w:rsidR="0021508D" w:rsidRPr="00C80C97" w:rsidRDefault="0021508D" w:rsidP="0021508D">
            <w:pPr>
              <w:spacing w:afterLines="40" w:after="96"/>
              <w:jc w:val="both"/>
              <w:rPr>
                <w:rFonts w:asciiTheme="majorBidi" w:hAnsiTheme="majorBidi" w:cstheme="majorBidi"/>
                <w:color w:val="000000" w:themeColor="text1"/>
                <w:sz w:val="20"/>
                <w:szCs w:val="20"/>
              </w:rPr>
            </w:pPr>
            <w:r w:rsidRPr="00C80C97">
              <w:rPr>
                <w:rFonts w:asciiTheme="majorBidi" w:hAnsiTheme="majorBidi" w:cstheme="majorBidi"/>
                <w:color w:val="000000" w:themeColor="text1"/>
                <w:sz w:val="20"/>
                <w:szCs w:val="20"/>
              </w:rPr>
              <w:t xml:space="preserve">Incorporating circular economy in </w:t>
            </w:r>
            <w:r w:rsidR="00951018">
              <w:rPr>
                <w:rFonts w:asciiTheme="majorBidi" w:hAnsiTheme="majorBidi" w:cstheme="majorBidi"/>
                <w:color w:val="000000" w:themeColor="text1"/>
                <w:sz w:val="20"/>
                <w:szCs w:val="20"/>
              </w:rPr>
              <w:t xml:space="preserve">the </w:t>
            </w:r>
            <w:r w:rsidRPr="00C80C97">
              <w:rPr>
                <w:rFonts w:asciiTheme="majorBidi" w:hAnsiTheme="majorBidi" w:cstheme="majorBidi"/>
                <w:color w:val="000000" w:themeColor="text1"/>
                <w:sz w:val="20"/>
                <w:szCs w:val="20"/>
              </w:rPr>
              <w:t>production process</w:t>
            </w:r>
          </w:p>
        </w:tc>
        <w:tc>
          <w:tcPr>
            <w:tcW w:w="6390" w:type="dxa"/>
          </w:tcPr>
          <w:p w14:paraId="0833FBFB" w14:textId="77777777" w:rsidR="0021508D" w:rsidRPr="00C80C97" w:rsidRDefault="0021508D" w:rsidP="0021508D">
            <w:pPr>
              <w:spacing w:afterLines="40" w:after="96"/>
              <w:jc w:val="both"/>
              <w:rPr>
                <w:rFonts w:asciiTheme="majorBidi" w:hAnsiTheme="majorBidi" w:cstheme="majorBidi"/>
                <w:color w:val="000000" w:themeColor="text1"/>
                <w:sz w:val="20"/>
                <w:szCs w:val="20"/>
              </w:rPr>
            </w:pPr>
            <w:r w:rsidRPr="00C80C97">
              <w:rPr>
                <w:rFonts w:asciiTheme="majorBidi" w:hAnsiTheme="majorBidi" w:cstheme="majorBidi"/>
                <w:color w:val="000000" w:themeColor="text1"/>
                <w:sz w:val="20"/>
                <w:szCs w:val="20"/>
              </w:rPr>
              <w:t xml:space="preserve">The recycling (both open and closed) of textile waste and reusing water are fundamental to promoting the circular economy concept. Incorporating the principles of the circular economy will enhance energy efficiency in optimized processes, recover heat energy, eliminate unnecessary steps, and reduce excessive processing. </w:t>
            </w:r>
          </w:p>
        </w:tc>
      </w:tr>
      <w:tr w:rsidR="0021508D" w:rsidRPr="00C80C97" w14:paraId="1478BD0F" w14:textId="77777777" w:rsidTr="00D37CA3">
        <w:trPr>
          <w:trHeight w:val="1058"/>
        </w:trPr>
        <w:tc>
          <w:tcPr>
            <w:tcW w:w="954" w:type="dxa"/>
          </w:tcPr>
          <w:p w14:paraId="7D2F43EA" w14:textId="2EB0B0F2" w:rsidR="0021508D" w:rsidRPr="00C80C97" w:rsidRDefault="0021508D" w:rsidP="0021508D">
            <w:pPr>
              <w:spacing w:afterLines="40" w:after="96"/>
              <w:jc w:val="center"/>
              <w:rPr>
                <w:rFonts w:asciiTheme="majorBidi" w:hAnsiTheme="majorBidi" w:cstheme="majorBidi"/>
                <w:color w:val="000000" w:themeColor="text1"/>
                <w:sz w:val="20"/>
                <w:szCs w:val="20"/>
              </w:rPr>
            </w:pPr>
            <w:r w:rsidRPr="00C80C97">
              <w:rPr>
                <w:rFonts w:asciiTheme="majorBidi" w:hAnsiTheme="majorBidi" w:cstheme="majorBidi"/>
                <w:sz w:val="20"/>
                <w:szCs w:val="20"/>
              </w:rPr>
              <w:t>F</w:t>
            </w:r>
            <w:r w:rsidR="00034C0B" w:rsidRPr="00C80C97">
              <w:rPr>
                <w:rFonts w:asciiTheme="majorBidi" w:hAnsiTheme="majorBidi" w:cstheme="majorBidi"/>
                <w:sz w:val="20"/>
                <w:szCs w:val="20"/>
              </w:rPr>
              <w:t>2</w:t>
            </w:r>
          </w:p>
        </w:tc>
        <w:tc>
          <w:tcPr>
            <w:tcW w:w="2106" w:type="dxa"/>
          </w:tcPr>
          <w:p w14:paraId="194D5BDA" w14:textId="77777777" w:rsidR="0021508D" w:rsidRPr="00C80C97" w:rsidRDefault="0021508D" w:rsidP="0021508D">
            <w:pPr>
              <w:spacing w:afterLines="40" w:after="96"/>
              <w:jc w:val="both"/>
              <w:rPr>
                <w:rFonts w:asciiTheme="majorBidi" w:hAnsiTheme="majorBidi" w:cstheme="majorBidi"/>
                <w:color w:val="000000" w:themeColor="text1"/>
                <w:sz w:val="20"/>
                <w:szCs w:val="20"/>
              </w:rPr>
            </w:pPr>
            <w:r w:rsidRPr="00C80C97">
              <w:rPr>
                <w:rFonts w:asciiTheme="majorBidi" w:hAnsiTheme="majorBidi" w:cstheme="majorBidi"/>
                <w:color w:val="000000" w:themeColor="text1"/>
                <w:sz w:val="20"/>
                <w:szCs w:val="20"/>
              </w:rPr>
              <w:t>Adopting renewable energy</w:t>
            </w:r>
          </w:p>
        </w:tc>
        <w:tc>
          <w:tcPr>
            <w:tcW w:w="6390" w:type="dxa"/>
          </w:tcPr>
          <w:p w14:paraId="47C966C7" w14:textId="77777777" w:rsidR="0021508D" w:rsidRPr="00C80C97" w:rsidRDefault="0021508D" w:rsidP="0021508D">
            <w:pPr>
              <w:spacing w:afterLines="40" w:after="96"/>
              <w:jc w:val="both"/>
              <w:rPr>
                <w:rFonts w:asciiTheme="majorBidi" w:hAnsiTheme="majorBidi" w:cstheme="majorBidi"/>
                <w:color w:val="000000" w:themeColor="text1"/>
                <w:sz w:val="20"/>
                <w:szCs w:val="20"/>
              </w:rPr>
            </w:pPr>
            <w:r w:rsidRPr="00C80C97">
              <w:rPr>
                <w:rFonts w:asciiTheme="majorBidi" w:hAnsiTheme="majorBidi" w:cstheme="majorBidi"/>
                <w:color w:val="000000" w:themeColor="text1"/>
                <w:sz w:val="20"/>
                <w:szCs w:val="20"/>
              </w:rPr>
              <w:t>Renewable energy has a significant and positive impact on sustainable development in the energy-intensive textile sector since it avoids depletion of natural resources and can replenish itself faster than its rate of usage. Solar energy possesses the ability to reduce reliance on natural gas and fuel in a variety of aspects of textile production, including lighting, cooling, office equipment, and temperature control systems. Furthermore, improving the utilization of large amounts of agricultural waste and algae biofuel in Bangladesh will replace the costly and environmentally disastrous use of fossil fuels in the textile sector's power generation.</w:t>
            </w:r>
          </w:p>
        </w:tc>
      </w:tr>
      <w:tr w:rsidR="0021508D" w:rsidRPr="00C80C97" w14:paraId="65C8EC2E" w14:textId="77777777" w:rsidTr="00D37CA3">
        <w:trPr>
          <w:trHeight w:val="1058"/>
        </w:trPr>
        <w:tc>
          <w:tcPr>
            <w:tcW w:w="954" w:type="dxa"/>
          </w:tcPr>
          <w:p w14:paraId="580522A0" w14:textId="31978FAC" w:rsidR="0021508D" w:rsidRPr="00C80C97" w:rsidRDefault="0021508D" w:rsidP="0021508D">
            <w:pPr>
              <w:spacing w:afterLines="40" w:after="96"/>
              <w:jc w:val="center"/>
              <w:rPr>
                <w:rFonts w:asciiTheme="majorBidi" w:hAnsiTheme="majorBidi" w:cstheme="majorBidi"/>
                <w:color w:val="000000" w:themeColor="text1"/>
                <w:sz w:val="20"/>
                <w:szCs w:val="20"/>
              </w:rPr>
            </w:pPr>
            <w:r w:rsidRPr="00C80C97">
              <w:rPr>
                <w:rFonts w:asciiTheme="majorBidi" w:hAnsiTheme="majorBidi" w:cstheme="majorBidi"/>
                <w:sz w:val="20"/>
                <w:szCs w:val="20"/>
              </w:rPr>
              <w:t>F</w:t>
            </w:r>
            <w:r w:rsidR="00034C0B" w:rsidRPr="00C80C97">
              <w:rPr>
                <w:rFonts w:asciiTheme="majorBidi" w:hAnsiTheme="majorBidi" w:cstheme="majorBidi"/>
                <w:sz w:val="20"/>
                <w:szCs w:val="20"/>
              </w:rPr>
              <w:t>3</w:t>
            </w:r>
          </w:p>
        </w:tc>
        <w:tc>
          <w:tcPr>
            <w:tcW w:w="2106" w:type="dxa"/>
          </w:tcPr>
          <w:p w14:paraId="580E2FC3" w14:textId="2E4C5775" w:rsidR="0021508D" w:rsidRPr="00C80C97" w:rsidRDefault="0021508D" w:rsidP="0021508D">
            <w:pPr>
              <w:spacing w:afterLines="40" w:after="96"/>
              <w:jc w:val="both"/>
              <w:rPr>
                <w:rFonts w:asciiTheme="majorBidi" w:hAnsiTheme="majorBidi" w:cstheme="majorBidi"/>
                <w:color w:val="000000" w:themeColor="text1"/>
                <w:sz w:val="20"/>
                <w:szCs w:val="20"/>
              </w:rPr>
            </w:pPr>
            <w:r w:rsidRPr="00C80C97">
              <w:rPr>
                <w:rFonts w:asciiTheme="majorBidi" w:hAnsiTheme="majorBidi" w:cstheme="majorBidi"/>
                <w:color w:val="000000" w:themeColor="text1"/>
                <w:sz w:val="20"/>
                <w:szCs w:val="20"/>
              </w:rPr>
              <w:t xml:space="preserve">Adopting alternative waterless dyeing technology </w:t>
            </w:r>
          </w:p>
        </w:tc>
        <w:tc>
          <w:tcPr>
            <w:tcW w:w="6390" w:type="dxa"/>
          </w:tcPr>
          <w:p w14:paraId="334B2B4D" w14:textId="3F12FC00" w:rsidR="0021508D" w:rsidRPr="00C80C97" w:rsidRDefault="009168D5" w:rsidP="0021508D">
            <w:pPr>
              <w:spacing w:afterLines="40" w:after="96"/>
              <w:jc w:val="both"/>
              <w:rPr>
                <w:rFonts w:asciiTheme="majorBidi" w:hAnsiTheme="majorBidi" w:cstheme="majorBidi"/>
                <w:color w:val="000000" w:themeColor="text1"/>
                <w:sz w:val="20"/>
                <w:szCs w:val="20"/>
              </w:rPr>
            </w:pPr>
            <w:r w:rsidRPr="00C80C97">
              <w:rPr>
                <w:rFonts w:asciiTheme="majorBidi" w:hAnsiTheme="majorBidi" w:cstheme="majorBidi"/>
                <w:color w:val="000000" w:themeColor="text1"/>
                <w:sz w:val="20"/>
                <w:szCs w:val="20"/>
              </w:rPr>
              <w:t>The w</w:t>
            </w:r>
            <w:r w:rsidR="0021508D" w:rsidRPr="00C80C97">
              <w:rPr>
                <w:rFonts w:asciiTheme="majorBidi" w:hAnsiTheme="majorBidi" w:cstheme="majorBidi"/>
                <w:color w:val="000000" w:themeColor="text1"/>
                <w:sz w:val="20"/>
                <w:szCs w:val="20"/>
              </w:rPr>
              <w:t>aterless dyeing method for polyester, utilizing CO2 or air instead of water, is a sustainable alternative to traditional dyeing procedures that significantly reduces energy requirements, lowers prices</w:t>
            </w:r>
            <w:r w:rsidRPr="00C80C97">
              <w:rPr>
                <w:rFonts w:asciiTheme="majorBidi" w:hAnsiTheme="majorBidi" w:cstheme="majorBidi"/>
                <w:color w:val="000000" w:themeColor="text1"/>
                <w:sz w:val="20"/>
                <w:szCs w:val="20"/>
              </w:rPr>
              <w:t>,</w:t>
            </w:r>
            <w:r w:rsidR="0021508D" w:rsidRPr="00C80C97">
              <w:rPr>
                <w:rFonts w:asciiTheme="majorBidi" w:hAnsiTheme="majorBidi" w:cstheme="majorBidi"/>
                <w:color w:val="000000" w:themeColor="text1"/>
                <w:sz w:val="20"/>
                <w:szCs w:val="20"/>
              </w:rPr>
              <w:t xml:space="preserve"> and meets stringent global responsibility standards.</w:t>
            </w:r>
          </w:p>
        </w:tc>
      </w:tr>
      <w:tr w:rsidR="0021508D" w:rsidRPr="00C80C97" w14:paraId="2343EFD1" w14:textId="77777777" w:rsidTr="00D37CA3">
        <w:trPr>
          <w:trHeight w:val="838"/>
        </w:trPr>
        <w:tc>
          <w:tcPr>
            <w:tcW w:w="954" w:type="dxa"/>
          </w:tcPr>
          <w:p w14:paraId="26816FD6" w14:textId="39E98386" w:rsidR="0021508D" w:rsidRPr="00C80C97" w:rsidRDefault="0021508D" w:rsidP="0021508D">
            <w:pPr>
              <w:spacing w:afterLines="40" w:after="96"/>
              <w:jc w:val="center"/>
              <w:rPr>
                <w:rFonts w:asciiTheme="majorBidi" w:hAnsiTheme="majorBidi" w:cstheme="majorBidi"/>
                <w:color w:val="000000" w:themeColor="text1"/>
                <w:sz w:val="20"/>
                <w:szCs w:val="20"/>
              </w:rPr>
            </w:pPr>
            <w:r w:rsidRPr="00C80C97">
              <w:rPr>
                <w:rFonts w:asciiTheme="majorBidi" w:hAnsiTheme="majorBidi" w:cstheme="majorBidi"/>
                <w:sz w:val="20"/>
                <w:szCs w:val="20"/>
              </w:rPr>
              <w:t>F</w:t>
            </w:r>
            <w:r w:rsidR="00034C0B" w:rsidRPr="00C80C97">
              <w:rPr>
                <w:rFonts w:asciiTheme="majorBidi" w:hAnsiTheme="majorBidi" w:cstheme="majorBidi"/>
                <w:sz w:val="20"/>
                <w:szCs w:val="20"/>
              </w:rPr>
              <w:t>4</w:t>
            </w:r>
          </w:p>
        </w:tc>
        <w:tc>
          <w:tcPr>
            <w:tcW w:w="2106" w:type="dxa"/>
          </w:tcPr>
          <w:p w14:paraId="4EAC1BAA" w14:textId="77777777" w:rsidR="0021508D" w:rsidRPr="00C80C97" w:rsidRDefault="0021508D" w:rsidP="0021508D">
            <w:pPr>
              <w:spacing w:afterLines="40" w:after="96"/>
              <w:jc w:val="both"/>
              <w:rPr>
                <w:rFonts w:asciiTheme="majorBidi" w:hAnsiTheme="majorBidi" w:cstheme="majorBidi"/>
                <w:color w:val="000000" w:themeColor="text1"/>
                <w:sz w:val="20"/>
                <w:szCs w:val="20"/>
              </w:rPr>
            </w:pPr>
            <w:r w:rsidRPr="00C80C97">
              <w:rPr>
                <w:rFonts w:asciiTheme="majorBidi" w:hAnsiTheme="majorBidi" w:cstheme="majorBidi"/>
                <w:color w:val="000000" w:themeColor="text1"/>
                <w:sz w:val="20"/>
                <w:szCs w:val="20"/>
              </w:rPr>
              <w:t>Implementing effective in-house energy management measures</w:t>
            </w:r>
          </w:p>
        </w:tc>
        <w:tc>
          <w:tcPr>
            <w:tcW w:w="6390" w:type="dxa"/>
          </w:tcPr>
          <w:p w14:paraId="3BAE2811" w14:textId="1771A4CA" w:rsidR="0021508D" w:rsidRPr="00C80C97" w:rsidRDefault="0021508D" w:rsidP="0021508D">
            <w:pPr>
              <w:spacing w:afterLines="40" w:after="96"/>
              <w:jc w:val="both"/>
              <w:rPr>
                <w:rFonts w:asciiTheme="majorBidi" w:hAnsiTheme="majorBidi" w:cstheme="majorBidi"/>
                <w:color w:val="000000" w:themeColor="text1"/>
                <w:sz w:val="20"/>
                <w:szCs w:val="20"/>
              </w:rPr>
            </w:pPr>
            <w:r w:rsidRPr="00C80C97">
              <w:rPr>
                <w:rFonts w:asciiTheme="majorBidi" w:hAnsiTheme="majorBidi" w:cstheme="majorBidi"/>
                <w:color w:val="000000" w:themeColor="text1"/>
                <w:sz w:val="20"/>
                <w:szCs w:val="20"/>
              </w:rPr>
              <w:t>Department</w:t>
            </w:r>
            <w:r w:rsidR="009168D5" w:rsidRPr="00C80C97">
              <w:rPr>
                <w:rFonts w:asciiTheme="majorBidi" w:hAnsiTheme="majorBidi" w:cstheme="majorBidi"/>
                <w:color w:val="000000" w:themeColor="text1"/>
                <w:sz w:val="20"/>
                <w:szCs w:val="20"/>
              </w:rPr>
              <w:t>-wise, effective energy management is crucial for improving cost-effective internal</w:t>
            </w:r>
            <w:r w:rsidRPr="00C80C97">
              <w:rPr>
                <w:rFonts w:asciiTheme="majorBidi" w:hAnsiTheme="majorBidi" w:cstheme="majorBidi"/>
                <w:color w:val="000000" w:themeColor="text1"/>
                <w:sz w:val="20"/>
                <w:szCs w:val="20"/>
              </w:rPr>
              <w:t xml:space="preserve"> operations and increasing energy efficiency in the textile industry. A dedicated full-time energy manager should be integrated into the management structure, given the authority to implement energy efficiency measures, set benchmark parameters</w:t>
            </w:r>
            <w:r w:rsidR="009168D5" w:rsidRPr="00C80C97">
              <w:rPr>
                <w:rFonts w:asciiTheme="majorBidi" w:hAnsiTheme="majorBidi" w:cstheme="majorBidi"/>
                <w:color w:val="000000" w:themeColor="text1"/>
                <w:sz w:val="20"/>
                <w:szCs w:val="20"/>
              </w:rPr>
              <w:t>,</w:t>
            </w:r>
            <w:r w:rsidRPr="00C80C97">
              <w:rPr>
                <w:rFonts w:asciiTheme="majorBidi" w:hAnsiTheme="majorBidi" w:cstheme="majorBidi"/>
                <w:color w:val="000000" w:themeColor="text1"/>
                <w:sz w:val="20"/>
                <w:szCs w:val="20"/>
              </w:rPr>
              <w:t xml:space="preserve"> and </w:t>
            </w:r>
            <w:r w:rsidR="009168D5" w:rsidRPr="00C80C97">
              <w:rPr>
                <w:rFonts w:asciiTheme="majorBidi" w:hAnsiTheme="majorBidi" w:cstheme="majorBidi"/>
                <w:color w:val="000000" w:themeColor="text1"/>
                <w:sz w:val="20"/>
                <w:szCs w:val="20"/>
              </w:rPr>
              <w:t xml:space="preserve">be </w:t>
            </w:r>
            <w:r w:rsidRPr="00C80C97">
              <w:rPr>
                <w:rFonts w:asciiTheme="majorBidi" w:hAnsiTheme="majorBidi" w:cstheme="majorBidi"/>
                <w:color w:val="000000" w:themeColor="text1"/>
                <w:sz w:val="20"/>
                <w:szCs w:val="20"/>
              </w:rPr>
              <w:t>actively involved in strategy planning to maximize its effectiveness. Considering the financial benefits of energy costs, integrating energy objectives, allocating sufficient budget capital, and ensuring access to funding, the textile production sector can make significant progress in alleviating energy poverty by putting a strong emphasis on energy management system</w:t>
            </w:r>
            <w:r w:rsidR="009168D5" w:rsidRPr="00C80C97">
              <w:rPr>
                <w:rFonts w:asciiTheme="majorBidi" w:hAnsiTheme="majorBidi" w:cstheme="majorBidi"/>
                <w:color w:val="000000" w:themeColor="text1"/>
                <w:sz w:val="20"/>
                <w:szCs w:val="20"/>
              </w:rPr>
              <w:t>s</w:t>
            </w:r>
            <w:r w:rsidRPr="00C80C97">
              <w:rPr>
                <w:rFonts w:asciiTheme="majorBidi" w:hAnsiTheme="majorBidi" w:cstheme="majorBidi"/>
                <w:color w:val="000000" w:themeColor="text1"/>
                <w:sz w:val="20"/>
                <w:szCs w:val="20"/>
              </w:rPr>
              <w:t>.</w:t>
            </w:r>
          </w:p>
        </w:tc>
      </w:tr>
      <w:tr w:rsidR="0021508D" w:rsidRPr="00C80C97" w14:paraId="0AFA868B" w14:textId="77777777" w:rsidTr="00D37CA3">
        <w:trPr>
          <w:trHeight w:val="838"/>
        </w:trPr>
        <w:tc>
          <w:tcPr>
            <w:tcW w:w="954" w:type="dxa"/>
          </w:tcPr>
          <w:p w14:paraId="6F29476F" w14:textId="7215CC88" w:rsidR="0021508D" w:rsidRPr="00C80C97" w:rsidRDefault="0021508D" w:rsidP="0021508D">
            <w:pPr>
              <w:spacing w:afterLines="40" w:after="96"/>
              <w:jc w:val="center"/>
              <w:rPr>
                <w:rFonts w:asciiTheme="majorBidi" w:hAnsiTheme="majorBidi" w:cstheme="majorBidi"/>
                <w:color w:val="000000" w:themeColor="text1"/>
                <w:sz w:val="20"/>
                <w:szCs w:val="20"/>
              </w:rPr>
            </w:pPr>
            <w:r w:rsidRPr="00C80C97">
              <w:rPr>
                <w:rFonts w:asciiTheme="majorBidi" w:hAnsiTheme="majorBidi" w:cstheme="majorBidi"/>
                <w:sz w:val="20"/>
                <w:szCs w:val="20"/>
              </w:rPr>
              <w:t>F</w:t>
            </w:r>
            <w:r w:rsidR="00034C0B" w:rsidRPr="00C80C97">
              <w:rPr>
                <w:rFonts w:asciiTheme="majorBidi" w:hAnsiTheme="majorBidi" w:cstheme="majorBidi"/>
                <w:sz w:val="20"/>
                <w:szCs w:val="20"/>
              </w:rPr>
              <w:t>5</w:t>
            </w:r>
          </w:p>
        </w:tc>
        <w:tc>
          <w:tcPr>
            <w:tcW w:w="2106" w:type="dxa"/>
          </w:tcPr>
          <w:p w14:paraId="1DA65241" w14:textId="6DEC94F5" w:rsidR="0021508D" w:rsidRPr="00C80C97" w:rsidRDefault="0021508D" w:rsidP="0021508D">
            <w:pPr>
              <w:spacing w:afterLines="40" w:after="96"/>
              <w:jc w:val="both"/>
              <w:rPr>
                <w:rFonts w:asciiTheme="majorBidi" w:hAnsiTheme="majorBidi" w:cstheme="majorBidi"/>
                <w:color w:val="000000" w:themeColor="text1"/>
                <w:sz w:val="20"/>
                <w:szCs w:val="20"/>
              </w:rPr>
            </w:pPr>
            <w:r w:rsidRPr="00C80C97">
              <w:rPr>
                <w:rFonts w:asciiTheme="majorBidi" w:hAnsiTheme="majorBidi" w:cstheme="majorBidi"/>
                <w:color w:val="000000" w:themeColor="text1"/>
                <w:sz w:val="20"/>
                <w:szCs w:val="20"/>
              </w:rPr>
              <w:t>Employing nano-filtration ETP</w:t>
            </w:r>
          </w:p>
        </w:tc>
        <w:tc>
          <w:tcPr>
            <w:tcW w:w="6390" w:type="dxa"/>
          </w:tcPr>
          <w:p w14:paraId="10AE54DE" w14:textId="281B610F" w:rsidR="0021508D" w:rsidRPr="00C80C97" w:rsidRDefault="0021508D" w:rsidP="0021508D">
            <w:pPr>
              <w:spacing w:afterLines="40" w:after="96"/>
              <w:jc w:val="both"/>
              <w:rPr>
                <w:rFonts w:asciiTheme="majorBidi" w:hAnsiTheme="majorBidi" w:cstheme="majorBidi"/>
                <w:color w:val="000000" w:themeColor="text1"/>
                <w:sz w:val="20"/>
                <w:szCs w:val="20"/>
              </w:rPr>
            </w:pPr>
            <w:r w:rsidRPr="00C80C97">
              <w:rPr>
                <w:rFonts w:asciiTheme="majorBidi" w:hAnsiTheme="majorBidi" w:cstheme="majorBidi"/>
                <w:color w:val="000000" w:themeColor="text1"/>
                <w:sz w:val="20"/>
                <w:szCs w:val="20"/>
              </w:rPr>
              <w:t>The nano-filtration ETP leverages a pressure-driven membrane separation technique that is distinguished by its low pressure, low energy consumption, high selectivity, and high rejection capacity.</w:t>
            </w:r>
          </w:p>
        </w:tc>
      </w:tr>
      <w:tr w:rsidR="0021508D" w:rsidRPr="00C80C97" w14:paraId="4787279B" w14:textId="77777777" w:rsidTr="00D37CA3">
        <w:trPr>
          <w:trHeight w:val="838"/>
        </w:trPr>
        <w:tc>
          <w:tcPr>
            <w:tcW w:w="954" w:type="dxa"/>
          </w:tcPr>
          <w:p w14:paraId="4AB76321" w14:textId="48A30402" w:rsidR="0021508D" w:rsidRPr="00C80C97" w:rsidRDefault="0021508D" w:rsidP="0021508D">
            <w:pPr>
              <w:spacing w:afterLines="40" w:after="96"/>
              <w:jc w:val="center"/>
              <w:rPr>
                <w:rFonts w:asciiTheme="majorBidi" w:hAnsiTheme="majorBidi" w:cstheme="majorBidi"/>
                <w:color w:val="000000" w:themeColor="text1"/>
                <w:sz w:val="20"/>
                <w:szCs w:val="20"/>
              </w:rPr>
            </w:pPr>
            <w:r w:rsidRPr="00C80C97">
              <w:rPr>
                <w:rFonts w:asciiTheme="majorBidi" w:hAnsiTheme="majorBidi" w:cstheme="majorBidi"/>
                <w:sz w:val="20"/>
                <w:szCs w:val="20"/>
              </w:rPr>
              <w:t>F</w:t>
            </w:r>
            <w:r w:rsidR="00034C0B" w:rsidRPr="00C80C97">
              <w:rPr>
                <w:rFonts w:asciiTheme="majorBidi" w:hAnsiTheme="majorBidi" w:cstheme="majorBidi"/>
                <w:sz w:val="20"/>
                <w:szCs w:val="20"/>
              </w:rPr>
              <w:t>6</w:t>
            </w:r>
          </w:p>
        </w:tc>
        <w:tc>
          <w:tcPr>
            <w:tcW w:w="2106" w:type="dxa"/>
          </w:tcPr>
          <w:p w14:paraId="7862BBC8" w14:textId="77777777" w:rsidR="0021508D" w:rsidRPr="00C80C97" w:rsidRDefault="0021508D" w:rsidP="0021508D">
            <w:pPr>
              <w:spacing w:afterLines="40" w:after="96"/>
              <w:jc w:val="both"/>
              <w:rPr>
                <w:rFonts w:asciiTheme="majorBidi" w:hAnsiTheme="majorBidi" w:cstheme="majorBidi"/>
                <w:color w:val="000000" w:themeColor="text1"/>
                <w:sz w:val="20"/>
                <w:szCs w:val="20"/>
              </w:rPr>
            </w:pPr>
            <w:r w:rsidRPr="00C80C97">
              <w:rPr>
                <w:rFonts w:asciiTheme="majorBidi" w:hAnsiTheme="majorBidi" w:cstheme="majorBidi"/>
                <w:color w:val="000000" w:themeColor="text1"/>
                <w:sz w:val="20"/>
                <w:szCs w:val="20"/>
              </w:rPr>
              <w:t>Adopting advanced machineries &amp; total productive maintenance</w:t>
            </w:r>
          </w:p>
        </w:tc>
        <w:tc>
          <w:tcPr>
            <w:tcW w:w="6390" w:type="dxa"/>
          </w:tcPr>
          <w:p w14:paraId="7ECADCD7" w14:textId="59FDF6F3" w:rsidR="0021508D" w:rsidRPr="00C80C97" w:rsidRDefault="0021508D" w:rsidP="0021508D">
            <w:pPr>
              <w:spacing w:afterLines="40" w:after="96"/>
              <w:jc w:val="both"/>
              <w:rPr>
                <w:rFonts w:asciiTheme="majorBidi" w:hAnsiTheme="majorBidi" w:cstheme="majorBidi"/>
                <w:color w:val="000000" w:themeColor="text1"/>
                <w:sz w:val="20"/>
                <w:szCs w:val="20"/>
              </w:rPr>
            </w:pPr>
            <w:r w:rsidRPr="00C80C97">
              <w:rPr>
                <w:rFonts w:asciiTheme="majorBidi" w:hAnsiTheme="majorBidi" w:cstheme="majorBidi"/>
                <w:color w:val="000000" w:themeColor="text1"/>
                <w:sz w:val="20"/>
                <w:szCs w:val="20"/>
              </w:rPr>
              <w:t>In the textile firm, the use of outmoded machines elevates power consumption, while older production processes include extra processing. Adopting modern and efficient technology</w:t>
            </w:r>
            <w:r w:rsidR="009168D5" w:rsidRPr="00C80C97">
              <w:rPr>
                <w:rFonts w:asciiTheme="majorBidi" w:hAnsiTheme="majorBidi" w:cstheme="majorBidi"/>
                <w:color w:val="000000" w:themeColor="text1"/>
                <w:sz w:val="20"/>
                <w:szCs w:val="20"/>
              </w:rPr>
              <w:t>-</w:t>
            </w:r>
            <w:r w:rsidRPr="00C80C97">
              <w:rPr>
                <w:rFonts w:asciiTheme="majorBidi" w:hAnsiTheme="majorBidi" w:cstheme="majorBidi"/>
                <w:color w:val="000000" w:themeColor="text1"/>
                <w:sz w:val="20"/>
                <w:szCs w:val="20"/>
              </w:rPr>
              <w:t xml:space="preserve">driven </w:t>
            </w:r>
            <w:proofErr w:type="gramStart"/>
            <w:r w:rsidRPr="00C80C97">
              <w:rPr>
                <w:rFonts w:asciiTheme="majorBidi" w:hAnsiTheme="majorBidi" w:cstheme="majorBidi"/>
                <w:color w:val="000000" w:themeColor="text1"/>
                <w:sz w:val="20"/>
                <w:szCs w:val="20"/>
              </w:rPr>
              <w:t>machineries</w:t>
            </w:r>
            <w:proofErr w:type="gramEnd"/>
            <w:r w:rsidRPr="00C80C97">
              <w:rPr>
                <w:rFonts w:asciiTheme="majorBidi" w:hAnsiTheme="majorBidi" w:cstheme="majorBidi"/>
                <w:color w:val="000000" w:themeColor="text1"/>
                <w:sz w:val="20"/>
                <w:szCs w:val="20"/>
              </w:rPr>
              <w:t xml:space="preserve"> can drastically minimize machine power consumption, waste</w:t>
            </w:r>
            <w:r w:rsidR="009168D5" w:rsidRPr="00C80C97">
              <w:rPr>
                <w:rFonts w:asciiTheme="majorBidi" w:hAnsiTheme="majorBidi" w:cstheme="majorBidi"/>
                <w:color w:val="000000" w:themeColor="text1"/>
                <w:sz w:val="20"/>
                <w:szCs w:val="20"/>
              </w:rPr>
              <w:t>,</w:t>
            </w:r>
            <w:r w:rsidRPr="00C80C97">
              <w:rPr>
                <w:rFonts w:asciiTheme="majorBidi" w:hAnsiTheme="majorBidi" w:cstheme="majorBidi"/>
                <w:color w:val="000000" w:themeColor="text1"/>
                <w:sz w:val="20"/>
                <w:szCs w:val="20"/>
              </w:rPr>
              <w:t xml:space="preserve"> and rework in the manufacturing process, and remove excess motion. Also, Total </w:t>
            </w:r>
            <w:r w:rsidR="009168D5" w:rsidRPr="00C80C97">
              <w:rPr>
                <w:rFonts w:asciiTheme="majorBidi" w:hAnsiTheme="majorBidi" w:cstheme="majorBidi"/>
                <w:color w:val="000000" w:themeColor="text1"/>
                <w:sz w:val="20"/>
                <w:szCs w:val="20"/>
              </w:rPr>
              <w:t>Productive M</w:t>
            </w:r>
            <w:r w:rsidRPr="00C80C97">
              <w:rPr>
                <w:rFonts w:asciiTheme="majorBidi" w:hAnsiTheme="majorBidi" w:cstheme="majorBidi"/>
                <w:color w:val="000000" w:themeColor="text1"/>
                <w:sz w:val="20"/>
                <w:szCs w:val="20"/>
              </w:rPr>
              <w:t>aintenance maintains a well-organized work environment that focuses on developing shared responsibility for equipment care, error detection, and failure prevention, and overall enhancing collaboration across all departments. This, in turn, will improve machine productivity, safety, and reliability while making them energy efficient.</w:t>
            </w:r>
          </w:p>
        </w:tc>
      </w:tr>
      <w:tr w:rsidR="0021508D" w:rsidRPr="00C80C97" w14:paraId="1C296E23" w14:textId="77777777" w:rsidTr="00D37CA3">
        <w:trPr>
          <w:trHeight w:val="825"/>
        </w:trPr>
        <w:tc>
          <w:tcPr>
            <w:tcW w:w="954" w:type="dxa"/>
          </w:tcPr>
          <w:p w14:paraId="0908ED66" w14:textId="62404155" w:rsidR="0021508D" w:rsidRPr="00C80C97" w:rsidRDefault="0021508D" w:rsidP="0021508D">
            <w:pPr>
              <w:spacing w:afterLines="40" w:after="96"/>
              <w:jc w:val="center"/>
              <w:rPr>
                <w:rFonts w:asciiTheme="majorBidi" w:hAnsiTheme="majorBidi" w:cstheme="majorBidi"/>
                <w:color w:val="000000" w:themeColor="text1"/>
                <w:sz w:val="20"/>
                <w:szCs w:val="20"/>
              </w:rPr>
            </w:pPr>
            <w:r w:rsidRPr="00C80C97">
              <w:rPr>
                <w:rFonts w:asciiTheme="majorBidi" w:hAnsiTheme="majorBidi" w:cstheme="majorBidi"/>
                <w:sz w:val="20"/>
                <w:szCs w:val="20"/>
              </w:rPr>
              <w:t>F</w:t>
            </w:r>
            <w:r w:rsidR="00034C0B" w:rsidRPr="00C80C97">
              <w:rPr>
                <w:rFonts w:asciiTheme="majorBidi" w:hAnsiTheme="majorBidi" w:cstheme="majorBidi"/>
                <w:sz w:val="20"/>
                <w:szCs w:val="20"/>
              </w:rPr>
              <w:t>7</w:t>
            </w:r>
          </w:p>
        </w:tc>
        <w:tc>
          <w:tcPr>
            <w:tcW w:w="2106" w:type="dxa"/>
            <w:vAlign w:val="center"/>
          </w:tcPr>
          <w:p w14:paraId="36880DAA" w14:textId="77777777" w:rsidR="0021508D" w:rsidRPr="00C80C97" w:rsidRDefault="0021508D" w:rsidP="0021508D">
            <w:pPr>
              <w:spacing w:afterLines="40" w:after="96"/>
              <w:rPr>
                <w:rFonts w:asciiTheme="majorBidi" w:hAnsiTheme="majorBidi" w:cstheme="majorBidi"/>
                <w:color w:val="000000" w:themeColor="text1"/>
                <w:sz w:val="20"/>
                <w:szCs w:val="20"/>
              </w:rPr>
            </w:pPr>
            <w:r w:rsidRPr="00C80C97">
              <w:rPr>
                <w:rFonts w:asciiTheme="majorBidi" w:hAnsiTheme="majorBidi" w:cstheme="majorBidi"/>
                <w:color w:val="000000" w:themeColor="text1"/>
                <w:sz w:val="20"/>
                <w:szCs w:val="20"/>
              </w:rPr>
              <w:t>Establishing Energy audit system</w:t>
            </w:r>
          </w:p>
        </w:tc>
        <w:tc>
          <w:tcPr>
            <w:tcW w:w="6390" w:type="dxa"/>
          </w:tcPr>
          <w:p w14:paraId="1C8101A9" w14:textId="7CEAEC61" w:rsidR="0021508D" w:rsidRPr="00C80C97" w:rsidRDefault="0021508D" w:rsidP="0021508D">
            <w:pPr>
              <w:spacing w:afterLines="40" w:after="96"/>
              <w:jc w:val="both"/>
              <w:rPr>
                <w:rFonts w:asciiTheme="majorBidi" w:hAnsiTheme="majorBidi" w:cstheme="majorBidi"/>
                <w:color w:val="000000" w:themeColor="text1"/>
                <w:sz w:val="20"/>
                <w:szCs w:val="20"/>
              </w:rPr>
            </w:pPr>
            <w:r w:rsidRPr="00C80C97">
              <w:rPr>
                <w:rFonts w:asciiTheme="majorBidi" w:hAnsiTheme="majorBidi" w:cstheme="majorBidi"/>
                <w:color w:val="000000" w:themeColor="text1"/>
                <w:sz w:val="20"/>
                <w:szCs w:val="20"/>
              </w:rPr>
              <w:t>Continuous sub-metering of energy end-use via energy performance evaluation and energy efficiency initiatives. Sub</w:t>
            </w:r>
            <w:r w:rsidR="009168D5" w:rsidRPr="00C80C97">
              <w:rPr>
                <w:rFonts w:asciiTheme="majorBidi" w:hAnsiTheme="majorBidi" w:cstheme="majorBidi"/>
                <w:color w:val="000000" w:themeColor="text1"/>
                <w:sz w:val="20"/>
                <w:szCs w:val="20"/>
              </w:rPr>
              <w:t>-</w:t>
            </w:r>
            <w:r w:rsidRPr="00C80C97">
              <w:rPr>
                <w:rFonts w:asciiTheme="majorBidi" w:hAnsiTheme="majorBidi" w:cstheme="majorBidi"/>
                <w:color w:val="000000" w:themeColor="text1"/>
                <w:sz w:val="20"/>
                <w:szCs w:val="20"/>
              </w:rPr>
              <w:t xml:space="preserve">metering allows for the effective allocation of power to specific equipment, product lines, and processes, as well as putting departments or operators liable for energy expenses. Textile companies can use this data to evaluate energy performance, </w:t>
            </w:r>
            <w:r w:rsidRPr="00C80C97">
              <w:rPr>
                <w:rFonts w:asciiTheme="majorBidi" w:hAnsiTheme="majorBidi" w:cstheme="majorBidi"/>
                <w:color w:val="000000" w:themeColor="text1"/>
                <w:sz w:val="20"/>
                <w:szCs w:val="20"/>
              </w:rPr>
              <w:lastRenderedPageBreak/>
              <w:t>devise effective solutions, and forecast expected investment costs for energy efficiency upgrades.</w:t>
            </w:r>
          </w:p>
        </w:tc>
      </w:tr>
      <w:tr w:rsidR="0021508D" w:rsidRPr="00C80C97" w14:paraId="24C6920D" w14:textId="77777777" w:rsidTr="00D37CA3">
        <w:trPr>
          <w:trHeight w:val="825"/>
        </w:trPr>
        <w:tc>
          <w:tcPr>
            <w:tcW w:w="954" w:type="dxa"/>
          </w:tcPr>
          <w:p w14:paraId="7C7301F6" w14:textId="46A4C6A4" w:rsidR="0021508D" w:rsidRPr="00C80C97" w:rsidRDefault="0021508D" w:rsidP="0021508D">
            <w:pPr>
              <w:spacing w:afterLines="40" w:after="96"/>
              <w:jc w:val="center"/>
              <w:rPr>
                <w:rFonts w:asciiTheme="majorBidi" w:hAnsiTheme="majorBidi" w:cstheme="majorBidi"/>
                <w:color w:val="000000" w:themeColor="text1"/>
                <w:sz w:val="20"/>
                <w:szCs w:val="20"/>
              </w:rPr>
            </w:pPr>
            <w:r w:rsidRPr="00C80C97">
              <w:rPr>
                <w:rFonts w:asciiTheme="majorBidi" w:hAnsiTheme="majorBidi" w:cstheme="majorBidi"/>
                <w:sz w:val="20"/>
                <w:szCs w:val="20"/>
              </w:rPr>
              <w:lastRenderedPageBreak/>
              <w:t>F</w:t>
            </w:r>
            <w:r w:rsidR="00034C0B" w:rsidRPr="00C80C97">
              <w:rPr>
                <w:rFonts w:asciiTheme="majorBidi" w:hAnsiTheme="majorBidi" w:cstheme="majorBidi"/>
                <w:sz w:val="20"/>
                <w:szCs w:val="20"/>
              </w:rPr>
              <w:t>8</w:t>
            </w:r>
          </w:p>
        </w:tc>
        <w:tc>
          <w:tcPr>
            <w:tcW w:w="2106" w:type="dxa"/>
            <w:vAlign w:val="center"/>
          </w:tcPr>
          <w:p w14:paraId="631F44FC" w14:textId="77777777" w:rsidR="0021508D" w:rsidRPr="00C80C97" w:rsidRDefault="0021508D" w:rsidP="0021508D">
            <w:pPr>
              <w:spacing w:afterLines="40" w:after="96"/>
              <w:jc w:val="both"/>
              <w:rPr>
                <w:rFonts w:asciiTheme="majorBidi" w:hAnsiTheme="majorBidi" w:cstheme="majorBidi"/>
                <w:color w:val="000000" w:themeColor="text1"/>
                <w:sz w:val="20"/>
                <w:szCs w:val="20"/>
              </w:rPr>
            </w:pPr>
            <w:r w:rsidRPr="00C80C97">
              <w:rPr>
                <w:rFonts w:asciiTheme="majorBidi" w:hAnsiTheme="majorBidi" w:cstheme="majorBidi"/>
                <w:color w:val="000000" w:themeColor="text1"/>
                <w:sz w:val="20"/>
                <w:szCs w:val="20"/>
              </w:rPr>
              <w:t>Reduction and control of compressed air leaks</w:t>
            </w:r>
          </w:p>
        </w:tc>
        <w:tc>
          <w:tcPr>
            <w:tcW w:w="6390" w:type="dxa"/>
          </w:tcPr>
          <w:p w14:paraId="41A652E2" w14:textId="77777777" w:rsidR="0021508D" w:rsidRPr="00C80C97" w:rsidRDefault="0021508D" w:rsidP="0021508D">
            <w:pPr>
              <w:spacing w:afterLines="40" w:after="96"/>
              <w:jc w:val="both"/>
              <w:rPr>
                <w:rFonts w:asciiTheme="majorBidi" w:hAnsiTheme="majorBidi" w:cstheme="majorBidi"/>
                <w:color w:val="000000" w:themeColor="text1"/>
                <w:sz w:val="20"/>
                <w:szCs w:val="20"/>
              </w:rPr>
            </w:pPr>
            <w:r w:rsidRPr="00C80C97">
              <w:rPr>
                <w:rFonts w:asciiTheme="majorBidi" w:hAnsiTheme="majorBidi" w:cstheme="majorBidi"/>
                <w:color w:val="000000" w:themeColor="text1"/>
                <w:sz w:val="20"/>
                <w:szCs w:val="20"/>
              </w:rPr>
              <w:t>With regular effective maintenance of the compressors used in textile plants and the installation of modern sensors, compressed air leakage can be reduced by 10%, lowering electricity usage and saving up to 10toe/air.</w:t>
            </w:r>
          </w:p>
        </w:tc>
      </w:tr>
      <w:tr w:rsidR="0021508D" w:rsidRPr="00C80C97" w14:paraId="64613BC9" w14:textId="77777777" w:rsidTr="00D37CA3">
        <w:trPr>
          <w:trHeight w:val="825"/>
        </w:trPr>
        <w:tc>
          <w:tcPr>
            <w:tcW w:w="954" w:type="dxa"/>
          </w:tcPr>
          <w:p w14:paraId="70DDD06A" w14:textId="3A15D78B" w:rsidR="0021508D" w:rsidRPr="00C80C97" w:rsidRDefault="0021508D" w:rsidP="0021508D">
            <w:pPr>
              <w:spacing w:afterLines="40" w:after="96"/>
              <w:jc w:val="center"/>
              <w:rPr>
                <w:rFonts w:asciiTheme="majorBidi" w:hAnsiTheme="majorBidi" w:cstheme="majorBidi"/>
                <w:color w:val="000000" w:themeColor="text1"/>
                <w:sz w:val="20"/>
                <w:szCs w:val="20"/>
              </w:rPr>
            </w:pPr>
            <w:r w:rsidRPr="00C80C97">
              <w:rPr>
                <w:rFonts w:asciiTheme="majorBidi" w:hAnsiTheme="majorBidi" w:cstheme="majorBidi"/>
                <w:sz w:val="20"/>
                <w:szCs w:val="20"/>
              </w:rPr>
              <w:t>F</w:t>
            </w:r>
            <w:r w:rsidR="00034C0B" w:rsidRPr="00C80C97">
              <w:rPr>
                <w:rFonts w:asciiTheme="majorBidi" w:hAnsiTheme="majorBidi" w:cstheme="majorBidi"/>
                <w:sz w:val="20"/>
                <w:szCs w:val="20"/>
              </w:rPr>
              <w:t>9</w:t>
            </w:r>
          </w:p>
        </w:tc>
        <w:tc>
          <w:tcPr>
            <w:tcW w:w="2106" w:type="dxa"/>
            <w:vAlign w:val="center"/>
          </w:tcPr>
          <w:p w14:paraId="08916E98" w14:textId="77777777" w:rsidR="0021508D" w:rsidRPr="00C80C97" w:rsidRDefault="0021508D" w:rsidP="0021508D">
            <w:pPr>
              <w:spacing w:afterLines="40" w:after="96"/>
              <w:jc w:val="both"/>
              <w:rPr>
                <w:rFonts w:asciiTheme="majorBidi" w:hAnsiTheme="majorBidi" w:cstheme="majorBidi"/>
                <w:color w:val="000000" w:themeColor="text1"/>
                <w:sz w:val="20"/>
                <w:szCs w:val="20"/>
              </w:rPr>
            </w:pPr>
            <w:r w:rsidRPr="00C80C97">
              <w:rPr>
                <w:rFonts w:asciiTheme="majorBidi" w:hAnsiTheme="majorBidi" w:cstheme="majorBidi"/>
                <w:color w:val="000000" w:themeColor="text1"/>
                <w:sz w:val="20"/>
                <w:szCs w:val="20"/>
              </w:rPr>
              <w:t>Installing IoT devices to manage gas combustion and minimize excess steam generation</w:t>
            </w:r>
          </w:p>
        </w:tc>
        <w:tc>
          <w:tcPr>
            <w:tcW w:w="6390" w:type="dxa"/>
          </w:tcPr>
          <w:p w14:paraId="4E4C68E7" w14:textId="77777777" w:rsidR="0021508D" w:rsidRPr="00C80C97" w:rsidRDefault="0021508D" w:rsidP="0021508D">
            <w:pPr>
              <w:spacing w:afterLines="40" w:after="96"/>
              <w:jc w:val="both"/>
              <w:rPr>
                <w:rFonts w:asciiTheme="majorBidi" w:hAnsiTheme="majorBidi" w:cstheme="majorBidi"/>
                <w:color w:val="000000" w:themeColor="text1"/>
                <w:sz w:val="20"/>
                <w:szCs w:val="20"/>
              </w:rPr>
            </w:pPr>
            <w:r w:rsidRPr="00C80C97">
              <w:rPr>
                <w:rFonts w:asciiTheme="majorBidi" w:hAnsiTheme="majorBidi" w:cstheme="majorBidi"/>
                <w:color w:val="000000" w:themeColor="text1"/>
                <w:sz w:val="20"/>
                <w:szCs w:val="20"/>
              </w:rPr>
              <w:t>Installing IoT-enabled smart meters and sensors can control and supervise gas combustion in generators and reduce steam generation in textile manufacturing facility boilers. This reduces natural gas usage by 6% and hence contributes to long-term energy efficiency.</w:t>
            </w:r>
          </w:p>
        </w:tc>
      </w:tr>
      <w:tr w:rsidR="0021508D" w:rsidRPr="00C80C97" w14:paraId="5E53DF23" w14:textId="77777777" w:rsidTr="00D37CA3">
        <w:trPr>
          <w:trHeight w:val="825"/>
        </w:trPr>
        <w:tc>
          <w:tcPr>
            <w:tcW w:w="954" w:type="dxa"/>
          </w:tcPr>
          <w:p w14:paraId="013F6E02" w14:textId="17F6F1D8" w:rsidR="0021508D" w:rsidRPr="00C80C97" w:rsidRDefault="0021508D" w:rsidP="0021508D">
            <w:pPr>
              <w:spacing w:afterLines="40" w:after="96"/>
              <w:jc w:val="center"/>
              <w:rPr>
                <w:rFonts w:asciiTheme="majorBidi" w:hAnsiTheme="majorBidi" w:cstheme="majorBidi"/>
                <w:color w:val="000000" w:themeColor="text1"/>
                <w:sz w:val="20"/>
                <w:szCs w:val="20"/>
              </w:rPr>
            </w:pPr>
            <w:r w:rsidRPr="00C80C97">
              <w:rPr>
                <w:rFonts w:asciiTheme="majorBidi" w:hAnsiTheme="majorBidi" w:cstheme="majorBidi"/>
                <w:sz w:val="20"/>
                <w:szCs w:val="20"/>
              </w:rPr>
              <w:t>F1</w:t>
            </w:r>
            <w:r w:rsidR="00034C0B" w:rsidRPr="00C80C97">
              <w:rPr>
                <w:rFonts w:asciiTheme="majorBidi" w:hAnsiTheme="majorBidi" w:cstheme="majorBidi"/>
                <w:sz w:val="20"/>
                <w:szCs w:val="20"/>
              </w:rPr>
              <w:t>0</w:t>
            </w:r>
          </w:p>
        </w:tc>
        <w:tc>
          <w:tcPr>
            <w:tcW w:w="2106" w:type="dxa"/>
          </w:tcPr>
          <w:p w14:paraId="796BE9FC" w14:textId="77777777" w:rsidR="0021508D" w:rsidRPr="00C80C97" w:rsidRDefault="0021508D" w:rsidP="0021508D">
            <w:pPr>
              <w:spacing w:afterLines="40" w:after="96"/>
              <w:jc w:val="both"/>
              <w:rPr>
                <w:rFonts w:asciiTheme="majorBidi" w:hAnsiTheme="majorBidi" w:cstheme="majorBidi"/>
                <w:color w:val="000000" w:themeColor="text1"/>
                <w:sz w:val="20"/>
                <w:szCs w:val="20"/>
              </w:rPr>
            </w:pPr>
            <w:r w:rsidRPr="00C80C97">
              <w:rPr>
                <w:rFonts w:asciiTheme="majorBidi" w:hAnsiTheme="majorBidi" w:cstheme="majorBidi"/>
                <w:color w:val="000000" w:themeColor="text1"/>
                <w:sz w:val="20"/>
                <w:szCs w:val="20"/>
              </w:rPr>
              <w:t>Insulation of machineries, boilers &amp; transmission system</w:t>
            </w:r>
          </w:p>
        </w:tc>
        <w:tc>
          <w:tcPr>
            <w:tcW w:w="6390" w:type="dxa"/>
          </w:tcPr>
          <w:p w14:paraId="3BFC6FA5" w14:textId="77777777" w:rsidR="0021508D" w:rsidRPr="00C80C97" w:rsidRDefault="0021508D" w:rsidP="0021508D">
            <w:pPr>
              <w:spacing w:afterLines="40" w:after="96"/>
              <w:jc w:val="both"/>
              <w:rPr>
                <w:rFonts w:asciiTheme="majorBidi" w:hAnsiTheme="majorBidi" w:cstheme="majorBidi"/>
                <w:color w:val="000000" w:themeColor="text1"/>
                <w:sz w:val="20"/>
                <w:szCs w:val="20"/>
              </w:rPr>
            </w:pPr>
            <w:r w:rsidRPr="00C80C97">
              <w:rPr>
                <w:rFonts w:asciiTheme="majorBidi" w:hAnsiTheme="majorBidi" w:cstheme="majorBidi"/>
                <w:color w:val="000000" w:themeColor="text1"/>
                <w:sz w:val="20"/>
                <w:szCs w:val="20"/>
              </w:rPr>
              <w:t>Implementing thermal insulation on machinery, boilers, and transmission lines in the dyeing and finishing area, which are characterized by significant heat dissipation from their surfaces, will result in a reduction in energy consumption.</w:t>
            </w:r>
          </w:p>
        </w:tc>
      </w:tr>
      <w:tr w:rsidR="0021508D" w:rsidRPr="00C80C97" w14:paraId="3F6310D6" w14:textId="77777777" w:rsidTr="00D37CA3">
        <w:trPr>
          <w:trHeight w:val="825"/>
        </w:trPr>
        <w:tc>
          <w:tcPr>
            <w:tcW w:w="954" w:type="dxa"/>
          </w:tcPr>
          <w:p w14:paraId="19BA9373" w14:textId="1A1D44A4" w:rsidR="0021508D" w:rsidRPr="00C80C97" w:rsidRDefault="0021508D" w:rsidP="0021508D">
            <w:pPr>
              <w:spacing w:afterLines="40" w:after="96"/>
              <w:jc w:val="center"/>
              <w:rPr>
                <w:rFonts w:asciiTheme="majorBidi" w:hAnsiTheme="majorBidi" w:cstheme="majorBidi"/>
                <w:color w:val="000000" w:themeColor="text1"/>
                <w:sz w:val="20"/>
                <w:szCs w:val="20"/>
              </w:rPr>
            </w:pPr>
            <w:r w:rsidRPr="00C80C97">
              <w:rPr>
                <w:rFonts w:asciiTheme="majorBidi" w:hAnsiTheme="majorBidi" w:cstheme="majorBidi"/>
                <w:sz w:val="20"/>
                <w:szCs w:val="20"/>
              </w:rPr>
              <w:t>F1</w:t>
            </w:r>
            <w:r w:rsidR="00034C0B" w:rsidRPr="00C80C97">
              <w:rPr>
                <w:rFonts w:asciiTheme="majorBidi" w:hAnsiTheme="majorBidi" w:cstheme="majorBidi"/>
                <w:sz w:val="20"/>
                <w:szCs w:val="20"/>
              </w:rPr>
              <w:t>1</w:t>
            </w:r>
          </w:p>
        </w:tc>
        <w:tc>
          <w:tcPr>
            <w:tcW w:w="2106" w:type="dxa"/>
          </w:tcPr>
          <w:p w14:paraId="25B76145" w14:textId="77777777" w:rsidR="0021508D" w:rsidRPr="00C80C97" w:rsidRDefault="0021508D" w:rsidP="0021508D">
            <w:pPr>
              <w:spacing w:afterLines="40" w:after="96"/>
              <w:jc w:val="both"/>
              <w:rPr>
                <w:rFonts w:asciiTheme="majorBidi" w:hAnsiTheme="majorBidi" w:cstheme="majorBidi"/>
                <w:color w:val="000000" w:themeColor="text1"/>
                <w:sz w:val="20"/>
                <w:szCs w:val="20"/>
              </w:rPr>
            </w:pPr>
            <w:r w:rsidRPr="00C80C97">
              <w:rPr>
                <w:rFonts w:asciiTheme="majorBidi" w:hAnsiTheme="majorBidi" w:cstheme="majorBidi"/>
                <w:color w:val="000000" w:themeColor="text1"/>
                <w:sz w:val="20"/>
                <w:szCs w:val="20"/>
              </w:rPr>
              <w:t>Appropriate production planning</w:t>
            </w:r>
          </w:p>
        </w:tc>
        <w:tc>
          <w:tcPr>
            <w:tcW w:w="6390" w:type="dxa"/>
          </w:tcPr>
          <w:p w14:paraId="071B5A47" w14:textId="77777777" w:rsidR="0021508D" w:rsidRPr="00C80C97" w:rsidRDefault="0021508D" w:rsidP="0021508D">
            <w:pPr>
              <w:spacing w:afterLines="40" w:after="96"/>
              <w:jc w:val="both"/>
              <w:rPr>
                <w:rFonts w:asciiTheme="majorBidi" w:hAnsiTheme="majorBidi" w:cstheme="majorBidi"/>
                <w:color w:val="000000" w:themeColor="text1"/>
                <w:sz w:val="20"/>
                <w:szCs w:val="20"/>
              </w:rPr>
            </w:pPr>
            <w:r w:rsidRPr="00C80C97">
              <w:rPr>
                <w:rFonts w:asciiTheme="majorBidi" w:hAnsiTheme="majorBidi" w:cstheme="majorBidi"/>
                <w:color w:val="000000" w:themeColor="text1"/>
                <w:sz w:val="20"/>
                <w:szCs w:val="20"/>
              </w:rPr>
              <w:t>Properly coordinated production processes wherein dyeing machines function at maximum capacity, yield significant energy savings when compared to situations with lower machine occupancy, resulting in good energy conservation outcomes.</w:t>
            </w:r>
          </w:p>
        </w:tc>
      </w:tr>
      <w:tr w:rsidR="0021508D" w:rsidRPr="00C80C97" w14:paraId="197E9B60" w14:textId="77777777" w:rsidTr="00D37CA3">
        <w:trPr>
          <w:trHeight w:val="825"/>
        </w:trPr>
        <w:tc>
          <w:tcPr>
            <w:tcW w:w="954" w:type="dxa"/>
          </w:tcPr>
          <w:p w14:paraId="5689C0AD" w14:textId="5B3D7822" w:rsidR="0021508D" w:rsidRPr="00C80C97" w:rsidRDefault="0021508D" w:rsidP="0021508D">
            <w:pPr>
              <w:spacing w:afterLines="40" w:after="96"/>
              <w:jc w:val="center"/>
              <w:rPr>
                <w:rFonts w:asciiTheme="majorBidi" w:hAnsiTheme="majorBidi" w:cstheme="majorBidi"/>
                <w:color w:val="000000" w:themeColor="text1"/>
                <w:sz w:val="20"/>
                <w:szCs w:val="20"/>
              </w:rPr>
            </w:pPr>
            <w:r w:rsidRPr="00C80C97">
              <w:rPr>
                <w:rFonts w:asciiTheme="majorBidi" w:hAnsiTheme="majorBidi" w:cstheme="majorBidi"/>
                <w:sz w:val="20"/>
                <w:szCs w:val="20"/>
              </w:rPr>
              <w:t>F1</w:t>
            </w:r>
            <w:r w:rsidR="00034C0B" w:rsidRPr="00C80C97">
              <w:rPr>
                <w:rFonts w:asciiTheme="majorBidi" w:hAnsiTheme="majorBidi" w:cstheme="majorBidi"/>
                <w:sz w:val="20"/>
                <w:szCs w:val="20"/>
              </w:rPr>
              <w:t>2</w:t>
            </w:r>
          </w:p>
        </w:tc>
        <w:tc>
          <w:tcPr>
            <w:tcW w:w="2106" w:type="dxa"/>
          </w:tcPr>
          <w:p w14:paraId="7DB18C01" w14:textId="445C6B99" w:rsidR="0021508D" w:rsidRPr="00C80C97" w:rsidRDefault="0021508D" w:rsidP="0021508D">
            <w:pPr>
              <w:spacing w:afterLines="40" w:after="96"/>
              <w:jc w:val="both"/>
              <w:rPr>
                <w:rFonts w:asciiTheme="majorBidi" w:hAnsiTheme="majorBidi" w:cstheme="majorBidi"/>
                <w:color w:val="000000" w:themeColor="text1"/>
                <w:sz w:val="20"/>
                <w:szCs w:val="20"/>
              </w:rPr>
            </w:pPr>
            <w:r w:rsidRPr="00C80C97">
              <w:rPr>
                <w:rFonts w:asciiTheme="majorBidi" w:hAnsiTheme="majorBidi" w:cstheme="majorBidi"/>
                <w:color w:val="000000" w:themeColor="text1"/>
                <w:sz w:val="20"/>
                <w:szCs w:val="20"/>
              </w:rPr>
              <w:t>Strengthening government support</w:t>
            </w:r>
          </w:p>
        </w:tc>
        <w:tc>
          <w:tcPr>
            <w:tcW w:w="6390" w:type="dxa"/>
          </w:tcPr>
          <w:p w14:paraId="1F54F66E" w14:textId="592DD1B8" w:rsidR="0021508D" w:rsidRPr="00C80C97" w:rsidRDefault="0021508D" w:rsidP="0021508D">
            <w:pPr>
              <w:spacing w:afterLines="40" w:after="96"/>
              <w:jc w:val="both"/>
              <w:rPr>
                <w:rFonts w:asciiTheme="majorBidi" w:hAnsiTheme="majorBidi" w:cstheme="majorBidi"/>
                <w:color w:val="000000" w:themeColor="text1"/>
                <w:sz w:val="20"/>
                <w:szCs w:val="20"/>
              </w:rPr>
            </w:pPr>
            <w:r w:rsidRPr="00C80C97">
              <w:rPr>
                <w:rFonts w:asciiTheme="majorBidi" w:hAnsiTheme="majorBidi" w:cstheme="majorBidi"/>
                <w:color w:val="000000" w:themeColor="text1"/>
                <w:sz w:val="20"/>
                <w:szCs w:val="20"/>
                <w:shd w:val="clear" w:color="auto" w:fill="FFFFFF"/>
              </w:rPr>
              <w:t xml:space="preserve">Through different measures, </w:t>
            </w:r>
            <w:r w:rsidR="009168D5" w:rsidRPr="00C80C97">
              <w:rPr>
                <w:rFonts w:asciiTheme="majorBidi" w:hAnsiTheme="majorBidi" w:cstheme="majorBidi"/>
                <w:color w:val="000000" w:themeColor="text1"/>
                <w:sz w:val="20"/>
                <w:szCs w:val="20"/>
                <w:shd w:val="clear" w:color="auto" w:fill="FFFFFF"/>
              </w:rPr>
              <w:t>such as</w:t>
            </w:r>
            <w:r w:rsidRPr="00C80C97">
              <w:rPr>
                <w:rFonts w:asciiTheme="majorBidi" w:hAnsiTheme="majorBidi" w:cstheme="majorBidi"/>
                <w:color w:val="000000" w:themeColor="text1"/>
                <w:sz w:val="20"/>
                <w:szCs w:val="20"/>
                <w:shd w:val="clear" w:color="auto" w:fill="FFFFFF"/>
              </w:rPr>
              <w:t xml:space="preserve"> offering financial support for integrating energy</w:t>
            </w:r>
            <w:r w:rsidR="009168D5" w:rsidRPr="00C80C97">
              <w:rPr>
                <w:rFonts w:asciiTheme="majorBidi" w:hAnsiTheme="majorBidi" w:cstheme="majorBidi"/>
                <w:color w:val="000000" w:themeColor="text1"/>
                <w:sz w:val="20"/>
                <w:szCs w:val="20"/>
                <w:shd w:val="clear" w:color="auto" w:fill="FFFFFF"/>
              </w:rPr>
              <w:t>-</w:t>
            </w:r>
            <w:r w:rsidRPr="00C80C97">
              <w:rPr>
                <w:rFonts w:asciiTheme="majorBidi" w:hAnsiTheme="majorBidi" w:cstheme="majorBidi"/>
                <w:color w:val="000000" w:themeColor="text1"/>
                <w:sz w:val="20"/>
                <w:szCs w:val="20"/>
                <w:shd w:val="clear" w:color="auto" w:fill="FFFFFF"/>
              </w:rPr>
              <w:t>efficient technology, providing attractive loans for energy-related initiatives, providing subsidies for energy audits, and forming long-term agreements with tax exemptions</w:t>
            </w:r>
            <w:r w:rsidR="009168D5" w:rsidRPr="00C80C97">
              <w:rPr>
                <w:rFonts w:asciiTheme="majorBidi" w:hAnsiTheme="majorBidi" w:cstheme="majorBidi"/>
                <w:color w:val="000000" w:themeColor="text1"/>
                <w:sz w:val="20"/>
                <w:szCs w:val="20"/>
                <w:shd w:val="clear" w:color="auto" w:fill="FFFFFF"/>
              </w:rPr>
              <w:t>,</w:t>
            </w:r>
            <w:r w:rsidRPr="00C80C97">
              <w:rPr>
                <w:rFonts w:asciiTheme="majorBidi" w:hAnsiTheme="majorBidi" w:cstheme="majorBidi"/>
                <w:color w:val="000000" w:themeColor="text1"/>
                <w:sz w:val="20"/>
                <w:szCs w:val="20"/>
                <w:shd w:val="clear" w:color="auto" w:fill="FFFFFF"/>
              </w:rPr>
              <w:t xml:space="preserve"> can accelerate the motivation of textile owners </w:t>
            </w:r>
            <w:r w:rsidR="009168D5" w:rsidRPr="00C80C97">
              <w:rPr>
                <w:rFonts w:asciiTheme="majorBidi" w:hAnsiTheme="majorBidi" w:cstheme="majorBidi"/>
                <w:color w:val="000000" w:themeColor="text1"/>
                <w:sz w:val="20"/>
                <w:szCs w:val="20"/>
                <w:shd w:val="clear" w:color="auto" w:fill="FFFFFF"/>
              </w:rPr>
              <w:t>to espouse</w:t>
            </w:r>
            <w:r w:rsidRPr="00C80C97">
              <w:rPr>
                <w:rFonts w:asciiTheme="majorBidi" w:hAnsiTheme="majorBidi" w:cstheme="majorBidi"/>
                <w:color w:val="000000" w:themeColor="text1"/>
                <w:sz w:val="20"/>
                <w:szCs w:val="20"/>
                <w:shd w:val="clear" w:color="auto" w:fill="FFFFFF"/>
              </w:rPr>
              <w:t xml:space="preserve"> energy</w:t>
            </w:r>
            <w:r w:rsidR="009168D5" w:rsidRPr="00C80C97">
              <w:rPr>
                <w:rFonts w:asciiTheme="majorBidi" w:hAnsiTheme="majorBidi" w:cstheme="majorBidi"/>
                <w:color w:val="000000" w:themeColor="text1"/>
                <w:sz w:val="20"/>
                <w:szCs w:val="20"/>
                <w:shd w:val="clear" w:color="auto" w:fill="FFFFFF"/>
              </w:rPr>
              <w:t>-</w:t>
            </w:r>
            <w:r w:rsidRPr="00C80C97">
              <w:rPr>
                <w:rFonts w:asciiTheme="majorBidi" w:hAnsiTheme="majorBidi" w:cstheme="majorBidi"/>
                <w:color w:val="000000" w:themeColor="text1"/>
                <w:sz w:val="20"/>
                <w:szCs w:val="20"/>
                <w:shd w:val="clear" w:color="auto" w:fill="FFFFFF"/>
              </w:rPr>
              <w:t>efficient textile production.</w:t>
            </w:r>
          </w:p>
        </w:tc>
      </w:tr>
      <w:tr w:rsidR="0021508D" w:rsidRPr="00C80C97" w14:paraId="126A51C6" w14:textId="77777777" w:rsidTr="00D37CA3">
        <w:trPr>
          <w:trHeight w:val="825"/>
        </w:trPr>
        <w:tc>
          <w:tcPr>
            <w:tcW w:w="954" w:type="dxa"/>
          </w:tcPr>
          <w:p w14:paraId="291B7B4E" w14:textId="27BC4756" w:rsidR="0021508D" w:rsidRPr="00C80C97" w:rsidRDefault="0021508D" w:rsidP="0021508D">
            <w:pPr>
              <w:spacing w:afterLines="40" w:after="96"/>
              <w:jc w:val="center"/>
              <w:rPr>
                <w:rFonts w:asciiTheme="majorBidi" w:hAnsiTheme="majorBidi" w:cstheme="majorBidi"/>
                <w:color w:val="000000" w:themeColor="text1"/>
                <w:sz w:val="20"/>
                <w:szCs w:val="20"/>
              </w:rPr>
            </w:pPr>
            <w:r w:rsidRPr="00C80C97">
              <w:rPr>
                <w:rFonts w:asciiTheme="majorBidi" w:hAnsiTheme="majorBidi" w:cstheme="majorBidi"/>
                <w:sz w:val="20"/>
                <w:szCs w:val="20"/>
              </w:rPr>
              <w:t>F1</w:t>
            </w:r>
            <w:r w:rsidR="00034C0B" w:rsidRPr="00C80C97">
              <w:rPr>
                <w:rFonts w:asciiTheme="majorBidi" w:hAnsiTheme="majorBidi" w:cstheme="majorBidi"/>
                <w:sz w:val="20"/>
                <w:szCs w:val="20"/>
              </w:rPr>
              <w:t>3</w:t>
            </w:r>
          </w:p>
        </w:tc>
        <w:tc>
          <w:tcPr>
            <w:tcW w:w="2106" w:type="dxa"/>
          </w:tcPr>
          <w:p w14:paraId="1E56397A" w14:textId="77777777" w:rsidR="0021508D" w:rsidRPr="00C80C97" w:rsidRDefault="0021508D" w:rsidP="0021508D">
            <w:pPr>
              <w:spacing w:afterLines="40" w:after="96"/>
              <w:jc w:val="both"/>
              <w:rPr>
                <w:rFonts w:asciiTheme="majorBidi" w:hAnsiTheme="majorBidi" w:cstheme="majorBidi"/>
                <w:color w:val="000000" w:themeColor="text1"/>
                <w:sz w:val="20"/>
                <w:szCs w:val="20"/>
              </w:rPr>
            </w:pPr>
            <w:r w:rsidRPr="00C80C97">
              <w:rPr>
                <w:rFonts w:asciiTheme="majorBidi" w:hAnsiTheme="majorBidi" w:cstheme="majorBidi"/>
                <w:color w:val="000000" w:themeColor="text1"/>
                <w:sz w:val="20"/>
                <w:szCs w:val="20"/>
              </w:rPr>
              <w:t>Rising energy prices</w:t>
            </w:r>
          </w:p>
        </w:tc>
        <w:tc>
          <w:tcPr>
            <w:tcW w:w="6390" w:type="dxa"/>
          </w:tcPr>
          <w:p w14:paraId="6CE7C480" w14:textId="77777777" w:rsidR="0021508D" w:rsidRPr="00C80C97" w:rsidRDefault="0021508D" w:rsidP="0021508D">
            <w:pPr>
              <w:spacing w:afterLines="40" w:after="96"/>
              <w:jc w:val="both"/>
              <w:rPr>
                <w:rFonts w:asciiTheme="majorBidi" w:hAnsiTheme="majorBidi" w:cstheme="majorBidi"/>
                <w:color w:val="000000" w:themeColor="text1"/>
                <w:sz w:val="20"/>
                <w:szCs w:val="20"/>
              </w:rPr>
            </w:pPr>
            <w:r w:rsidRPr="00C80C97">
              <w:rPr>
                <w:rFonts w:asciiTheme="majorBidi" w:hAnsiTheme="majorBidi" w:cstheme="majorBidi"/>
                <w:color w:val="000000" w:themeColor="text1"/>
                <w:sz w:val="20"/>
                <w:szCs w:val="20"/>
              </w:rPr>
              <w:t>Escalating energy costs drive the textile industry, known for its substantial energy needs, to seek cost-effective alternatives. This entails implementing energy-efficient technologies, processes, and practices, ultimately promoting sustainable and resource-efficient production methods.</w:t>
            </w:r>
          </w:p>
        </w:tc>
      </w:tr>
      <w:tr w:rsidR="0021508D" w:rsidRPr="00C80C97" w14:paraId="30B37E76" w14:textId="77777777" w:rsidTr="00D37CA3">
        <w:trPr>
          <w:trHeight w:val="825"/>
        </w:trPr>
        <w:tc>
          <w:tcPr>
            <w:tcW w:w="954" w:type="dxa"/>
          </w:tcPr>
          <w:p w14:paraId="13CFC25E" w14:textId="6F213D0B" w:rsidR="0021508D" w:rsidRPr="00C80C97" w:rsidRDefault="0021508D" w:rsidP="0021508D">
            <w:pPr>
              <w:spacing w:afterLines="40" w:after="96"/>
              <w:jc w:val="center"/>
              <w:rPr>
                <w:rFonts w:asciiTheme="majorBidi" w:hAnsiTheme="majorBidi" w:cstheme="majorBidi"/>
                <w:color w:val="000000" w:themeColor="text1"/>
                <w:sz w:val="20"/>
                <w:szCs w:val="20"/>
              </w:rPr>
            </w:pPr>
            <w:r w:rsidRPr="00C80C97">
              <w:rPr>
                <w:rFonts w:asciiTheme="majorBidi" w:hAnsiTheme="majorBidi" w:cstheme="majorBidi"/>
                <w:sz w:val="20"/>
                <w:szCs w:val="20"/>
              </w:rPr>
              <w:t>F1</w:t>
            </w:r>
            <w:r w:rsidR="00034C0B" w:rsidRPr="00C80C97">
              <w:rPr>
                <w:rFonts w:asciiTheme="majorBidi" w:hAnsiTheme="majorBidi" w:cstheme="majorBidi"/>
                <w:sz w:val="20"/>
                <w:szCs w:val="20"/>
              </w:rPr>
              <w:t>4</w:t>
            </w:r>
          </w:p>
        </w:tc>
        <w:tc>
          <w:tcPr>
            <w:tcW w:w="2106" w:type="dxa"/>
          </w:tcPr>
          <w:p w14:paraId="246054C9" w14:textId="75E7F471" w:rsidR="0021508D" w:rsidRPr="00C80C97" w:rsidRDefault="0021508D" w:rsidP="0021508D">
            <w:pPr>
              <w:spacing w:afterLines="40" w:after="96"/>
              <w:jc w:val="both"/>
              <w:rPr>
                <w:rFonts w:asciiTheme="majorBidi" w:hAnsiTheme="majorBidi" w:cstheme="majorBidi"/>
                <w:color w:val="000000" w:themeColor="text1"/>
                <w:sz w:val="20"/>
                <w:szCs w:val="20"/>
              </w:rPr>
            </w:pPr>
            <w:r w:rsidRPr="00C80C97">
              <w:rPr>
                <w:rFonts w:asciiTheme="majorBidi" w:hAnsiTheme="majorBidi" w:cstheme="majorBidi"/>
                <w:color w:val="000000" w:themeColor="text1"/>
                <w:sz w:val="20"/>
                <w:szCs w:val="20"/>
              </w:rPr>
              <w:t xml:space="preserve">Raising consumer awareness about energy efficiency </w:t>
            </w:r>
          </w:p>
        </w:tc>
        <w:tc>
          <w:tcPr>
            <w:tcW w:w="6390" w:type="dxa"/>
          </w:tcPr>
          <w:p w14:paraId="1EA1652F" w14:textId="5E998743" w:rsidR="0021508D" w:rsidRPr="00C80C97" w:rsidRDefault="0021508D" w:rsidP="0021508D">
            <w:pPr>
              <w:spacing w:afterLines="40" w:after="96"/>
              <w:jc w:val="both"/>
              <w:rPr>
                <w:rFonts w:asciiTheme="majorBidi" w:hAnsiTheme="majorBidi" w:cstheme="majorBidi"/>
                <w:color w:val="000000" w:themeColor="text1"/>
                <w:sz w:val="20"/>
                <w:szCs w:val="20"/>
              </w:rPr>
            </w:pPr>
            <w:r w:rsidRPr="00C80C97">
              <w:rPr>
                <w:rFonts w:asciiTheme="majorBidi" w:hAnsiTheme="majorBidi" w:cstheme="majorBidi"/>
                <w:color w:val="000000" w:themeColor="text1"/>
                <w:sz w:val="20"/>
                <w:szCs w:val="20"/>
                <w:shd w:val="clear" w:color="auto" w:fill="FFFFFF"/>
              </w:rPr>
              <w:t>Enhancing human behavioral factors such as employee motivation and awareness, as well as nurturing a positive organizational culture, is critical for energy security. This will allow a better understanding of the environmental and economic benefits associated with energy efficiency in textile production, as the industry currently faces challenges such as limited knowledge regarding the integration of new and existing technologies, insufficient expertise in implementing new technologies, and poor information quality.</w:t>
            </w:r>
          </w:p>
        </w:tc>
      </w:tr>
      <w:tr w:rsidR="0021508D" w:rsidRPr="00C80C97" w14:paraId="403E85DE" w14:textId="77777777" w:rsidTr="00D37CA3">
        <w:trPr>
          <w:trHeight w:val="1058"/>
        </w:trPr>
        <w:tc>
          <w:tcPr>
            <w:tcW w:w="954" w:type="dxa"/>
          </w:tcPr>
          <w:p w14:paraId="1FB9C8EC" w14:textId="0AC24D30" w:rsidR="0021508D" w:rsidRPr="00C80C97" w:rsidRDefault="0021508D" w:rsidP="0021508D">
            <w:pPr>
              <w:spacing w:afterLines="40" w:after="96"/>
              <w:jc w:val="center"/>
              <w:rPr>
                <w:rFonts w:asciiTheme="majorBidi" w:hAnsiTheme="majorBidi" w:cstheme="majorBidi"/>
                <w:color w:val="000000" w:themeColor="text1"/>
                <w:sz w:val="20"/>
                <w:szCs w:val="20"/>
              </w:rPr>
            </w:pPr>
            <w:r w:rsidRPr="00C80C97">
              <w:rPr>
                <w:rFonts w:asciiTheme="majorBidi" w:hAnsiTheme="majorBidi" w:cstheme="majorBidi"/>
                <w:sz w:val="20"/>
                <w:szCs w:val="20"/>
              </w:rPr>
              <w:t>F</w:t>
            </w:r>
            <w:r w:rsidR="00034C0B" w:rsidRPr="00C80C97">
              <w:rPr>
                <w:rFonts w:asciiTheme="majorBidi" w:hAnsiTheme="majorBidi" w:cstheme="majorBidi"/>
                <w:sz w:val="20"/>
                <w:szCs w:val="20"/>
              </w:rPr>
              <w:t>15</w:t>
            </w:r>
          </w:p>
        </w:tc>
        <w:tc>
          <w:tcPr>
            <w:tcW w:w="2106" w:type="dxa"/>
          </w:tcPr>
          <w:p w14:paraId="355DDBC1" w14:textId="2875CCD1" w:rsidR="0021508D" w:rsidRPr="00C80C97" w:rsidRDefault="00DA2723" w:rsidP="0021508D">
            <w:pPr>
              <w:spacing w:afterLines="40" w:after="96"/>
              <w:jc w:val="both"/>
              <w:rPr>
                <w:rFonts w:asciiTheme="majorBidi" w:hAnsiTheme="majorBidi" w:cstheme="majorBidi"/>
                <w:color w:val="000000" w:themeColor="text1"/>
                <w:sz w:val="20"/>
                <w:szCs w:val="20"/>
              </w:rPr>
            </w:pPr>
            <w:r w:rsidRPr="00C80C97">
              <w:rPr>
                <w:rFonts w:asciiTheme="majorBidi" w:hAnsiTheme="majorBidi" w:cstheme="majorBidi"/>
                <w:color w:val="000000" w:themeColor="text1"/>
                <w:sz w:val="20"/>
                <w:szCs w:val="20"/>
              </w:rPr>
              <w:t>Adoption of green emerging technologies</w:t>
            </w:r>
          </w:p>
        </w:tc>
        <w:tc>
          <w:tcPr>
            <w:tcW w:w="6390" w:type="dxa"/>
          </w:tcPr>
          <w:p w14:paraId="6CC442AB" w14:textId="38A874B8" w:rsidR="0021508D" w:rsidRPr="00C80C97" w:rsidRDefault="0021508D" w:rsidP="0021508D">
            <w:pPr>
              <w:spacing w:afterLines="40" w:after="96"/>
              <w:jc w:val="both"/>
              <w:rPr>
                <w:rFonts w:asciiTheme="majorBidi" w:hAnsiTheme="majorBidi" w:cstheme="majorBidi"/>
                <w:color w:val="000000" w:themeColor="text1"/>
                <w:sz w:val="20"/>
                <w:szCs w:val="20"/>
              </w:rPr>
            </w:pPr>
            <w:r w:rsidRPr="00C80C97">
              <w:rPr>
                <w:rFonts w:asciiTheme="majorBidi" w:hAnsiTheme="majorBidi" w:cstheme="majorBidi"/>
                <w:color w:val="000000" w:themeColor="text1"/>
                <w:sz w:val="20"/>
                <w:szCs w:val="20"/>
              </w:rPr>
              <w:t>Designing</w:t>
            </w:r>
            <w:r w:rsidR="009168D5" w:rsidRPr="00C80C97">
              <w:rPr>
                <w:rFonts w:asciiTheme="majorBidi" w:hAnsiTheme="majorBidi" w:cstheme="majorBidi"/>
                <w:color w:val="000000" w:themeColor="text1"/>
                <w:sz w:val="20"/>
                <w:szCs w:val="20"/>
              </w:rPr>
              <w:t xml:space="preserve"> </w:t>
            </w:r>
            <w:r w:rsidRPr="00C80C97">
              <w:rPr>
                <w:rFonts w:asciiTheme="majorBidi" w:hAnsiTheme="majorBidi" w:cstheme="majorBidi"/>
                <w:color w:val="000000" w:themeColor="text1"/>
                <w:sz w:val="20"/>
                <w:szCs w:val="20"/>
              </w:rPr>
              <w:t>building's architectural structure in an eco-friendly way that allows for the optimum use of natural daylight and the movement of fresh air, resulting in lower energy use. The use of artificial lighting and mechanical ventilation is reduced by providing enough daylight and open-air paths. Incorporating individual lighting circuits and temperature control systems also reduces energy consumption.</w:t>
            </w:r>
          </w:p>
        </w:tc>
      </w:tr>
      <w:tr w:rsidR="0021508D" w:rsidRPr="00C80C97" w14:paraId="747AA620" w14:textId="77777777" w:rsidTr="00D37CA3">
        <w:trPr>
          <w:trHeight w:val="1058"/>
        </w:trPr>
        <w:tc>
          <w:tcPr>
            <w:tcW w:w="954" w:type="dxa"/>
          </w:tcPr>
          <w:p w14:paraId="39A27748" w14:textId="57A6646A" w:rsidR="0021508D" w:rsidRPr="00C80C97" w:rsidRDefault="0021508D" w:rsidP="0021508D">
            <w:pPr>
              <w:spacing w:afterLines="40" w:after="96"/>
              <w:jc w:val="center"/>
              <w:rPr>
                <w:rFonts w:asciiTheme="majorBidi" w:hAnsiTheme="majorBidi" w:cstheme="majorBidi"/>
                <w:color w:val="000000" w:themeColor="text1"/>
                <w:sz w:val="20"/>
                <w:szCs w:val="20"/>
              </w:rPr>
            </w:pPr>
            <w:r w:rsidRPr="00C80C97">
              <w:rPr>
                <w:rFonts w:asciiTheme="majorBidi" w:hAnsiTheme="majorBidi" w:cstheme="majorBidi"/>
                <w:sz w:val="20"/>
                <w:szCs w:val="20"/>
              </w:rPr>
              <w:t>F</w:t>
            </w:r>
            <w:r w:rsidR="00034C0B" w:rsidRPr="00C80C97">
              <w:rPr>
                <w:rFonts w:asciiTheme="majorBidi" w:hAnsiTheme="majorBidi" w:cstheme="majorBidi"/>
                <w:sz w:val="20"/>
                <w:szCs w:val="20"/>
              </w:rPr>
              <w:t>16</w:t>
            </w:r>
          </w:p>
        </w:tc>
        <w:tc>
          <w:tcPr>
            <w:tcW w:w="2106" w:type="dxa"/>
          </w:tcPr>
          <w:p w14:paraId="28C6D2A2" w14:textId="77777777" w:rsidR="0021508D" w:rsidRPr="00C80C97" w:rsidRDefault="0021508D" w:rsidP="0021508D">
            <w:pPr>
              <w:spacing w:afterLines="40" w:after="96"/>
              <w:jc w:val="both"/>
              <w:rPr>
                <w:rFonts w:asciiTheme="majorBidi" w:hAnsiTheme="majorBidi" w:cstheme="majorBidi"/>
                <w:color w:val="000000" w:themeColor="text1"/>
                <w:sz w:val="20"/>
                <w:szCs w:val="20"/>
              </w:rPr>
            </w:pPr>
            <w:r w:rsidRPr="00C80C97">
              <w:rPr>
                <w:rFonts w:asciiTheme="majorBidi" w:hAnsiTheme="majorBidi" w:cstheme="majorBidi"/>
                <w:color w:val="000000" w:themeColor="text1"/>
                <w:sz w:val="20"/>
                <w:szCs w:val="20"/>
              </w:rPr>
              <w:t>Employing motion and occupancy sensors and timer-based power control system</w:t>
            </w:r>
          </w:p>
        </w:tc>
        <w:tc>
          <w:tcPr>
            <w:tcW w:w="6390" w:type="dxa"/>
          </w:tcPr>
          <w:p w14:paraId="6E8B63A5" w14:textId="77777777" w:rsidR="0021508D" w:rsidRPr="00C80C97" w:rsidRDefault="0021508D" w:rsidP="0021508D">
            <w:pPr>
              <w:spacing w:afterLines="40" w:after="96"/>
              <w:jc w:val="both"/>
              <w:rPr>
                <w:rFonts w:asciiTheme="majorBidi" w:hAnsiTheme="majorBidi" w:cstheme="majorBidi"/>
                <w:color w:val="000000" w:themeColor="text1"/>
                <w:sz w:val="20"/>
                <w:szCs w:val="20"/>
              </w:rPr>
            </w:pPr>
            <w:r w:rsidRPr="00C80C97">
              <w:rPr>
                <w:rFonts w:asciiTheme="majorBidi" w:hAnsiTheme="majorBidi" w:cstheme="majorBidi"/>
                <w:color w:val="000000" w:themeColor="text1"/>
                <w:sz w:val="20"/>
                <w:szCs w:val="20"/>
              </w:rPr>
              <w:t>Installing motion and occupancy sensors, as well as timer-based lighting systems, in intermittently occupied areas such as lobbies, stairwells, and toilets, will drastically minimize wasteful power consumption during non-use periods. Excess energy usage can be minimized by deploying these technologies, which automatically turn off lights when no motion or occupancy is detected in these locations.</w:t>
            </w:r>
          </w:p>
        </w:tc>
      </w:tr>
      <w:bookmarkEnd w:id="4"/>
    </w:tbl>
    <w:p w14:paraId="204599BF" w14:textId="77777777" w:rsidR="0021508D" w:rsidRPr="0021508D" w:rsidRDefault="0021508D" w:rsidP="001E42F1">
      <w:pPr>
        <w:jc w:val="both"/>
        <w:rPr>
          <w:rFonts w:asciiTheme="majorBidi" w:hAnsiTheme="majorBidi" w:cstheme="majorBidi"/>
          <w:b/>
          <w:sz w:val="22"/>
          <w:szCs w:val="22"/>
        </w:rPr>
      </w:pPr>
    </w:p>
    <w:bookmarkEnd w:id="0"/>
    <w:p w14:paraId="713BEBAF" w14:textId="77777777" w:rsidR="005B3781" w:rsidRPr="0021508D" w:rsidRDefault="005B3781" w:rsidP="000E7D9A">
      <w:pPr>
        <w:autoSpaceDE w:val="0"/>
        <w:autoSpaceDN w:val="0"/>
        <w:adjustRightInd w:val="0"/>
        <w:rPr>
          <w:rFonts w:asciiTheme="majorBidi" w:hAnsiTheme="majorBidi" w:cstheme="majorBidi"/>
          <w:b/>
          <w:bCs/>
          <w:sz w:val="22"/>
          <w:szCs w:val="22"/>
        </w:rPr>
        <w:sectPr w:rsidR="005B3781" w:rsidRPr="0021508D" w:rsidSect="00A70E4C">
          <w:pgSz w:w="12240" w:h="15840"/>
          <w:pgMar w:top="1440" w:right="1440" w:bottom="1440" w:left="1440" w:header="720" w:footer="720" w:gutter="0"/>
          <w:cols w:space="720"/>
          <w:docGrid w:linePitch="360"/>
        </w:sectPr>
      </w:pPr>
    </w:p>
    <w:p w14:paraId="5F776BBD" w14:textId="1955B4F7" w:rsidR="0011511F" w:rsidRPr="002659A4" w:rsidRDefault="0011511F" w:rsidP="0011511F">
      <w:pPr>
        <w:autoSpaceDE w:val="0"/>
        <w:autoSpaceDN w:val="0"/>
        <w:adjustRightInd w:val="0"/>
        <w:rPr>
          <w:rFonts w:cs="Times New Roman"/>
          <w:b/>
          <w:bCs/>
          <w:sz w:val="22"/>
          <w:szCs w:val="22"/>
        </w:rPr>
      </w:pPr>
      <w:r w:rsidRPr="002659A4">
        <w:rPr>
          <w:rFonts w:cs="Times New Roman"/>
          <w:b/>
          <w:sz w:val="22"/>
          <w:szCs w:val="22"/>
        </w:rPr>
        <w:lastRenderedPageBreak/>
        <w:t>Appendix B</w:t>
      </w:r>
      <w:r w:rsidR="001E42F1" w:rsidRPr="002659A4">
        <w:rPr>
          <w:rFonts w:cs="Times New Roman"/>
          <w:b/>
          <w:sz w:val="22"/>
          <w:szCs w:val="22"/>
        </w:rPr>
        <w:t>: Calculation</w:t>
      </w:r>
      <w:r w:rsidR="00FA32BE">
        <w:rPr>
          <w:rFonts w:cs="Times New Roman"/>
          <w:b/>
          <w:sz w:val="22"/>
          <w:szCs w:val="22"/>
        </w:rPr>
        <w:t>s</w:t>
      </w:r>
    </w:p>
    <w:p w14:paraId="12A518EB" w14:textId="0B1F6B00" w:rsidR="00114BB2" w:rsidRPr="002659A4" w:rsidRDefault="0011511F" w:rsidP="007226E2">
      <w:pPr>
        <w:autoSpaceDE w:val="0"/>
        <w:autoSpaceDN w:val="0"/>
        <w:adjustRightInd w:val="0"/>
        <w:rPr>
          <w:rFonts w:eastAsia="CharisSIL" w:cs="Times New Roman"/>
          <w:sz w:val="22"/>
          <w:szCs w:val="22"/>
        </w:rPr>
      </w:pPr>
      <w:r w:rsidRPr="002659A4">
        <w:rPr>
          <w:rFonts w:cs="Times New Roman"/>
          <w:b/>
          <w:bCs/>
          <w:sz w:val="22"/>
          <w:szCs w:val="22"/>
        </w:rPr>
        <w:t>Table B1</w:t>
      </w:r>
      <w:r w:rsidRPr="002659A4">
        <w:rPr>
          <w:rFonts w:eastAsia="CharisSIL" w:cs="Times New Roman"/>
          <w:sz w:val="22"/>
          <w:szCs w:val="22"/>
        </w:rPr>
        <w:t>: Aggregated values</w:t>
      </w:r>
    </w:p>
    <w:tbl>
      <w:tblPr>
        <w:tblW w:w="0" w:type="auto"/>
        <w:tblLook w:val="04A0" w:firstRow="1" w:lastRow="0" w:firstColumn="1" w:lastColumn="0" w:noHBand="0" w:noVBand="1"/>
      </w:tblPr>
      <w:tblGrid>
        <w:gridCol w:w="603"/>
        <w:gridCol w:w="565"/>
        <w:gridCol w:w="565"/>
        <w:gridCol w:w="565"/>
        <w:gridCol w:w="565"/>
        <w:gridCol w:w="565"/>
        <w:gridCol w:w="565"/>
        <w:gridCol w:w="565"/>
        <w:gridCol w:w="565"/>
        <w:gridCol w:w="565"/>
        <w:gridCol w:w="565"/>
        <w:gridCol w:w="566"/>
        <w:gridCol w:w="566"/>
        <w:gridCol w:w="566"/>
        <w:gridCol w:w="566"/>
        <w:gridCol w:w="566"/>
        <w:gridCol w:w="566"/>
        <w:gridCol w:w="566"/>
        <w:gridCol w:w="566"/>
        <w:gridCol w:w="566"/>
        <w:gridCol w:w="566"/>
        <w:gridCol w:w="566"/>
        <w:gridCol w:w="566"/>
        <w:gridCol w:w="566"/>
        <w:gridCol w:w="566"/>
        <w:gridCol w:w="566"/>
        <w:gridCol w:w="566"/>
        <w:gridCol w:w="566"/>
        <w:gridCol w:w="566"/>
        <w:gridCol w:w="566"/>
        <w:gridCol w:w="566"/>
        <w:gridCol w:w="566"/>
        <w:gridCol w:w="566"/>
      </w:tblGrid>
      <w:tr w:rsidR="00061721" w:rsidRPr="00061721" w14:paraId="6AAE6654" w14:textId="77777777" w:rsidTr="00061721">
        <w:trPr>
          <w:trHeight w:val="348"/>
        </w:trPr>
        <w:tc>
          <w:tcPr>
            <w:tcW w:w="715" w:type="dxa"/>
            <w:tcBorders>
              <w:top w:val="single" w:sz="4" w:space="0" w:color="auto"/>
              <w:left w:val="single" w:sz="4" w:space="0" w:color="auto"/>
              <w:bottom w:val="single" w:sz="4" w:space="0" w:color="auto"/>
              <w:right w:val="nil"/>
            </w:tcBorders>
            <w:shd w:val="clear" w:color="auto" w:fill="auto"/>
            <w:noWrap/>
            <w:vAlign w:val="bottom"/>
            <w:hideMark/>
          </w:tcPr>
          <w:p w14:paraId="77F1C4AA" w14:textId="77777777" w:rsidR="00061721" w:rsidRPr="00061721" w:rsidRDefault="00061721" w:rsidP="00061721">
            <w:pPr>
              <w:spacing w:before="0" w:line="240" w:lineRule="auto"/>
              <w:jc w:val="center"/>
              <w:rPr>
                <w:rFonts w:eastAsia="Times New Roman" w:cs="Times New Roman"/>
                <w:b/>
                <w:bCs/>
                <w:color w:val="000000"/>
                <w:sz w:val="20"/>
                <w:szCs w:val="20"/>
              </w:rPr>
            </w:pPr>
            <w:r w:rsidRPr="00061721">
              <w:rPr>
                <w:rFonts w:eastAsia="Times New Roman" w:cs="Times New Roman"/>
                <w:b/>
                <w:bCs/>
                <w:color w:val="000000"/>
                <w:sz w:val="20"/>
                <w:szCs w:val="20"/>
              </w:rPr>
              <w:t> </w:t>
            </w:r>
          </w:p>
        </w:tc>
        <w:tc>
          <w:tcPr>
            <w:tcW w:w="2088"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112B11C" w14:textId="77777777" w:rsidR="00061721" w:rsidRPr="00061721" w:rsidRDefault="00061721" w:rsidP="00061721">
            <w:pPr>
              <w:spacing w:before="0" w:line="240" w:lineRule="auto"/>
              <w:jc w:val="center"/>
              <w:rPr>
                <w:rFonts w:eastAsia="Times New Roman" w:cs="Times New Roman"/>
                <w:b/>
                <w:bCs/>
                <w:color w:val="000000"/>
                <w:sz w:val="20"/>
                <w:szCs w:val="20"/>
              </w:rPr>
            </w:pPr>
            <w:r w:rsidRPr="00061721">
              <w:rPr>
                <w:rFonts w:eastAsia="Times New Roman" w:cs="Times New Roman"/>
                <w:b/>
                <w:bCs/>
                <w:color w:val="000000"/>
                <w:sz w:val="20"/>
                <w:szCs w:val="20"/>
              </w:rPr>
              <w:t>F1</w:t>
            </w:r>
          </w:p>
        </w:tc>
        <w:tc>
          <w:tcPr>
            <w:tcW w:w="0" w:type="auto"/>
            <w:gridSpan w:val="4"/>
            <w:tcBorders>
              <w:top w:val="single" w:sz="8" w:space="0" w:color="auto"/>
              <w:left w:val="nil"/>
              <w:bottom w:val="single" w:sz="4" w:space="0" w:color="auto"/>
              <w:right w:val="single" w:sz="8" w:space="0" w:color="000000"/>
            </w:tcBorders>
            <w:shd w:val="clear" w:color="auto" w:fill="auto"/>
            <w:noWrap/>
            <w:vAlign w:val="bottom"/>
            <w:hideMark/>
          </w:tcPr>
          <w:p w14:paraId="152142AF" w14:textId="151CB230" w:rsidR="00061721" w:rsidRPr="00061721" w:rsidRDefault="00061721" w:rsidP="00061721">
            <w:pPr>
              <w:spacing w:before="0" w:line="240" w:lineRule="auto"/>
              <w:jc w:val="center"/>
              <w:rPr>
                <w:rFonts w:eastAsia="Times New Roman" w:cs="Times New Roman"/>
                <w:b/>
                <w:bCs/>
                <w:color w:val="000000"/>
                <w:sz w:val="20"/>
                <w:szCs w:val="20"/>
              </w:rPr>
            </w:pPr>
            <w:r w:rsidRPr="00061721">
              <w:rPr>
                <w:rFonts w:eastAsia="Times New Roman" w:cs="Times New Roman"/>
                <w:b/>
                <w:bCs/>
                <w:color w:val="000000"/>
                <w:sz w:val="20"/>
                <w:szCs w:val="20"/>
              </w:rPr>
              <w:t>F</w:t>
            </w:r>
            <w:r w:rsidR="00F617B8">
              <w:rPr>
                <w:rFonts w:eastAsia="Times New Roman" w:cs="Times New Roman"/>
                <w:b/>
                <w:bCs/>
                <w:color w:val="000000"/>
                <w:sz w:val="20"/>
                <w:szCs w:val="20"/>
              </w:rPr>
              <w:t>2</w:t>
            </w:r>
          </w:p>
        </w:tc>
        <w:tc>
          <w:tcPr>
            <w:tcW w:w="0" w:type="auto"/>
            <w:gridSpan w:val="4"/>
            <w:tcBorders>
              <w:top w:val="single" w:sz="8" w:space="0" w:color="auto"/>
              <w:left w:val="nil"/>
              <w:bottom w:val="single" w:sz="4" w:space="0" w:color="auto"/>
              <w:right w:val="single" w:sz="8" w:space="0" w:color="000000"/>
            </w:tcBorders>
            <w:shd w:val="clear" w:color="auto" w:fill="auto"/>
            <w:noWrap/>
            <w:vAlign w:val="bottom"/>
            <w:hideMark/>
          </w:tcPr>
          <w:p w14:paraId="3808004D" w14:textId="7A104C30" w:rsidR="00061721" w:rsidRPr="00061721" w:rsidRDefault="00061721" w:rsidP="00061721">
            <w:pPr>
              <w:spacing w:before="0" w:line="240" w:lineRule="auto"/>
              <w:jc w:val="center"/>
              <w:rPr>
                <w:rFonts w:eastAsia="Times New Roman" w:cs="Times New Roman"/>
                <w:b/>
                <w:bCs/>
                <w:color w:val="000000"/>
                <w:sz w:val="20"/>
                <w:szCs w:val="20"/>
              </w:rPr>
            </w:pPr>
            <w:r w:rsidRPr="00061721">
              <w:rPr>
                <w:rFonts w:eastAsia="Times New Roman" w:cs="Times New Roman"/>
                <w:b/>
                <w:bCs/>
                <w:color w:val="000000"/>
                <w:sz w:val="20"/>
                <w:szCs w:val="20"/>
              </w:rPr>
              <w:t>F</w:t>
            </w:r>
            <w:r w:rsidR="00F617B8">
              <w:rPr>
                <w:rFonts w:eastAsia="Times New Roman" w:cs="Times New Roman"/>
                <w:b/>
                <w:bCs/>
                <w:color w:val="000000"/>
                <w:sz w:val="20"/>
                <w:szCs w:val="20"/>
              </w:rPr>
              <w:t>3</w:t>
            </w:r>
          </w:p>
        </w:tc>
        <w:tc>
          <w:tcPr>
            <w:tcW w:w="0" w:type="auto"/>
            <w:gridSpan w:val="4"/>
            <w:tcBorders>
              <w:top w:val="single" w:sz="8" w:space="0" w:color="auto"/>
              <w:left w:val="nil"/>
              <w:bottom w:val="single" w:sz="4" w:space="0" w:color="auto"/>
              <w:right w:val="single" w:sz="8" w:space="0" w:color="000000"/>
            </w:tcBorders>
            <w:shd w:val="clear" w:color="auto" w:fill="auto"/>
            <w:noWrap/>
            <w:vAlign w:val="bottom"/>
            <w:hideMark/>
          </w:tcPr>
          <w:p w14:paraId="260063D0" w14:textId="03DC9C00" w:rsidR="00061721" w:rsidRPr="00061721" w:rsidRDefault="00061721" w:rsidP="00061721">
            <w:pPr>
              <w:spacing w:before="0" w:line="240" w:lineRule="auto"/>
              <w:jc w:val="center"/>
              <w:rPr>
                <w:rFonts w:eastAsia="Times New Roman" w:cs="Times New Roman"/>
                <w:b/>
                <w:bCs/>
                <w:color w:val="000000"/>
                <w:sz w:val="20"/>
                <w:szCs w:val="20"/>
              </w:rPr>
            </w:pPr>
            <w:r w:rsidRPr="00061721">
              <w:rPr>
                <w:rFonts w:eastAsia="Times New Roman" w:cs="Times New Roman"/>
                <w:b/>
                <w:bCs/>
                <w:color w:val="000000"/>
                <w:sz w:val="20"/>
                <w:szCs w:val="20"/>
              </w:rPr>
              <w:t>F</w:t>
            </w:r>
            <w:r w:rsidR="00F617B8">
              <w:rPr>
                <w:rFonts w:eastAsia="Times New Roman" w:cs="Times New Roman"/>
                <w:b/>
                <w:bCs/>
                <w:color w:val="000000"/>
                <w:sz w:val="20"/>
                <w:szCs w:val="20"/>
              </w:rPr>
              <w:t>4</w:t>
            </w:r>
          </w:p>
        </w:tc>
        <w:tc>
          <w:tcPr>
            <w:tcW w:w="0" w:type="auto"/>
            <w:gridSpan w:val="4"/>
            <w:tcBorders>
              <w:top w:val="single" w:sz="8" w:space="0" w:color="auto"/>
              <w:left w:val="nil"/>
              <w:bottom w:val="single" w:sz="4" w:space="0" w:color="auto"/>
              <w:right w:val="single" w:sz="8" w:space="0" w:color="000000"/>
            </w:tcBorders>
            <w:shd w:val="clear" w:color="auto" w:fill="auto"/>
            <w:noWrap/>
            <w:vAlign w:val="bottom"/>
            <w:hideMark/>
          </w:tcPr>
          <w:p w14:paraId="7801F43B" w14:textId="1E0C6D59" w:rsidR="00061721" w:rsidRPr="00061721" w:rsidRDefault="00061721" w:rsidP="00061721">
            <w:pPr>
              <w:spacing w:before="0" w:line="240" w:lineRule="auto"/>
              <w:jc w:val="center"/>
              <w:rPr>
                <w:rFonts w:eastAsia="Times New Roman" w:cs="Times New Roman"/>
                <w:b/>
                <w:bCs/>
                <w:color w:val="000000"/>
                <w:sz w:val="20"/>
                <w:szCs w:val="20"/>
              </w:rPr>
            </w:pPr>
            <w:r w:rsidRPr="00061721">
              <w:rPr>
                <w:rFonts w:eastAsia="Times New Roman" w:cs="Times New Roman"/>
                <w:b/>
                <w:bCs/>
                <w:color w:val="000000"/>
                <w:sz w:val="20"/>
                <w:szCs w:val="20"/>
              </w:rPr>
              <w:t>F</w:t>
            </w:r>
            <w:r w:rsidR="00F617B8">
              <w:rPr>
                <w:rFonts w:eastAsia="Times New Roman" w:cs="Times New Roman"/>
                <w:b/>
                <w:bCs/>
                <w:color w:val="000000"/>
                <w:sz w:val="20"/>
                <w:szCs w:val="20"/>
              </w:rPr>
              <w:t>5</w:t>
            </w:r>
          </w:p>
        </w:tc>
        <w:tc>
          <w:tcPr>
            <w:tcW w:w="0" w:type="auto"/>
            <w:gridSpan w:val="4"/>
            <w:tcBorders>
              <w:top w:val="single" w:sz="8" w:space="0" w:color="auto"/>
              <w:left w:val="nil"/>
              <w:bottom w:val="single" w:sz="4" w:space="0" w:color="auto"/>
              <w:right w:val="single" w:sz="8" w:space="0" w:color="000000"/>
            </w:tcBorders>
            <w:shd w:val="clear" w:color="auto" w:fill="auto"/>
            <w:noWrap/>
            <w:vAlign w:val="bottom"/>
            <w:hideMark/>
          </w:tcPr>
          <w:p w14:paraId="7E037B2F" w14:textId="167890A2" w:rsidR="00061721" w:rsidRPr="00061721" w:rsidRDefault="00F617B8" w:rsidP="00061721">
            <w:pPr>
              <w:spacing w:before="0" w:line="240" w:lineRule="auto"/>
              <w:jc w:val="center"/>
              <w:rPr>
                <w:rFonts w:eastAsia="Times New Roman" w:cs="Times New Roman"/>
                <w:b/>
                <w:bCs/>
                <w:color w:val="000000"/>
                <w:sz w:val="20"/>
                <w:szCs w:val="20"/>
              </w:rPr>
            </w:pPr>
            <w:r>
              <w:rPr>
                <w:rFonts w:eastAsia="Times New Roman" w:cs="Times New Roman"/>
                <w:b/>
                <w:bCs/>
                <w:color w:val="000000"/>
                <w:sz w:val="20"/>
                <w:szCs w:val="20"/>
              </w:rPr>
              <w:t>F6</w:t>
            </w:r>
          </w:p>
        </w:tc>
        <w:tc>
          <w:tcPr>
            <w:tcW w:w="0" w:type="auto"/>
            <w:gridSpan w:val="4"/>
            <w:tcBorders>
              <w:top w:val="single" w:sz="8" w:space="0" w:color="auto"/>
              <w:left w:val="nil"/>
              <w:bottom w:val="single" w:sz="4" w:space="0" w:color="auto"/>
              <w:right w:val="single" w:sz="8" w:space="0" w:color="000000"/>
            </w:tcBorders>
            <w:shd w:val="clear" w:color="auto" w:fill="auto"/>
            <w:noWrap/>
            <w:vAlign w:val="bottom"/>
            <w:hideMark/>
          </w:tcPr>
          <w:p w14:paraId="6699AEBC" w14:textId="6B215DB0" w:rsidR="00061721" w:rsidRPr="00061721" w:rsidRDefault="00061721" w:rsidP="00061721">
            <w:pPr>
              <w:spacing w:before="0" w:line="240" w:lineRule="auto"/>
              <w:jc w:val="center"/>
              <w:rPr>
                <w:rFonts w:eastAsia="Times New Roman" w:cs="Times New Roman"/>
                <w:b/>
                <w:bCs/>
                <w:color w:val="000000"/>
                <w:sz w:val="20"/>
                <w:szCs w:val="20"/>
              </w:rPr>
            </w:pPr>
            <w:r w:rsidRPr="00061721">
              <w:rPr>
                <w:rFonts w:eastAsia="Times New Roman" w:cs="Times New Roman"/>
                <w:b/>
                <w:bCs/>
                <w:color w:val="000000"/>
                <w:sz w:val="20"/>
                <w:szCs w:val="20"/>
              </w:rPr>
              <w:t>F</w:t>
            </w:r>
            <w:r w:rsidR="00F617B8">
              <w:rPr>
                <w:rFonts w:eastAsia="Times New Roman" w:cs="Times New Roman"/>
                <w:b/>
                <w:bCs/>
                <w:color w:val="000000"/>
                <w:sz w:val="20"/>
                <w:szCs w:val="20"/>
              </w:rPr>
              <w:t>7</w:t>
            </w:r>
          </w:p>
        </w:tc>
        <w:tc>
          <w:tcPr>
            <w:tcW w:w="0" w:type="auto"/>
            <w:gridSpan w:val="4"/>
            <w:tcBorders>
              <w:top w:val="single" w:sz="8" w:space="0" w:color="auto"/>
              <w:left w:val="nil"/>
              <w:bottom w:val="single" w:sz="4" w:space="0" w:color="auto"/>
              <w:right w:val="single" w:sz="8" w:space="0" w:color="000000"/>
            </w:tcBorders>
            <w:shd w:val="clear" w:color="auto" w:fill="auto"/>
            <w:noWrap/>
            <w:vAlign w:val="bottom"/>
            <w:hideMark/>
          </w:tcPr>
          <w:p w14:paraId="30D15B75" w14:textId="61149D51" w:rsidR="00061721" w:rsidRPr="00061721" w:rsidRDefault="00061721" w:rsidP="00061721">
            <w:pPr>
              <w:spacing w:before="0" w:line="240" w:lineRule="auto"/>
              <w:jc w:val="center"/>
              <w:rPr>
                <w:rFonts w:eastAsia="Times New Roman" w:cs="Times New Roman"/>
                <w:b/>
                <w:bCs/>
                <w:color w:val="000000"/>
                <w:sz w:val="20"/>
                <w:szCs w:val="20"/>
              </w:rPr>
            </w:pPr>
            <w:r w:rsidRPr="00061721">
              <w:rPr>
                <w:rFonts w:eastAsia="Times New Roman" w:cs="Times New Roman"/>
                <w:b/>
                <w:bCs/>
                <w:color w:val="000000"/>
                <w:sz w:val="20"/>
                <w:szCs w:val="20"/>
              </w:rPr>
              <w:t>F</w:t>
            </w:r>
            <w:r w:rsidR="00F617B8">
              <w:rPr>
                <w:rFonts w:eastAsia="Times New Roman" w:cs="Times New Roman"/>
                <w:b/>
                <w:bCs/>
                <w:color w:val="000000"/>
                <w:sz w:val="20"/>
                <w:szCs w:val="20"/>
              </w:rPr>
              <w:t>8</w:t>
            </w:r>
          </w:p>
        </w:tc>
      </w:tr>
      <w:tr w:rsidR="00061721" w:rsidRPr="00061721" w14:paraId="077A9F28" w14:textId="77777777" w:rsidTr="001E42F1">
        <w:trPr>
          <w:trHeight w:val="348"/>
        </w:trPr>
        <w:tc>
          <w:tcPr>
            <w:tcW w:w="715" w:type="dxa"/>
            <w:tcBorders>
              <w:top w:val="nil"/>
              <w:left w:val="single" w:sz="4" w:space="0" w:color="auto"/>
              <w:bottom w:val="single" w:sz="4" w:space="0" w:color="auto"/>
              <w:right w:val="nil"/>
            </w:tcBorders>
            <w:shd w:val="clear" w:color="auto" w:fill="auto"/>
            <w:noWrap/>
            <w:vAlign w:val="bottom"/>
            <w:hideMark/>
          </w:tcPr>
          <w:p w14:paraId="3F9881A7" w14:textId="77777777" w:rsidR="00061721" w:rsidRPr="00061721" w:rsidRDefault="00061721" w:rsidP="00061721">
            <w:pPr>
              <w:spacing w:before="0" w:line="240" w:lineRule="auto"/>
              <w:jc w:val="center"/>
              <w:rPr>
                <w:rFonts w:eastAsia="Times New Roman" w:cs="Times New Roman"/>
                <w:b/>
                <w:bCs/>
                <w:color w:val="000000"/>
                <w:sz w:val="20"/>
                <w:szCs w:val="20"/>
              </w:rPr>
            </w:pPr>
            <w:r w:rsidRPr="00061721">
              <w:rPr>
                <w:rFonts w:eastAsia="Times New Roman" w:cs="Times New Roman"/>
                <w:b/>
                <w:bCs/>
                <w:color w:val="000000"/>
                <w:sz w:val="20"/>
                <w:szCs w:val="20"/>
              </w:rPr>
              <w:t>F1</w:t>
            </w:r>
          </w:p>
        </w:tc>
        <w:tc>
          <w:tcPr>
            <w:tcW w:w="38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8B2B50A" w14:textId="77777777" w:rsidR="00061721" w:rsidRPr="001E42F1" w:rsidRDefault="00061721" w:rsidP="00061721">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82483" w14:textId="77777777" w:rsidR="00061721" w:rsidRPr="001E42F1" w:rsidRDefault="00061721" w:rsidP="00061721">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D944D" w14:textId="77777777" w:rsidR="00061721" w:rsidRPr="001E42F1" w:rsidRDefault="00061721" w:rsidP="00061721">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0" w:type="auto"/>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B2F183B" w14:textId="77777777" w:rsidR="00061721" w:rsidRPr="001E42F1" w:rsidRDefault="00061721" w:rsidP="00061721">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0" w:type="auto"/>
            <w:tcBorders>
              <w:top w:val="nil"/>
              <w:left w:val="nil"/>
              <w:bottom w:val="single" w:sz="4" w:space="0" w:color="auto"/>
              <w:right w:val="single" w:sz="4" w:space="0" w:color="auto"/>
            </w:tcBorders>
            <w:shd w:val="clear" w:color="auto" w:fill="auto"/>
            <w:noWrap/>
            <w:vAlign w:val="bottom"/>
            <w:hideMark/>
          </w:tcPr>
          <w:p w14:paraId="28C14323"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0.347</w:t>
            </w:r>
          </w:p>
        </w:tc>
        <w:tc>
          <w:tcPr>
            <w:tcW w:w="0" w:type="auto"/>
            <w:tcBorders>
              <w:top w:val="nil"/>
              <w:left w:val="nil"/>
              <w:bottom w:val="single" w:sz="4" w:space="0" w:color="auto"/>
              <w:right w:val="single" w:sz="4" w:space="0" w:color="auto"/>
            </w:tcBorders>
            <w:shd w:val="clear" w:color="auto" w:fill="auto"/>
            <w:noWrap/>
            <w:vAlign w:val="bottom"/>
            <w:hideMark/>
          </w:tcPr>
          <w:p w14:paraId="193955EE"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0.570</w:t>
            </w:r>
          </w:p>
        </w:tc>
        <w:tc>
          <w:tcPr>
            <w:tcW w:w="0" w:type="auto"/>
            <w:tcBorders>
              <w:top w:val="nil"/>
              <w:left w:val="nil"/>
              <w:bottom w:val="single" w:sz="4" w:space="0" w:color="auto"/>
              <w:right w:val="single" w:sz="4" w:space="0" w:color="auto"/>
            </w:tcBorders>
            <w:shd w:val="clear" w:color="auto" w:fill="auto"/>
            <w:noWrap/>
            <w:vAlign w:val="bottom"/>
            <w:hideMark/>
          </w:tcPr>
          <w:p w14:paraId="47A2587D"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0.322</w:t>
            </w:r>
          </w:p>
        </w:tc>
        <w:tc>
          <w:tcPr>
            <w:tcW w:w="0" w:type="auto"/>
            <w:tcBorders>
              <w:top w:val="nil"/>
              <w:left w:val="nil"/>
              <w:bottom w:val="single" w:sz="4" w:space="0" w:color="auto"/>
              <w:right w:val="single" w:sz="8" w:space="0" w:color="auto"/>
            </w:tcBorders>
            <w:shd w:val="clear" w:color="auto" w:fill="auto"/>
            <w:noWrap/>
            <w:vAlign w:val="bottom"/>
            <w:hideMark/>
          </w:tcPr>
          <w:p w14:paraId="3A2982C3"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0.481</w:t>
            </w:r>
          </w:p>
        </w:tc>
        <w:tc>
          <w:tcPr>
            <w:tcW w:w="0" w:type="auto"/>
            <w:tcBorders>
              <w:top w:val="nil"/>
              <w:left w:val="nil"/>
              <w:bottom w:val="single" w:sz="4" w:space="0" w:color="auto"/>
              <w:right w:val="single" w:sz="4" w:space="0" w:color="auto"/>
            </w:tcBorders>
            <w:shd w:val="clear" w:color="auto" w:fill="auto"/>
            <w:noWrap/>
            <w:vAlign w:val="bottom"/>
            <w:hideMark/>
          </w:tcPr>
          <w:p w14:paraId="658A3407"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0.397</w:t>
            </w:r>
          </w:p>
        </w:tc>
        <w:tc>
          <w:tcPr>
            <w:tcW w:w="0" w:type="auto"/>
            <w:tcBorders>
              <w:top w:val="nil"/>
              <w:left w:val="nil"/>
              <w:bottom w:val="single" w:sz="4" w:space="0" w:color="auto"/>
              <w:right w:val="single" w:sz="4" w:space="0" w:color="auto"/>
            </w:tcBorders>
            <w:shd w:val="clear" w:color="auto" w:fill="auto"/>
            <w:noWrap/>
            <w:vAlign w:val="bottom"/>
            <w:hideMark/>
          </w:tcPr>
          <w:p w14:paraId="01FACB6F"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0.623</w:t>
            </w:r>
          </w:p>
        </w:tc>
        <w:tc>
          <w:tcPr>
            <w:tcW w:w="0" w:type="auto"/>
            <w:tcBorders>
              <w:top w:val="nil"/>
              <w:left w:val="nil"/>
              <w:bottom w:val="single" w:sz="4" w:space="0" w:color="auto"/>
              <w:right w:val="single" w:sz="4" w:space="0" w:color="auto"/>
            </w:tcBorders>
            <w:shd w:val="clear" w:color="auto" w:fill="auto"/>
            <w:noWrap/>
            <w:vAlign w:val="bottom"/>
            <w:hideMark/>
          </w:tcPr>
          <w:p w14:paraId="0D5B2177"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0.273</w:t>
            </w:r>
          </w:p>
        </w:tc>
        <w:tc>
          <w:tcPr>
            <w:tcW w:w="0" w:type="auto"/>
            <w:tcBorders>
              <w:top w:val="nil"/>
              <w:left w:val="nil"/>
              <w:bottom w:val="single" w:sz="4" w:space="0" w:color="auto"/>
              <w:right w:val="single" w:sz="8" w:space="0" w:color="auto"/>
            </w:tcBorders>
            <w:shd w:val="clear" w:color="auto" w:fill="auto"/>
            <w:noWrap/>
            <w:vAlign w:val="bottom"/>
            <w:hideMark/>
          </w:tcPr>
          <w:p w14:paraId="7C1F984A"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0.361</w:t>
            </w:r>
          </w:p>
        </w:tc>
        <w:tc>
          <w:tcPr>
            <w:tcW w:w="0" w:type="auto"/>
            <w:tcBorders>
              <w:top w:val="nil"/>
              <w:left w:val="nil"/>
              <w:bottom w:val="single" w:sz="4" w:space="0" w:color="auto"/>
              <w:right w:val="single" w:sz="4" w:space="0" w:color="auto"/>
            </w:tcBorders>
            <w:shd w:val="clear" w:color="auto" w:fill="auto"/>
            <w:noWrap/>
            <w:vAlign w:val="bottom"/>
            <w:hideMark/>
          </w:tcPr>
          <w:p w14:paraId="6322395B"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0.560</w:t>
            </w:r>
          </w:p>
        </w:tc>
        <w:tc>
          <w:tcPr>
            <w:tcW w:w="0" w:type="auto"/>
            <w:tcBorders>
              <w:top w:val="nil"/>
              <w:left w:val="nil"/>
              <w:bottom w:val="single" w:sz="4" w:space="0" w:color="auto"/>
              <w:right w:val="single" w:sz="4" w:space="0" w:color="auto"/>
            </w:tcBorders>
            <w:shd w:val="clear" w:color="auto" w:fill="auto"/>
            <w:noWrap/>
            <w:vAlign w:val="bottom"/>
            <w:hideMark/>
          </w:tcPr>
          <w:p w14:paraId="32FF363F"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0.761</w:t>
            </w:r>
          </w:p>
        </w:tc>
        <w:tc>
          <w:tcPr>
            <w:tcW w:w="0" w:type="auto"/>
            <w:tcBorders>
              <w:top w:val="nil"/>
              <w:left w:val="nil"/>
              <w:bottom w:val="single" w:sz="4" w:space="0" w:color="auto"/>
              <w:right w:val="single" w:sz="4" w:space="0" w:color="auto"/>
            </w:tcBorders>
            <w:shd w:val="clear" w:color="auto" w:fill="auto"/>
            <w:noWrap/>
            <w:vAlign w:val="bottom"/>
            <w:hideMark/>
          </w:tcPr>
          <w:p w14:paraId="03D0CEBB"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0.166</w:t>
            </w:r>
          </w:p>
        </w:tc>
        <w:tc>
          <w:tcPr>
            <w:tcW w:w="0" w:type="auto"/>
            <w:tcBorders>
              <w:top w:val="nil"/>
              <w:left w:val="nil"/>
              <w:bottom w:val="single" w:sz="4" w:space="0" w:color="auto"/>
              <w:right w:val="single" w:sz="8" w:space="0" w:color="auto"/>
            </w:tcBorders>
            <w:shd w:val="clear" w:color="auto" w:fill="auto"/>
            <w:noWrap/>
            <w:vAlign w:val="bottom"/>
            <w:hideMark/>
          </w:tcPr>
          <w:p w14:paraId="7C97861D"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0.233</w:t>
            </w:r>
          </w:p>
        </w:tc>
        <w:tc>
          <w:tcPr>
            <w:tcW w:w="0" w:type="auto"/>
            <w:tcBorders>
              <w:top w:val="nil"/>
              <w:left w:val="nil"/>
              <w:bottom w:val="single" w:sz="4" w:space="0" w:color="auto"/>
              <w:right w:val="single" w:sz="4" w:space="0" w:color="auto"/>
            </w:tcBorders>
            <w:shd w:val="clear" w:color="auto" w:fill="auto"/>
            <w:noWrap/>
            <w:vAlign w:val="bottom"/>
            <w:hideMark/>
          </w:tcPr>
          <w:p w14:paraId="5C0110DA"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0.447</w:t>
            </w:r>
          </w:p>
        </w:tc>
        <w:tc>
          <w:tcPr>
            <w:tcW w:w="0" w:type="auto"/>
            <w:tcBorders>
              <w:top w:val="nil"/>
              <w:left w:val="nil"/>
              <w:bottom w:val="single" w:sz="4" w:space="0" w:color="auto"/>
              <w:right w:val="single" w:sz="4" w:space="0" w:color="auto"/>
            </w:tcBorders>
            <w:shd w:val="clear" w:color="auto" w:fill="auto"/>
            <w:noWrap/>
            <w:vAlign w:val="bottom"/>
            <w:hideMark/>
          </w:tcPr>
          <w:p w14:paraId="2FF06106"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0.661</w:t>
            </w:r>
          </w:p>
        </w:tc>
        <w:tc>
          <w:tcPr>
            <w:tcW w:w="0" w:type="auto"/>
            <w:tcBorders>
              <w:top w:val="nil"/>
              <w:left w:val="nil"/>
              <w:bottom w:val="single" w:sz="4" w:space="0" w:color="auto"/>
              <w:right w:val="single" w:sz="4" w:space="0" w:color="auto"/>
            </w:tcBorders>
            <w:shd w:val="clear" w:color="auto" w:fill="auto"/>
            <w:noWrap/>
            <w:vAlign w:val="bottom"/>
            <w:hideMark/>
          </w:tcPr>
          <w:p w14:paraId="33C6F740"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0.208</w:t>
            </w:r>
          </w:p>
        </w:tc>
        <w:tc>
          <w:tcPr>
            <w:tcW w:w="0" w:type="auto"/>
            <w:tcBorders>
              <w:top w:val="nil"/>
              <w:left w:val="nil"/>
              <w:bottom w:val="single" w:sz="4" w:space="0" w:color="auto"/>
              <w:right w:val="single" w:sz="8" w:space="0" w:color="auto"/>
            </w:tcBorders>
            <w:shd w:val="clear" w:color="auto" w:fill="auto"/>
            <w:noWrap/>
            <w:vAlign w:val="bottom"/>
            <w:hideMark/>
          </w:tcPr>
          <w:p w14:paraId="73082472"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0.324</w:t>
            </w:r>
          </w:p>
        </w:tc>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A6B0D39" w14:textId="77777777" w:rsidR="00061721" w:rsidRPr="0011511F" w:rsidRDefault="00061721" w:rsidP="00061721">
            <w:pPr>
              <w:spacing w:before="0" w:line="240" w:lineRule="auto"/>
              <w:jc w:val="center"/>
              <w:rPr>
                <w:rFonts w:eastAsia="Times New Roman" w:cs="Times New Roman"/>
                <w:color w:val="000000" w:themeColor="text1"/>
                <w:sz w:val="20"/>
                <w:szCs w:val="20"/>
              </w:rPr>
            </w:pPr>
            <w:r w:rsidRPr="0011511F">
              <w:rPr>
                <w:rFonts w:eastAsia="Times New Roman" w:cs="Times New Roman"/>
                <w:color w:val="000000" w:themeColor="text1"/>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6F516" w14:textId="77777777" w:rsidR="00061721" w:rsidRPr="0011511F" w:rsidRDefault="00061721" w:rsidP="00061721">
            <w:pPr>
              <w:spacing w:before="0" w:line="240" w:lineRule="auto"/>
              <w:jc w:val="center"/>
              <w:rPr>
                <w:rFonts w:eastAsia="Times New Roman" w:cs="Times New Roman"/>
                <w:color w:val="000000" w:themeColor="text1"/>
                <w:sz w:val="20"/>
                <w:szCs w:val="20"/>
              </w:rPr>
            </w:pPr>
            <w:r w:rsidRPr="0011511F">
              <w:rPr>
                <w:rFonts w:eastAsia="Times New Roman" w:cs="Times New Roman"/>
                <w:color w:val="000000" w:themeColor="text1"/>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51B5F" w14:textId="77777777" w:rsidR="00061721" w:rsidRPr="0011511F" w:rsidRDefault="00061721" w:rsidP="00061721">
            <w:pPr>
              <w:spacing w:before="0" w:line="240" w:lineRule="auto"/>
              <w:jc w:val="center"/>
              <w:rPr>
                <w:rFonts w:eastAsia="Times New Roman" w:cs="Times New Roman"/>
                <w:color w:val="000000" w:themeColor="text1"/>
                <w:sz w:val="20"/>
                <w:szCs w:val="20"/>
              </w:rPr>
            </w:pPr>
            <w:r w:rsidRPr="0011511F">
              <w:rPr>
                <w:rFonts w:eastAsia="Times New Roman" w:cs="Times New Roman"/>
                <w:color w:val="000000" w:themeColor="text1"/>
                <w:sz w:val="20"/>
                <w:szCs w:val="20"/>
              </w:rPr>
              <w:t>0.000</w:t>
            </w:r>
          </w:p>
        </w:tc>
        <w:tc>
          <w:tcPr>
            <w:tcW w:w="0" w:type="auto"/>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607BED6" w14:textId="77777777" w:rsidR="00061721" w:rsidRPr="0011511F" w:rsidRDefault="00061721" w:rsidP="00061721">
            <w:pPr>
              <w:spacing w:before="0" w:line="240" w:lineRule="auto"/>
              <w:jc w:val="center"/>
              <w:rPr>
                <w:rFonts w:eastAsia="Times New Roman" w:cs="Times New Roman"/>
                <w:color w:val="000000" w:themeColor="text1"/>
                <w:sz w:val="20"/>
                <w:szCs w:val="20"/>
              </w:rPr>
            </w:pPr>
            <w:r w:rsidRPr="0011511F">
              <w:rPr>
                <w:rFonts w:eastAsia="Times New Roman" w:cs="Times New Roman"/>
                <w:color w:val="000000" w:themeColor="text1"/>
                <w:sz w:val="20"/>
                <w:szCs w:val="20"/>
              </w:rPr>
              <w:t>0.000</w:t>
            </w:r>
          </w:p>
        </w:tc>
        <w:tc>
          <w:tcPr>
            <w:tcW w:w="0" w:type="auto"/>
            <w:tcBorders>
              <w:top w:val="nil"/>
              <w:left w:val="nil"/>
              <w:bottom w:val="single" w:sz="4" w:space="0" w:color="auto"/>
              <w:right w:val="single" w:sz="4" w:space="0" w:color="auto"/>
            </w:tcBorders>
            <w:shd w:val="clear" w:color="auto" w:fill="auto"/>
            <w:noWrap/>
            <w:vAlign w:val="bottom"/>
            <w:hideMark/>
          </w:tcPr>
          <w:p w14:paraId="523101D7"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0.156</w:t>
            </w:r>
          </w:p>
        </w:tc>
        <w:tc>
          <w:tcPr>
            <w:tcW w:w="0" w:type="auto"/>
            <w:tcBorders>
              <w:top w:val="nil"/>
              <w:left w:val="nil"/>
              <w:bottom w:val="single" w:sz="4" w:space="0" w:color="auto"/>
              <w:right w:val="single" w:sz="4" w:space="0" w:color="auto"/>
            </w:tcBorders>
            <w:shd w:val="clear" w:color="auto" w:fill="auto"/>
            <w:noWrap/>
            <w:vAlign w:val="bottom"/>
            <w:hideMark/>
          </w:tcPr>
          <w:p w14:paraId="3D2076BD"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0.388</w:t>
            </w:r>
          </w:p>
        </w:tc>
        <w:tc>
          <w:tcPr>
            <w:tcW w:w="0" w:type="auto"/>
            <w:tcBorders>
              <w:top w:val="nil"/>
              <w:left w:val="nil"/>
              <w:bottom w:val="single" w:sz="4" w:space="0" w:color="auto"/>
              <w:right w:val="single" w:sz="4" w:space="0" w:color="auto"/>
            </w:tcBorders>
            <w:shd w:val="clear" w:color="auto" w:fill="auto"/>
            <w:noWrap/>
            <w:vAlign w:val="bottom"/>
            <w:hideMark/>
          </w:tcPr>
          <w:p w14:paraId="2177FE23"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0.503</w:t>
            </w:r>
          </w:p>
        </w:tc>
        <w:tc>
          <w:tcPr>
            <w:tcW w:w="0" w:type="auto"/>
            <w:tcBorders>
              <w:top w:val="nil"/>
              <w:left w:val="nil"/>
              <w:bottom w:val="single" w:sz="4" w:space="0" w:color="auto"/>
              <w:right w:val="single" w:sz="8" w:space="0" w:color="auto"/>
            </w:tcBorders>
            <w:shd w:val="clear" w:color="auto" w:fill="auto"/>
            <w:noWrap/>
            <w:vAlign w:val="bottom"/>
            <w:hideMark/>
          </w:tcPr>
          <w:p w14:paraId="135D5783"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0.633</w:t>
            </w:r>
          </w:p>
        </w:tc>
        <w:tc>
          <w:tcPr>
            <w:tcW w:w="0" w:type="auto"/>
            <w:tcBorders>
              <w:top w:val="nil"/>
              <w:left w:val="nil"/>
              <w:bottom w:val="single" w:sz="4" w:space="0" w:color="auto"/>
              <w:right w:val="single" w:sz="4" w:space="0" w:color="auto"/>
            </w:tcBorders>
            <w:shd w:val="clear" w:color="auto" w:fill="auto"/>
            <w:noWrap/>
            <w:vAlign w:val="bottom"/>
            <w:hideMark/>
          </w:tcPr>
          <w:p w14:paraId="7EF30B69"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0.248</w:t>
            </w:r>
          </w:p>
        </w:tc>
        <w:tc>
          <w:tcPr>
            <w:tcW w:w="0" w:type="auto"/>
            <w:tcBorders>
              <w:top w:val="nil"/>
              <w:left w:val="nil"/>
              <w:bottom w:val="single" w:sz="4" w:space="0" w:color="auto"/>
              <w:right w:val="single" w:sz="4" w:space="0" w:color="auto"/>
            </w:tcBorders>
            <w:shd w:val="clear" w:color="auto" w:fill="auto"/>
            <w:noWrap/>
            <w:vAlign w:val="bottom"/>
            <w:hideMark/>
          </w:tcPr>
          <w:p w14:paraId="4D09BEA5"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0.479</w:t>
            </w:r>
          </w:p>
        </w:tc>
        <w:tc>
          <w:tcPr>
            <w:tcW w:w="0" w:type="auto"/>
            <w:tcBorders>
              <w:top w:val="nil"/>
              <w:left w:val="nil"/>
              <w:bottom w:val="single" w:sz="4" w:space="0" w:color="auto"/>
              <w:right w:val="single" w:sz="4" w:space="0" w:color="auto"/>
            </w:tcBorders>
            <w:shd w:val="clear" w:color="auto" w:fill="auto"/>
            <w:noWrap/>
            <w:vAlign w:val="bottom"/>
            <w:hideMark/>
          </w:tcPr>
          <w:p w14:paraId="09E39164"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0.381</w:t>
            </w:r>
          </w:p>
        </w:tc>
        <w:tc>
          <w:tcPr>
            <w:tcW w:w="0" w:type="auto"/>
            <w:tcBorders>
              <w:top w:val="nil"/>
              <w:left w:val="nil"/>
              <w:bottom w:val="single" w:sz="4" w:space="0" w:color="auto"/>
              <w:right w:val="single" w:sz="8" w:space="0" w:color="auto"/>
            </w:tcBorders>
            <w:shd w:val="clear" w:color="auto" w:fill="auto"/>
            <w:noWrap/>
            <w:vAlign w:val="bottom"/>
            <w:hideMark/>
          </w:tcPr>
          <w:p w14:paraId="7A4D6DCF"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0.541</w:t>
            </w:r>
          </w:p>
        </w:tc>
      </w:tr>
      <w:tr w:rsidR="00061721" w:rsidRPr="00061721" w14:paraId="3008747E" w14:textId="77777777" w:rsidTr="001E42F1">
        <w:trPr>
          <w:trHeight w:val="348"/>
        </w:trPr>
        <w:tc>
          <w:tcPr>
            <w:tcW w:w="715" w:type="dxa"/>
            <w:tcBorders>
              <w:top w:val="nil"/>
              <w:left w:val="single" w:sz="4" w:space="0" w:color="auto"/>
              <w:bottom w:val="single" w:sz="4" w:space="0" w:color="auto"/>
              <w:right w:val="nil"/>
            </w:tcBorders>
            <w:shd w:val="clear" w:color="auto" w:fill="auto"/>
            <w:noWrap/>
            <w:vAlign w:val="bottom"/>
            <w:hideMark/>
          </w:tcPr>
          <w:p w14:paraId="063865E0" w14:textId="654378DE" w:rsidR="00061721" w:rsidRPr="00061721" w:rsidRDefault="00061721" w:rsidP="00061721">
            <w:pPr>
              <w:spacing w:before="0" w:line="240" w:lineRule="auto"/>
              <w:jc w:val="center"/>
              <w:rPr>
                <w:rFonts w:eastAsia="Times New Roman" w:cs="Times New Roman"/>
                <w:b/>
                <w:bCs/>
                <w:color w:val="000000"/>
                <w:sz w:val="20"/>
                <w:szCs w:val="20"/>
              </w:rPr>
            </w:pPr>
            <w:r w:rsidRPr="00061721">
              <w:rPr>
                <w:rFonts w:eastAsia="Times New Roman" w:cs="Times New Roman"/>
                <w:b/>
                <w:bCs/>
                <w:color w:val="000000"/>
                <w:sz w:val="20"/>
                <w:szCs w:val="20"/>
              </w:rPr>
              <w:t>F</w:t>
            </w:r>
            <w:r w:rsidR="00F617B8">
              <w:rPr>
                <w:rFonts w:eastAsia="Times New Roman" w:cs="Times New Roman"/>
                <w:b/>
                <w:bCs/>
                <w:color w:val="000000"/>
                <w:sz w:val="20"/>
                <w:szCs w:val="20"/>
              </w:rPr>
              <w:t>2</w:t>
            </w:r>
          </w:p>
        </w:tc>
        <w:tc>
          <w:tcPr>
            <w:tcW w:w="387" w:type="dxa"/>
            <w:tcBorders>
              <w:top w:val="nil"/>
              <w:left w:val="single" w:sz="8" w:space="0" w:color="auto"/>
              <w:bottom w:val="single" w:sz="4" w:space="0" w:color="auto"/>
              <w:right w:val="single" w:sz="4" w:space="0" w:color="auto"/>
            </w:tcBorders>
            <w:shd w:val="clear" w:color="auto" w:fill="auto"/>
            <w:noWrap/>
            <w:vAlign w:val="bottom"/>
            <w:hideMark/>
          </w:tcPr>
          <w:p w14:paraId="3CA8F986"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0.576</w:t>
            </w:r>
          </w:p>
        </w:tc>
        <w:tc>
          <w:tcPr>
            <w:tcW w:w="0" w:type="auto"/>
            <w:tcBorders>
              <w:top w:val="nil"/>
              <w:left w:val="nil"/>
              <w:bottom w:val="single" w:sz="4" w:space="0" w:color="auto"/>
              <w:right w:val="single" w:sz="4" w:space="0" w:color="auto"/>
            </w:tcBorders>
            <w:shd w:val="clear" w:color="auto" w:fill="auto"/>
            <w:noWrap/>
            <w:vAlign w:val="bottom"/>
            <w:hideMark/>
          </w:tcPr>
          <w:p w14:paraId="39795788"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0.777</w:t>
            </w:r>
          </w:p>
        </w:tc>
        <w:tc>
          <w:tcPr>
            <w:tcW w:w="0" w:type="auto"/>
            <w:tcBorders>
              <w:top w:val="nil"/>
              <w:left w:val="nil"/>
              <w:bottom w:val="single" w:sz="4" w:space="0" w:color="auto"/>
              <w:right w:val="single" w:sz="4" w:space="0" w:color="auto"/>
            </w:tcBorders>
            <w:shd w:val="clear" w:color="auto" w:fill="auto"/>
            <w:noWrap/>
            <w:vAlign w:val="bottom"/>
            <w:hideMark/>
          </w:tcPr>
          <w:p w14:paraId="7F1FCBAD"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0.159</w:t>
            </w:r>
          </w:p>
        </w:tc>
        <w:tc>
          <w:tcPr>
            <w:tcW w:w="0" w:type="auto"/>
            <w:tcBorders>
              <w:top w:val="nil"/>
              <w:left w:val="nil"/>
              <w:bottom w:val="single" w:sz="4" w:space="0" w:color="auto"/>
              <w:right w:val="single" w:sz="8" w:space="0" w:color="auto"/>
            </w:tcBorders>
            <w:shd w:val="clear" w:color="auto" w:fill="auto"/>
            <w:noWrap/>
            <w:vAlign w:val="bottom"/>
            <w:hideMark/>
          </w:tcPr>
          <w:p w14:paraId="01D5B2CC"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0.214</w:t>
            </w:r>
          </w:p>
        </w:tc>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E38F4D4" w14:textId="77777777" w:rsidR="00061721" w:rsidRPr="001E42F1" w:rsidRDefault="00061721" w:rsidP="00061721">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5561C" w14:textId="77777777" w:rsidR="00061721" w:rsidRPr="001E42F1" w:rsidRDefault="00061721" w:rsidP="00061721">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57312" w14:textId="77777777" w:rsidR="00061721" w:rsidRPr="001E42F1" w:rsidRDefault="00061721" w:rsidP="00061721">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0" w:type="auto"/>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36C5FE4" w14:textId="77777777" w:rsidR="00061721" w:rsidRPr="001E42F1" w:rsidRDefault="00061721" w:rsidP="00061721">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0" w:type="auto"/>
            <w:tcBorders>
              <w:top w:val="nil"/>
              <w:left w:val="nil"/>
              <w:bottom w:val="single" w:sz="4" w:space="0" w:color="auto"/>
              <w:right w:val="single" w:sz="4" w:space="0" w:color="auto"/>
            </w:tcBorders>
            <w:shd w:val="clear" w:color="auto" w:fill="auto"/>
            <w:noWrap/>
            <w:vAlign w:val="bottom"/>
            <w:hideMark/>
          </w:tcPr>
          <w:p w14:paraId="5FA78C50"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0.508</w:t>
            </w:r>
          </w:p>
        </w:tc>
        <w:tc>
          <w:tcPr>
            <w:tcW w:w="0" w:type="auto"/>
            <w:tcBorders>
              <w:top w:val="nil"/>
              <w:left w:val="nil"/>
              <w:bottom w:val="single" w:sz="4" w:space="0" w:color="auto"/>
              <w:right w:val="single" w:sz="4" w:space="0" w:color="auto"/>
            </w:tcBorders>
            <w:shd w:val="clear" w:color="auto" w:fill="auto"/>
            <w:noWrap/>
            <w:vAlign w:val="bottom"/>
            <w:hideMark/>
          </w:tcPr>
          <w:p w14:paraId="39BEB4C7"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0.715</w:t>
            </w:r>
          </w:p>
        </w:tc>
        <w:tc>
          <w:tcPr>
            <w:tcW w:w="0" w:type="auto"/>
            <w:tcBorders>
              <w:top w:val="nil"/>
              <w:left w:val="nil"/>
              <w:bottom w:val="single" w:sz="4" w:space="0" w:color="auto"/>
              <w:right w:val="single" w:sz="4" w:space="0" w:color="auto"/>
            </w:tcBorders>
            <w:shd w:val="clear" w:color="auto" w:fill="auto"/>
            <w:noWrap/>
            <w:vAlign w:val="bottom"/>
            <w:hideMark/>
          </w:tcPr>
          <w:p w14:paraId="6429F65B"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0.200</w:t>
            </w:r>
          </w:p>
        </w:tc>
        <w:tc>
          <w:tcPr>
            <w:tcW w:w="0" w:type="auto"/>
            <w:tcBorders>
              <w:top w:val="nil"/>
              <w:left w:val="nil"/>
              <w:bottom w:val="single" w:sz="4" w:space="0" w:color="auto"/>
              <w:right w:val="single" w:sz="8" w:space="0" w:color="auto"/>
            </w:tcBorders>
            <w:shd w:val="clear" w:color="auto" w:fill="auto"/>
            <w:noWrap/>
            <w:vAlign w:val="bottom"/>
            <w:hideMark/>
          </w:tcPr>
          <w:p w14:paraId="38DCE683"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0.255</w:t>
            </w:r>
          </w:p>
        </w:tc>
        <w:tc>
          <w:tcPr>
            <w:tcW w:w="0" w:type="auto"/>
            <w:tcBorders>
              <w:top w:val="nil"/>
              <w:left w:val="nil"/>
              <w:bottom w:val="single" w:sz="4" w:space="0" w:color="auto"/>
              <w:right w:val="single" w:sz="4" w:space="0" w:color="auto"/>
            </w:tcBorders>
            <w:shd w:val="clear" w:color="auto" w:fill="auto"/>
            <w:noWrap/>
            <w:vAlign w:val="bottom"/>
            <w:hideMark/>
          </w:tcPr>
          <w:p w14:paraId="0D84072F"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0.511</w:t>
            </w:r>
          </w:p>
        </w:tc>
        <w:tc>
          <w:tcPr>
            <w:tcW w:w="0" w:type="auto"/>
            <w:tcBorders>
              <w:top w:val="nil"/>
              <w:left w:val="nil"/>
              <w:bottom w:val="single" w:sz="4" w:space="0" w:color="auto"/>
              <w:right w:val="single" w:sz="4" w:space="0" w:color="auto"/>
            </w:tcBorders>
            <w:shd w:val="clear" w:color="auto" w:fill="auto"/>
            <w:noWrap/>
            <w:vAlign w:val="bottom"/>
            <w:hideMark/>
          </w:tcPr>
          <w:p w14:paraId="1D145684"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0.721</w:t>
            </w:r>
          </w:p>
        </w:tc>
        <w:tc>
          <w:tcPr>
            <w:tcW w:w="0" w:type="auto"/>
            <w:tcBorders>
              <w:top w:val="nil"/>
              <w:left w:val="nil"/>
              <w:bottom w:val="single" w:sz="4" w:space="0" w:color="auto"/>
              <w:right w:val="single" w:sz="4" w:space="0" w:color="auto"/>
            </w:tcBorders>
            <w:shd w:val="clear" w:color="auto" w:fill="auto"/>
            <w:noWrap/>
            <w:vAlign w:val="bottom"/>
            <w:hideMark/>
          </w:tcPr>
          <w:p w14:paraId="3047C186"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0.158</w:t>
            </w:r>
          </w:p>
        </w:tc>
        <w:tc>
          <w:tcPr>
            <w:tcW w:w="0" w:type="auto"/>
            <w:tcBorders>
              <w:top w:val="nil"/>
              <w:left w:val="nil"/>
              <w:bottom w:val="single" w:sz="4" w:space="0" w:color="auto"/>
              <w:right w:val="single" w:sz="8" w:space="0" w:color="auto"/>
            </w:tcBorders>
            <w:shd w:val="clear" w:color="auto" w:fill="auto"/>
            <w:noWrap/>
            <w:vAlign w:val="bottom"/>
            <w:hideMark/>
          </w:tcPr>
          <w:p w14:paraId="4BD7F4AA"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0.325</w:t>
            </w:r>
          </w:p>
        </w:tc>
        <w:tc>
          <w:tcPr>
            <w:tcW w:w="0" w:type="auto"/>
            <w:tcBorders>
              <w:top w:val="nil"/>
              <w:left w:val="nil"/>
              <w:bottom w:val="single" w:sz="4" w:space="0" w:color="auto"/>
              <w:right w:val="single" w:sz="4" w:space="0" w:color="auto"/>
            </w:tcBorders>
            <w:shd w:val="clear" w:color="auto" w:fill="auto"/>
            <w:noWrap/>
            <w:vAlign w:val="bottom"/>
            <w:hideMark/>
          </w:tcPr>
          <w:p w14:paraId="36D2066F"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0.445</w:t>
            </w:r>
          </w:p>
        </w:tc>
        <w:tc>
          <w:tcPr>
            <w:tcW w:w="0" w:type="auto"/>
            <w:tcBorders>
              <w:top w:val="nil"/>
              <w:left w:val="nil"/>
              <w:bottom w:val="single" w:sz="4" w:space="0" w:color="auto"/>
              <w:right w:val="single" w:sz="4" w:space="0" w:color="auto"/>
            </w:tcBorders>
            <w:shd w:val="clear" w:color="auto" w:fill="auto"/>
            <w:noWrap/>
            <w:vAlign w:val="bottom"/>
            <w:hideMark/>
          </w:tcPr>
          <w:p w14:paraId="324DA0A6"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0.679</w:t>
            </w:r>
          </w:p>
        </w:tc>
        <w:tc>
          <w:tcPr>
            <w:tcW w:w="0" w:type="auto"/>
            <w:tcBorders>
              <w:top w:val="nil"/>
              <w:left w:val="nil"/>
              <w:bottom w:val="single" w:sz="4" w:space="0" w:color="auto"/>
              <w:right w:val="single" w:sz="4" w:space="0" w:color="auto"/>
            </w:tcBorders>
            <w:shd w:val="clear" w:color="auto" w:fill="auto"/>
            <w:noWrap/>
            <w:vAlign w:val="bottom"/>
            <w:hideMark/>
          </w:tcPr>
          <w:p w14:paraId="6718CF5A"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0.189</w:t>
            </w:r>
          </w:p>
        </w:tc>
        <w:tc>
          <w:tcPr>
            <w:tcW w:w="0" w:type="auto"/>
            <w:tcBorders>
              <w:top w:val="nil"/>
              <w:left w:val="nil"/>
              <w:bottom w:val="single" w:sz="4" w:space="0" w:color="auto"/>
              <w:right w:val="single" w:sz="8" w:space="0" w:color="auto"/>
            </w:tcBorders>
            <w:shd w:val="clear" w:color="auto" w:fill="auto"/>
            <w:noWrap/>
            <w:vAlign w:val="bottom"/>
            <w:hideMark/>
          </w:tcPr>
          <w:p w14:paraId="3DD7A1BD"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0.270</w:t>
            </w:r>
          </w:p>
        </w:tc>
        <w:tc>
          <w:tcPr>
            <w:tcW w:w="0" w:type="auto"/>
            <w:tcBorders>
              <w:top w:val="nil"/>
              <w:left w:val="nil"/>
              <w:bottom w:val="single" w:sz="4" w:space="0" w:color="auto"/>
              <w:right w:val="single" w:sz="4" w:space="0" w:color="auto"/>
            </w:tcBorders>
            <w:shd w:val="clear" w:color="auto" w:fill="auto"/>
            <w:noWrap/>
            <w:vAlign w:val="bottom"/>
            <w:hideMark/>
          </w:tcPr>
          <w:p w14:paraId="146494AC"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0.449</w:t>
            </w:r>
          </w:p>
        </w:tc>
        <w:tc>
          <w:tcPr>
            <w:tcW w:w="0" w:type="auto"/>
            <w:tcBorders>
              <w:top w:val="nil"/>
              <w:left w:val="nil"/>
              <w:bottom w:val="single" w:sz="4" w:space="0" w:color="auto"/>
              <w:right w:val="single" w:sz="4" w:space="0" w:color="auto"/>
            </w:tcBorders>
            <w:shd w:val="clear" w:color="auto" w:fill="auto"/>
            <w:noWrap/>
            <w:vAlign w:val="bottom"/>
            <w:hideMark/>
          </w:tcPr>
          <w:p w14:paraId="71A8491F"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0.681</w:t>
            </w:r>
          </w:p>
        </w:tc>
        <w:tc>
          <w:tcPr>
            <w:tcW w:w="0" w:type="auto"/>
            <w:tcBorders>
              <w:top w:val="nil"/>
              <w:left w:val="nil"/>
              <w:bottom w:val="single" w:sz="4" w:space="0" w:color="auto"/>
              <w:right w:val="single" w:sz="4" w:space="0" w:color="auto"/>
            </w:tcBorders>
            <w:shd w:val="clear" w:color="auto" w:fill="auto"/>
            <w:noWrap/>
            <w:vAlign w:val="bottom"/>
            <w:hideMark/>
          </w:tcPr>
          <w:p w14:paraId="600A24C5"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0.180</w:t>
            </w:r>
          </w:p>
        </w:tc>
        <w:tc>
          <w:tcPr>
            <w:tcW w:w="0" w:type="auto"/>
            <w:tcBorders>
              <w:top w:val="nil"/>
              <w:left w:val="nil"/>
              <w:bottom w:val="single" w:sz="4" w:space="0" w:color="auto"/>
              <w:right w:val="single" w:sz="8" w:space="0" w:color="auto"/>
            </w:tcBorders>
            <w:shd w:val="clear" w:color="auto" w:fill="auto"/>
            <w:noWrap/>
            <w:vAlign w:val="bottom"/>
            <w:hideMark/>
          </w:tcPr>
          <w:p w14:paraId="003172CF"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0.323</w:t>
            </w:r>
          </w:p>
        </w:tc>
        <w:tc>
          <w:tcPr>
            <w:tcW w:w="0" w:type="auto"/>
            <w:tcBorders>
              <w:top w:val="nil"/>
              <w:left w:val="nil"/>
              <w:bottom w:val="single" w:sz="4" w:space="0" w:color="auto"/>
              <w:right w:val="single" w:sz="4" w:space="0" w:color="auto"/>
            </w:tcBorders>
            <w:shd w:val="clear" w:color="auto" w:fill="auto"/>
            <w:noWrap/>
            <w:vAlign w:val="bottom"/>
            <w:hideMark/>
          </w:tcPr>
          <w:p w14:paraId="040E2F7E"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0.465</w:t>
            </w:r>
          </w:p>
        </w:tc>
        <w:tc>
          <w:tcPr>
            <w:tcW w:w="0" w:type="auto"/>
            <w:tcBorders>
              <w:top w:val="nil"/>
              <w:left w:val="nil"/>
              <w:bottom w:val="single" w:sz="4" w:space="0" w:color="auto"/>
              <w:right w:val="single" w:sz="4" w:space="0" w:color="auto"/>
            </w:tcBorders>
            <w:shd w:val="clear" w:color="auto" w:fill="auto"/>
            <w:noWrap/>
            <w:vAlign w:val="bottom"/>
            <w:hideMark/>
          </w:tcPr>
          <w:p w14:paraId="2F40A268"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0.672</w:t>
            </w:r>
          </w:p>
        </w:tc>
        <w:tc>
          <w:tcPr>
            <w:tcW w:w="0" w:type="auto"/>
            <w:tcBorders>
              <w:top w:val="nil"/>
              <w:left w:val="nil"/>
              <w:bottom w:val="single" w:sz="4" w:space="0" w:color="auto"/>
              <w:right w:val="single" w:sz="4" w:space="0" w:color="auto"/>
            </w:tcBorders>
            <w:shd w:val="clear" w:color="auto" w:fill="auto"/>
            <w:noWrap/>
            <w:vAlign w:val="bottom"/>
            <w:hideMark/>
          </w:tcPr>
          <w:p w14:paraId="5DA34961"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0.229</w:t>
            </w:r>
          </w:p>
        </w:tc>
        <w:tc>
          <w:tcPr>
            <w:tcW w:w="0" w:type="auto"/>
            <w:tcBorders>
              <w:top w:val="nil"/>
              <w:left w:val="nil"/>
              <w:bottom w:val="single" w:sz="4" w:space="0" w:color="auto"/>
              <w:right w:val="single" w:sz="8" w:space="0" w:color="auto"/>
            </w:tcBorders>
            <w:shd w:val="clear" w:color="auto" w:fill="auto"/>
            <w:noWrap/>
            <w:vAlign w:val="bottom"/>
            <w:hideMark/>
          </w:tcPr>
          <w:p w14:paraId="5C4300D7"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0.332</w:t>
            </w:r>
          </w:p>
        </w:tc>
        <w:tc>
          <w:tcPr>
            <w:tcW w:w="0" w:type="auto"/>
            <w:tcBorders>
              <w:top w:val="nil"/>
              <w:left w:val="nil"/>
              <w:bottom w:val="single" w:sz="4" w:space="0" w:color="auto"/>
              <w:right w:val="single" w:sz="4" w:space="0" w:color="auto"/>
            </w:tcBorders>
            <w:shd w:val="clear" w:color="auto" w:fill="auto"/>
            <w:noWrap/>
            <w:vAlign w:val="bottom"/>
            <w:hideMark/>
          </w:tcPr>
          <w:p w14:paraId="11841E29"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0.427</w:t>
            </w:r>
          </w:p>
        </w:tc>
        <w:tc>
          <w:tcPr>
            <w:tcW w:w="0" w:type="auto"/>
            <w:tcBorders>
              <w:top w:val="nil"/>
              <w:left w:val="nil"/>
              <w:bottom w:val="single" w:sz="4" w:space="0" w:color="auto"/>
              <w:right w:val="single" w:sz="4" w:space="0" w:color="auto"/>
            </w:tcBorders>
            <w:shd w:val="clear" w:color="auto" w:fill="auto"/>
            <w:noWrap/>
            <w:vAlign w:val="bottom"/>
            <w:hideMark/>
          </w:tcPr>
          <w:p w14:paraId="1485CD82"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0.657</w:t>
            </w:r>
          </w:p>
        </w:tc>
        <w:tc>
          <w:tcPr>
            <w:tcW w:w="0" w:type="auto"/>
            <w:tcBorders>
              <w:top w:val="nil"/>
              <w:left w:val="nil"/>
              <w:bottom w:val="single" w:sz="4" w:space="0" w:color="auto"/>
              <w:right w:val="single" w:sz="4" w:space="0" w:color="auto"/>
            </w:tcBorders>
            <w:shd w:val="clear" w:color="auto" w:fill="auto"/>
            <w:noWrap/>
            <w:vAlign w:val="bottom"/>
            <w:hideMark/>
          </w:tcPr>
          <w:p w14:paraId="6C29BA0F"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0.210</w:t>
            </w:r>
          </w:p>
        </w:tc>
        <w:tc>
          <w:tcPr>
            <w:tcW w:w="0" w:type="auto"/>
            <w:tcBorders>
              <w:top w:val="nil"/>
              <w:left w:val="nil"/>
              <w:bottom w:val="single" w:sz="4" w:space="0" w:color="auto"/>
              <w:right w:val="single" w:sz="8" w:space="0" w:color="auto"/>
            </w:tcBorders>
            <w:shd w:val="clear" w:color="auto" w:fill="auto"/>
            <w:noWrap/>
            <w:vAlign w:val="bottom"/>
            <w:hideMark/>
          </w:tcPr>
          <w:p w14:paraId="17D3B661"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0.345</w:t>
            </w:r>
          </w:p>
        </w:tc>
      </w:tr>
      <w:tr w:rsidR="00061721" w:rsidRPr="00061721" w14:paraId="1C856C5B" w14:textId="77777777" w:rsidTr="001E42F1">
        <w:trPr>
          <w:trHeight w:val="312"/>
        </w:trPr>
        <w:tc>
          <w:tcPr>
            <w:tcW w:w="715" w:type="dxa"/>
            <w:tcBorders>
              <w:top w:val="nil"/>
              <w:left w:val="single" w:sz="4" w:space="0" w:color="auto"/>
              <w:bottom w:val="single" w:sz="4" w:space="0" w:color="auto"/>
              <w:right w:val="nil"/>
            </w:tcBorders>
            <w:shd w:val="clear" w:color="auto" w:fill="auto"/>
            <w:noWrap/>
            <w:vAlign w:val="bottom"/>
            <w:hideMark/>
          </w:tcPr>
          <w:p w14:paraId="4F69C3AA" w14:textId="2EA616E9" w:rsidR="00061721" w:rsidRPr="00061721" w:rsidRDefault="00061721" w:rsidP="00061721">
            <w:pPr>
              <w:spacing w:before="0" w:line="240" w:lineRule="auto"/>
              <w:jc w:val="center"/>
              <w:rPr>
                <w:rFonts w:eastAsia="Times New Roman" w:cs="Times New Roman"/>
                <w:b/>
                <w:bCs/>
                <w:color w:val="000000"/>
                <w:sz w:val="20"/>
                <w:szCs w:val="20"/>
              </w:rPr>
            </w:pPr>
            <w:r w:rsidRPr="00061721">
              <w:rPr>
                <w:rFonts w:eastAsia="Times New Roman" w:cs="Times New Roman"/>
                <w:b/>
                <w:bCs/>
                <w:color w:val="000000"/>
                <w:sz w:val="20"/>
                <w:szCs w:val="20"/>
              </w:rPr>
              <w:t>F</w:t>
            </w:r>
            <w:r w:rsidR="00F617B8">
              <w:rPr>
                <w:rFonts w:eastAsia="Times New Roman" w:cs="Times New Roman"/>
                <w:b/>
                <w:bCs/>
                <w:color w:val="000000"/>
                <w:sz w:val="20"/>
                <w:szCs w:val="20"/>
              </w:rPr>
              <w:t>3</w:t>
            </w:r>
          </w:p>
        </w:tc>
        <w:tc>
          <w:tcPr>
            <w:tcW w:w="387" w:type="dxa"/>
            <w:tcBorders>
              <w:top w:val="nil"/>
              <w:left w:val="single" w:sz="8" w:space="0" w:color="auto"/>
              <w:bottom w:val="single" w:sz="4" w:space="0" w:color="auto"/>
              <w:right w:val="single" w:sz="4" w:space="0" w:color="auto"/>
            </w:tcBorders>
            <w:shd w:val="clear" w:color="auto" w:fill="auto"/>
            <w:noWrap/>
            <w:vAlign w:val="bottom"/>
            <w:hideMark/>
          </w:tcPr>
          <w:p w14:paraId="27842BF3"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0.386</w:t>
            </w:r>
          </w:p>
        </w:tc>
        <w:tc>
          <w:tcPr>
            <w:tcW w:w="0" w:type="auto"/>
            <w:tcBorders>
              <w:top w:val="nil"/>
              <w:left w:val="nil"/>
              <w:bottom w:val="single" w:sz="4" w:space="0" w:color="auto"/>
              <w:right w:val="single" w:sz="4" w:space="0" w:color="auto"/>
            </w:tcBorders>
            <w:shd w:val="clear" w:color="auto" w:fill="auto"/>
            <w:noWrap/>
            <w:vAlign w:val="bottom"/>
            <w:hideMark/>
          </w:tcPr>
          <w:p w14:paraId="1496BEEE"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0.597</w:t>
            </w:r>
          </w:p>
        </w:tc>
        <w:tc>
          <w:tcPr>
            <w:tcW w:w="0" w:type="auto"/>
            <w:tcBorders>
              <w:top w:val="nil"/>
              <w:left w:val="nil"/>
              <w:bottom w:val="single" w:sz="4" w:space="0" w:color="auto"/>
              <w:right w:val="single" w:sz="4" w:space="0" w:color="auto"/>
            </w:tcBorders>
            <w:shd w:val="clear" w:color="auto" w:fill="auto"/>
            <w:noWrap/>
            <w:vAlign w:val="bottom"/>
            <w:hideMark/>
          </w:tcPr>
          <w:p w14:paraId="76276608"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0.262</w:t>
            </w:r>
          </w:p>
        </w:tc>
        <w:tc>
          <w:tcPr>
            <w:tcW w:w="0" w:type="auto"/>
            <w:tcBorders>
              <w:top w:val="nil"/>
              <w:left w:val="nil"/>
              <w:bottom w:val="single" w:sz="4" w:space="0" w:color="auto"/>
              <w:right w:val="single" w:sz="8" w:space="0" w:color="auto"/>
            </w:tcBorders>
            <w:shd w:val="clear" w:color="auto" w:fill="auto"/>
            <w:noWrap/>
            <w:vAlign w:val="bottom"/>
            <w:hideMark/>
          </w:tcPr>
          <w:p w14:paraId="60823C3D"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0.504</w:t>
            </w:r>
          </w:p>
        </w:tc>
        <w:tc>
          <w:tcPr>
            <w:tcW w:w="0" w:type="auto"/>
            <w:tcBorders>
              <w:top w:val="nil"/>
              <w:left w:val="nil"/>
              <w:bottom w:val="single" w:sz="4" w:space="0" w:color="auto"/>
              <w:right w:val="single" w:sz="4" w:space="0" w:color="auto"/>
            </w:tcBorders>
            <w:shd w:val="clear" w:color="auto" w:fill="auto"/>
            <w:noWrap/>
            <w:vAlign w:val="bottom"/>
            <w:hideMark/>
          </w:tcPr>
          <w:p w14:paraId="7F4DC965"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0.196</w:t>
            </w:r>
          </w:p>
        </w:tc>
        <w:tc>
          <w:tcPr>
            <w:tcW w:w="0" w:type="auto"/>
            <w:tcBorders>
              <w:top w:val="nil"/>
              <w:left w:val="nil"/>
              <w:bottom w:val="single" w:sz="4" w:space="0" w:color="auto"/>
              <w:right w:val="single" w:sz="4" w:space="0" w:color="auto"/>
            </w:tcBorders>
            <w:shd w:val="clear" w:color="auto" w:fill="auto"/>
            <w:noWrap/>
            <w:vAlign w:val="bottom"/>
            <w:hideMark/>
          </w:tcPr>
          <w:p w14:paraId="663434B4"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0.435</w:t>
            </w:r>
          </w:p>
        </w:tc>
        <w:tc>
          <w:tcPr>
            <w:tcW w:w="0" w:type="auto"/>
            <w:tcBorders>
              <w:top w:val="nil"/>
              <w:left w:val="nil"/>
              <w:bottom w:val="single" w:sz="4" w:space="0" w:color="auto"/>
              <w:right w:val="single" w:sz="4" w:space="0" w:color="auto"/>
            </w:tcBorders>
            <w:shd w:val="clear" w:color="auto" w:fill="auto"/>
            <w:noWrap/>
            <w:vAlign w:val="bottom"/>
            <w:hideMark/>
          </w:tcPr>
          <w:p w14:paraId="7BD6D7E5"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0.444</w:t>
            </w:r>
          </w:p>
        </w:tc>
        <w:tc>
          <w:tcPr>
            <w:tcW w:w="0" w:type="auto"/>
            <w:tcBorders>
              <w:top w:val="nil"/>
              <w:left w:val="nil"/>
              <w:bottom w:val="single" w:sz="4" w:space="0" w:color="auto"/>
              <w:right w:val="single" w:sz="8" w:space="0" w:color="auto"/>
            </w:tcBorders>
            <w:shd w:val="clear" w:color="auto" w:fill="auto"/>
            <w:noWrap/>
            <w:vAlign w:val="bottom"/>
            <w:hideMark/>
          </w:tcPr>
          <w:p w14:paraId="7C256BB7"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0.547</w:t>
            </w:r>
          </w:p>
        </w:tc>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2A251AD" w14:textId="77777777" w:rsidR="00061721" w:rsidRPr="001E42F1" w:rsidRDefault="00061721" w:rsidP="00061721">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43FF9" w14:textId="77777777" w:rsidR="00061721" w:rsidRPr="001E42F1" w:rsidRDefault="00061721" w:rsidP="00061721">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72366" w14:textId="77777777" w:rsidR="00061721" w:rsidRPr="001E42F1" w:rsidRDefault="00061721" w:rsidP="00061721">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0" w:type="auto"/>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9D5E820" w14:textId="77777777" w:rsidR="00061721" w:rsidRPr="001E42F1" w:rsidRDefault="00061721" w:rsidP="00061721">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0" w:type="auto"/>
            <w:tcBorders>
              <w:top w:val="nil"/>
              <w:left w:val="nil"/>
              <w:bottom w:val="single" w:sz="4" w:space="0" w:color="auto"/>
              <w:right w:val="single" w:sz="4" w:space="0" w:color="auto"/>
            </w:tcBorders>
            <w:shd w:val="clear" w:color="auto" w:fill="auto"/>
            <w:noWrap/>
            <w:vAlign w:val="bottom"/>
            <w:hideMark/>
          </w:tcPr>
          <w:p w14:paraId="1E371F4B"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0.396</w:t>
            </w:r>
          </w:p>
        </w:tc>
        <w:tc>
          <w:tcPr>
            <w:tcW w:w="0" w:type="auto"/>
            <w:tcBorders>
              <w:top w:val="nil"/>
              <w:left w:val="nil"/>
              <w:bottom w:val="single" w:sz="4" w:space="0" w:color="auto"/>
              <w:right w:val="single" w:sz="4" w:space="0" w:color="auto"/>
            </w:tcBorders>
            <w:shd w:val="clear" w:color="auto" w:fill="auto"/>
            <w:noWrap/>
            <w:vAlign w:val="bottom"/>
            <w:hideMark/>
          </w:tcPr>
          <w:p w14:paraId="43B849E7"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0.600</w:t>
            </w:r>
          </w:p>
        </w:tc>
        <w:tc>
          <w:tcPr>
            <w:tcW w:w="0" w:type="auto"/>
            <w:tcBorders>
              <w:top w:val="nil"/>
              <w:left w:val="nil"/>
              <w:bottom w:val="single" w:sz="4" w:space="0" w:color="auto"/>
              <w:right w:val="single" w:sz="4" w:space="0" w:color="auto"/>
            </w:tcBorders>
            <w:shd w:val="clear" w:color="auto" w:fill="auto"/>
            <w:noWrap/>
            <w:vAlign w:val="bottom"/>
            <w:hideMark/>
          </w:tcPr>
          <w:p w14:paraId="0FF7EB9A"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0.341</w:t>
            </w:r>
          </w:p>
        </w:tc>
        <w:tc>
          <w:tcPr>
            <w:tcW w:w="0" w:type="auto"/>
            <w:tcBorders>
              <w:top w:val="nil"/>
              <w:left w:val="nil"/>
              <w:bottom w:val="single" w:sz="4" w:space="0" w:color="auto"/>
              <w:right w:val="single" w:sz="8" w:space="0" w:color="auto"/>
            </w:tcBorders>
            <w:shd w:val="clear" w:color="auto" w:fill="auto"/>
            <w:noWrap/>
            <w:vAlign w:val="bottom"/>
            <w:hideMark/>
          </w:tcPr>
          <w:p w14:paraId="35162DC4"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0.454</w:t>
            </w:r>
          </w:p>
        </w:tc>
        <w:tc>
          <w:tcPr>
            <w:tcW w:w="0" w:type="auto"/>
            <w:tcBorders>
              <w:top w:val="nil"/>
              <w:left w:val="nil"/>
              <w:bottom w:val="single" w:sz="4" w:space="0" w:color="auto"/>
              <w:right w:val="single" w:sz="4" w:space="0" w:color="auto"/>
            </w:tcBorders>
            <w:shd w:val="clear" w:color="auto" w:fill="auto"/>
            <w:noWrap/>
            <w:vAlign w:val="bottom"/>
            <w:hideMark/>
          </w:tcPr>
          <w:p w14:paraId="2EE6823C"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0.145</w:t>
            </w:r>
          </w:p>
        </w:tc>
        <w:tc>
          <w:tcPr>
            <w:tcW w:w="0" w:type="auto"/>
            <w:tcBorders>
              <w:top w:val="nil"/>
              <w:left w:val="nil"/>
              <w:bottom w:val="single" w:sz="4" w:space="0" w:color="auto"/>
              <w:right w:val="single" w:sz="4" w:space="0" w:color="auto"/>
            </w:tcBorders>
            <w:shd w:val="clear" w:color="auto" w:fill="auto"/>
            <w:noWrap/>
            <w:vAlign w:val="bottom"/>
            <w:hideMark/>
          </w:tcPr>
          <w:p w14:paraId="5C1EFCF4"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0.396</w:t>
            </w:r>
          </w:p>
        </w:tc>
        <w:tc>
          <w:tcPr>
            <w:tcW w:w="0" w:type="auto"/>
            <w:tcBorders>
              <w:top w:val="nil"/>
              <w:left w:val="nil"/>
              <w:bottom w:val="single" w:sz="4" w:space="0" w:color="auto"/>
              <w:right w:val="single" w:sz="4" w:space="0" w:color="auto"/>
            </w:tcBorders>
            <w:shd w:val="clear" w:color="auto" w:fill="auto"/>
            <w:noWrap/>
            <w:vAlign w:val="bottom"/>
            <w:hideMark/>
          </w:tcPr>
          <w:p w14:paraId="2BDB0F95"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0.375</w:t>
            </w:r>
          </w:p>
        </w:tc>
        <w:tc>
          <w:tcPr>
            <w:tcW w:w="0" w:type="auto"/>
            <w:tcBorders>
              <w:top w:val="nil"/>
              <w:left w:val="nil"/>
              <w:bottom w:val="single" w:sz="4" w:space="0" w:color="auto"/>
              <w:right w:val="single" w:sz="8" w:space="0" w:color="auto"/>
            </w:tcBorders>
            <w:shd w:val="clear" w:color="auto" w:fill="auto"/>
            <w:noWrap/>
            <w:vAlign w:val="bottom"/>
            <w:hideMark/>
          </w:tcPr>
          <w:p w14:paraId="0DF19309"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0.560</w:t>
            </w:r>
          </w:p>
        </w:tc>
        <w:tc>
          <w:tcPr>
            <w:tcW w:w="0" w:type="auto"/>
            <w:tcBorders>
              <w:top w:val="nil"/>
              <w:left w:val="nil"/>
              <w:bottom w:val="single" w:sz="4" w:space="0" w:color="auto"/>
              <w:right w:val="single" w:sz="4" w:space="0" w:color="auto"/>
            </w:tcBorders>
            <w:shd w:val="clear" w:color="auto" w:fill="auto"/>
            <w:noWrap/>
            <w:vAlign w:val="bottom"/>
            <w:hideMark/>
          </w:tcPr>
          <w:p w14:paraId="07A273D3"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0.628</w:t>
            </w:r>
          </w:p>
        </w:tc>
        <w:tc>
          <w:tcPr>
            <w:tcW w:w="0" w:type="auto"/>
            <w:tcBorders>
              <w:top w:val="nil"/>
              <w:left w:val="nil"/>
              <w:bottom w:val="single" w:sz="4" w:space="0" w:color="auto"/>
              <w:right w:val="single" w:sz="4" w:space="0" w:color="auto"/>
            </w:tcBorders>
            <w:shd w:val="clear" w:color="auto" w:fill="auto"/>
            <w:noWrap/>
            <w:vAlign w:val="bottom"/>
            <w:hideMark/>
          </w:tcPr>
          <w:p w14:paraId="7E4217ED"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0.830</w:t>
            </w:r>
          </w:p>
        </w:tc>
        <w:tc>
          <w:tcPr>
            <w:tcW w:w="0" w:type="auto"/>
            <w:tcBorders>
              <w:top w:val="nil"/>
              <w:left w:val="nil"/>
              <w:bottom w:val="single" w:sz="4" w:space="0" w:color="auto"/>
              <w:right w:val="single" w:sz="4" w:space="0" w:color="auto"/>
            </w:tcBorders>
            <w:shd w:val="clear" w:color="auto" w:fill="auto"/>
            <w:noWrap/>
            <w:vAlign w:val="bottom"/>
            <w:hideMark/>
          </w:tcPr>
          <w:p w14:paraId="489CDABB"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0.103</w:t>
            </w:r>
          </w:p>
        </w:tc>
        <w:tc>
          <w:tcPr>
            <w:tcW w:w="0" w:type="auto"/>
            <w:tcBorders>
              <w:top w:val="nil"/>
              <w:left w:val="nil"/>
              <w:bottom w:val="single" w:sz="4" w:space="0" w:color="auto"/>
              <w:right w:val="single" w:sz="8" w:space="0" w:color="auto"/>
            </w:tcBorders>
            <w:shd w:val="clear" w:color="auto" w:fill="auto"/>
            <w:noWrap/>
            <w:vAlign w:val="bottom"/>
            <w:hideMark/>
          </w:tcPr>
          <w:p w14:paraId="448006AF"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0.233</w:t>
            </w:r>
          </w:p>
        </w:tc>
        <w:tc>
          <w:tcPr>
            <w:tcW w:w="0" w:type="auto"/>
            <w:tcBorders>
              <w:top w:val="nil"/>
              <w:left w:val="nil"/>
              <w:bottom w:val="single" w:sz="4" w:space="0" w:color="auto"/>
              <w:right w:val="single" w:sz="4" w:space="0" w:color="auto"/>
            </w:tcBorders>
            <w:shd w:val="clear" w:color="auto" w:fill="auto"/>
            <w:noWrap/>
            <w:vAlign w:val="bottom"/>
            <w:hideMark/>
          </w:tcPr>
          <w:p w14:paraId="7E8D3DBD"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0.246</w:t>
            </w:r>
          </w:p>
        </w:tc>
        <w:tc>
          <w:tcPr>
            <w:tcW w:w="0" w:type="auto"/>
            <w:tcBorders>
              <w:top w:val="nil"/>
              <w:left w:val="nil"/>
              <w:bottom w:val="single" w:sz="4" w:space="0" w:color="auto"/>
              <w:right w:val="single" w:sz="4" w:space="0" w:color="auto"/>
            </w:tcBorders>
            <w:shd w:val="clear" w:color="auto" w:fill="auto"/>
            <w:noWrap/>
            <w:vAlign w:val="bottom"/>
            <w:hideMark/>
          </w:tcPr>
          <w:p w14:paraId="0B867785"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0.488</w:t>
            </w:r>
          </w:p>
        </w:tc>
        <w:tc>
          <w:tcPr>
            <w:tcW w:w="0" w:type="auto"/>
            <w:tcBorders>
              <w:top w:val="nil"/>
              <w:left w:val="nil"/>
              <w:bottom w:val="single" w:sz="4" w:space="0" w:color="auto"/>
              <w:right w:val="single" w:sz="4" w:space="0" w:color="auto"/>
            </w:tcBorders>
            <w:shd w:val="clear" w:color="auto" w:fill="auto"/>
            <w:noWrap/>
            <w:vAlign w:val="bottom"/>
            <w:hideMark/>
          </w:tcPr>
          <w:p w14:paraId="40A3E688"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0.391</w:t>
            </w:r>
          </w:p>
        </w:tc>
        <w:tc>
          <w:tcPr>
            <w:tcW w:w="0" w:type="auto"/>
            <w:tcBorders>
              <w:top w:val="nil"/>
              <w:left w:val="nil"/>
              <w:bottom w:val="single" w:sz="4" w:space="0" w:color="auto"/>
              <w:right w:val="single" w:sz="8" w:space="0" w:color="auto"/>
            </w:tcBorders>
            <w:shd w:val="clear" w:color="auto" w:fill="auto"/>
            <w:noWrap/>
            <w:vAlign w:val="bottom"/>
            <w:hideMark/>
          </w:tcPr>
          <w:p w14:paraId="6ACFD89A"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0.473</w:t>
            </w:r>
          </w:p>
        </w:tc>
        <w:tc>
          <w:tcPr>
            <w:tcW w:w="0" w:type="auto"/>
            <w:tcBorders>
              <w:top w:val="nil"/>
              <w:left w:val="nil"/>
              <w:bottom w:val="single" w:sz="4" w:space="0" w:color="auto"/>
              <w:right w:val="single" w:sz="4" w:space="0" w:color="auto"/>
            </w:tcBorders>
            <w:shd w:val="clear" w:color="auto" w:fill="auto"/>
            <w:noWrap/>
            <w:vAlign w:val="bottom"/>
            <w:hideMark/>
          </w:tcPr>
          <w:p w14:paraId="42B58D0C"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0.196</w:t>
            </w:r>
          </w:p>
        </w:tc>
        <w:tc>
          <w:tcPr>
            <w:tcW w:w="0" w:type="auto"/>
            <w:tcBorders>
              <w:top w:val="nil"/>
              <w:left w:val="nil"/>
              <w:bottom w:val="single" w:sz="4" w:space="0" w:color="auto"/>
              <w:right w:val="single" w:sz="4" w:space="0" w:color="auto"/>
            </w:tcBorders>
            <w:shd w:val="clear" w:color="auto" w:fill="auto"/>
            <w:noWrap/>
            <w:vAlign w:val="bottom"/>
            <w:hideMark/>
          </w:tcPr>
          <w:p w14:paraId="49F0DE00"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0.449</w:t>
            </w:r>
          </w:p>
        </w:tc>
        <w:tc>
          <w:tcPr>
            <w:tcW w:w="0" w:type="auto"/>
            <w:tcBorders>
              <w:top w:val="nil"/>
              <w:left w:val="nil"/>
              <w:bottom w:val="single" w:sz="4" w:space="0" w:color="auto"/>
              <w:right w:val="single" w:sz="4" w:space="0" w:color="auto"/>
            </w:tcBorders>
            <w:shd w:val="clear" w:color="auto" w:fill="auto"/>
            <w:noWrap/>
            <w:vAlign w:val="bottom"/>
            <w:hideMark/>
          </w:tcPr>
          <w:p w14:paraId="38817B45"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0.384</w:t>
            </w:r>
          </w:p>
        </w:tc>
        <w:tc>
          <w:tcPr>
            <w:tcW w:w="0" w:type="auto"/>
            <w:tcBorders>
              <w:top w:val="nil"/>
              <w:left w:val="nil"/>
              <w:bottom w:val="single" w:sz="4" w:space="0" w:color="auto"/>
              <w:right w:val="single" w:sz="8" w:space="0" w:color="auto"/>
            </w:tcBorders>
            <w:shd w:val="clear" w:color="auto" w:fill="auto"/>
            <w:noWrap/>
            <w:vAlign w:val="bottom"/>
            <w:hideMark/>
          </w:tcPr>
          <w:p w14:paraId="5A62D4AA"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0.546</w:t>
            </w:r>
          </w:p>
        </w:tc>
      </w:tr>
      <w:tr w:rsidR="00061721" w:rsidRPr="00061721" w14:paraId="71515A3F" w14:textId="77777777" w:rsidTr="001E42F1">
        <w:trPr>
          <w:trHeight w:val="312"/>
        </w:trPr>
        <w:tc>
          <w:tcPr>
            <w:tcW w:w="715" w:type="dxa"/>
            <w:tcBorders>
              <w:top w:val="nil"/>
              <w:left w:val="single" w:sz="4" w:space="0" w:color="auto"/>
              <w:bottom w:val="single" w:sz="4" w:space="0" w:color="auto"/>
              <w:right w:val="nil"/>
            </w:tcBorders>
            <w:shd w:val="clear" w:color="auto" w:fill="auto"/>
            <w:noWrap/>
            <w:vAlign w:val="bottom"/>
            <w:hideMark/>
          </w:tcPr>
          <w:p w14:paraId="459A966E" w14:textId="642737E9" w:rsidR="00061721" w:rsidRPr="00061721" w:rsidRDefault="00061721" w:rsidP="00061721">
            <w:pPr>
              <w:spacing w:before="0" w:line="240" w:lineRule="auto"/>
              <w:jc w:val="center"/>
              <w:rPr>
                <w:rFonts w:eastAsia="Times New Roman" w:cs="Times New Roman"/>
                <w:b/>
                <w:bCs/>
                <w:color w:val="000000"/>
                <w:sz w:val="20"/>
                <w:szCs w:val="20"/>
              </w:rPr>
            </w:pPr>
            <w:r w:rsidRPr="00061721">
              <w:rPr>
                <w:rFonts w:eastAsia="Times New Roman" w:cs="Times New Roman"/>
                <w:b/>
                <w:bCs/>
                <w:color w:val="000000"/>
                <w:sz w:val="20"/>
                <w:szCs w:val="20"/>
              </w:rPr>
              <w:t>F</w:t>
            </w:r>
            <w:r w:rsidR="00F617B8">
              <w:rPr>
                <w:rFonts w:eastAsia="Times New Roman" w:cs="Times New Roman"/>
                <w:b/>
                <w:bCs/>
                <w:color w:val="000000"/>
                <w:sz w:val="20"/>
                <w:szCs w:val="20"/>
              </w:rPr>
              <w:t>4</w:t>
            </w:r>
          </w:p>
        </w:tc>
        <w:tc>
          <w:tcPr>
            <w:tcW w:w="387" w:type="dxa"/>
            <w:tcBorders>
              <w:top w:val="nil"/>
              <w:left w:val="single" w:sz="8" w:space="0" w:color="auto"/>
              <w:bottom w:val="single" w:sz="4" w:space="0" w:color="auto"/>
              <w:right w:val="single" w:sz="4" w:space="0" w:color="auto"/>
            </w:tcBorders>
            <w:shd w:val="clear" w:color="auto" w:fill="auto"/>
            <w:noWrap/>
            <w:vAlign w:val="bottom"/>
            <w:hideMark/>
          </w:tcPr>
          <w:p w14:paraId="5689DCB7"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0.430</w:t>
            </w:r>
          </w:p>
        </w:tc>
        <w:tc>
          <w:tcPr>
            <w:tcW w:w="0" w:type="auto"/>
            <w:tcBorders>
              <w:top w:val="nil"/>
              <w:left w:val="nil"/>
              <w:bottom w:val="single" w:sz="4" w:space="0" w:color="auto"/>
              <w:right w:val="single" w:sz="4" w:space="0" w:color="auto"/>
            </w:tcBorders>
            <w:shd w:val="clear" w:color="auto" w:fill="auto"/>
            <w:noWrap/>
            <w:vAlign w:val="bottom"/>
            <w:hideMark/>
          </w:tcPr>
          <w:p w14:paraId="01E541C2"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0.635</w:t>
            </w:r>
          </w:p>
        </w:tc>
        <w:tc>
          <w:tcPr>
            <w:tcW w:w="0" w:type="auto"/>
            <w:tcBorders>
              <w:top w:val="nil"/>
              <w:left w:val="nil"/>
              <w:bottom w:val="single" w:sz="4" w:space="0" w:color="auto"/>
              <w:right w:val="single" w:sz="4" w:space="0" w:color="auto"/>
            </w:tcBorders>
            <w:shd w:val="clear" w:color="auto" w:fill="auto"/>
            <w:noWrap/>
            <w:vAlign w:val="bottom"/>
            <w:hideMark/>
          </w:tcPr>
          <w:p w14:paraId="53186AD2"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0.280</w:t>
            </w:r>
          </w:p>
        </w:tc>
        <w:tc>
          <w:tcPr>
            <w:tcW w:w="0" w:type="auto"/>
            <w:tcBorders>
              <w:top w:val="nil"/>
              <w:left w:val="nil"/>
              <w:bottom w:val="single" w:sz="4" w:space="0" w:color="auto"/>
              <w:right w:val="single" w:sz="8" w:space="0" w:color="auto"/>
            </w:tcBorders>
            <w:shd w:val="clear" w:color="auto" w:fill="auto"/>
            <w:noWrap/>
            <w:vAlign w:val="bottom"/>
            <w:hideMark/>
          </w:tcPr>
          <w:p w14:paraId="6AC6CEBC"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0.388</w:t>
            </w:r>
          </w:p>
        </w:tc>
        <w:tc>
          <w:tcPr>
            <w:tcW w:w="0" w:type="auto"/>
            <w:tcBorders>
              <w:top w:val="nil"/>
              <w:left w:val="nil"/>
              <w:bottom w:val="single" w:sz="4" w:space="0" w:color="auto"/>
              <w:right w:val="single" w:sz="4" w:space="0" w:color="auto"/>
            </w:tcBorders>
            <w:shd w:val="clear" w:color="auto" w:fill="auto"/>
            <w:noWrap/>
            <w:vAlign w:val="bottom"/>
            <w:hideMark/>
          </w:tcPr>
          <w:p w14:paraId="67F5E7F9"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0.524</w:t>
            </w:r>
          </w:p>
        </w:tc>
        <w:tc>
          <w:tcPr>
            <w:tcW w:w="0" w:type="auto"/>
            <w:tcBorders>
              <w:top w:val="nil"/>
              <w:left w:val="nil"/>
              <w:bottom w:val="single" w:sz="4" w:space="0" w:color="auto"/>
              <w:right w:val="single" w:sz="4" w:space="0" w:color="auto"/>
            </w:tcBorders>
            <w:shd w:val="clear" w:color="auto" w:fill="auto"/>
            <w:noWrap/>
            <w:vAlign w:val="bottom"/>
            <w:hideMark/>
          </w:tcPr>
          <w:p w14:paraId="5FD12807"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0.728</w:t>
            </w:r>
          </w:p>
        </w:tc>
        <w:tc>
          <w:tcPr>
            <w:tcW w:w="0" w:type="auto"/>
            <w:tcBorders>
              <w:top w:val="nil"/>
              <w:left w:val="nil"/>
              <w:bottom w:val="single" w:sz="4" w:space="0" w:color="auto"/>
              <w:right w:val="single" w:sz="4" w:space="0" w:color="auto"/>
            </w:tcBorders>
            <w:shd w:val="clear" w:color="auto" w:fill="auto"/>
            <w:noWrap/>
            <w:vAlign w:val="bottom"/>
            <w:hideMark/>
          </w:tcPr>
          <w:p w14:paraId="75F975F2"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0.171</w:t>
            </w:r>
          </w:p>
        </w:tc>
        <w:tc>
          <w:tcPr>
            <w:tcW w:w="0" w:type="auto"/>
            <w:tcBorders>
              <w:top w:val="nil"/>
              <w:left w:val="nil"/>
              <w:bottom w:val="single" w:sz="4" w:space="0" w:color="auto"/>
              <w:right w:val="single" w:sz="8" w:space="0" w:color="auto"/>
            </w:tcBorders>
            <w:shd w:val="clear" w:color="auto" w:fill="auto"/>
            <w:noWrap/>
            <w:vAlign w:val="bottom"/>
            <w:hideMark/>
          </w:tcPr>
          <w:p w14:paraId="7E2ECA35"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0.311</w:t>
            </w:r>
          </w:p>
        </w:tc>
        <w:tc>
          <w:tcPr>
            <w:tcW w:w="0" w:type="auto"/>
            <w:tcBorders>
              <w:top w:val="nil"/>
              <w:left w:val="nil"/>
              <w:bottom w:val="single" w:sz="4" w:space="0" w:color="auto"/>
              <w:right w:val="single" w:sz="4" w:space="0" w:color="auto"/>
            </w:tcBorders>
            <w:shd w:val="clear" w:color="auto" w:fill="auto"/>
            <w:noWrap/>
            <w:vAlign w:val="bottom"/>
            <w:hideMark/>
          </w:tcPr>
          <w:p w14:paraId="641058D9"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0.390</w:t>
            </w:r>
          </w:p>
        </w:tc>
        <w:tc>
          <w:tcPr>
            <w:tcW w:w="0" w:type="auto"/>
            <w:tcBorders>
              <w:top w:val="nil"/>
              <w:left w:val="nil"/>
              <w:bottom w:val="single" w:sz="4" w:space="0" w:color="auto"/>
              <w:right w:val="single" w:sz="4" w:space="0" w:color="auto"/>
            </w:tcBorders>
            <w:shd w:val="clear" w:color="auto" w:fill="auto"/>
            <w:noWrap/>
            <w:vAlign w:val="bottom"/>
            <w:hideMark/>
          </w:tcPr>
          <w:p w14:paraId="622D77F0"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0.596</w:t>
            </w:r>
          </w:p>
        </w:tc>
        <w:tc>
          <w:tcPr>
            <w:tcW w:w="0" w:type="auto"/>
            <w:tcBorders>
              <w:top w:val="nil"/>
              <w:left w:val="nil"/>
              <w:bottom w:val="single" w:sz="4" w:space="0" w:color="auto"/>
              <w:right w:val="single" w:sz="4" w:space="0" w:color="auto"/>
            </w:tcBorders>
            <w:shd w:val="clear" w:color="auto" w:fill="auto"/>
            <w:noWrap/>
            <w:vAlign w:val="bottom"/>
            <w:hideMark/>
          </w:tcPr>
          <w:p w14:paraId="055F1CBD"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0.336</w:t>
            </w:r>
          </w:p>
        </w:tc>
        <w:tc>
          <w:tcPr>
            <w:tcW w:w="0" w:type="auto"/>
            <w:tcBorders>
              <w:top w:val="nil"/>
              <w:left w:val="nil"/>
              <w:bottom w:val="single" w:sz="4" w:space="0" w:color="auto"/>
              <w:right w:val="single" w:sz="8" w:space="0" w:color="auto"/>
            </w:tcBorders>
            <w:shd w:val="clear" w:color="auto" w:fill="auto"/>
            <w:noWrap/>
            <w:vAlign w:val="bottom"/>
            <w:hideMark/>
          </w:tcPr>
          <w:p w14:paraId="2CDE3D60"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0.424</w:t>
            </w:r>
          </w:p>
        </w:tc>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4E566FC" w14:textId="77777777" w:rsidR="00061721" w:rsidRPr="001E42F1" w:rsidRDefault="00061721" w:rsidP="00061721">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CCCF4" w14:textId="77777777" w:rsidR="00061721" w:rsidRPr="001E42F1" w:rsidRDefault="00061721" w:rsidP="00061721">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F8CB3" w14:textId="77777777" w:rsidR="00061721" w:rsidRPr="001E42F1" w:rsidRDefault="00061721" w:rsidP="00061721">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0" w:type="auto"/>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80583A0" w14:textId="77777777" w:rsidR="00061721" w:rsidRPr="001E42F1" w:rsidRDefault="00061721" w:rsidP="00061721">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0" w:type="auto"/>
            <w:tcBorders>
              <w:top w:val="nil"/>
              <w:left w:val="nil"/>
              <w:bottom w:val="single" w:sz="4" w:space="0" w:color="auto"/>
              <w:right w:val="single" w:sz="4" w:space="0" w:color="auto"/>
            </w:tcBorders>
            <w:shd w:val="clear" w:color="auto" w:fill="auto"/>
            <w:noWrap/>
            <w:vAlign w:val="bottom"/>
            <w:hideMark/>
          </w:tcPr>
          <w:p w14:paraId="7697475F"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0.419</w:t>
            </w:r>
          </w:p>
        </w:tc>
        <w:tc>
          <w:tcPr>
            <w:tcW w:w="0" w:type="auto"/>
            <w:tcBorders>
              <w:top w:val="nil"/>
              <w:left w:val="nil"/>
              <w:bottom w:val="single" w:sz="4" w:space="0" w:color="auto"/>
              <w:right w:val="single" w:sz="4" w:space="0" w:color="auto"/>
            </w:tcBorders>
            <w:shd w:val="clear" w:color="auto" w:fill="auto"/>
            <w:noWrap/>
            <w:vAlign w:val="bottom"/>
            <w:hideMark/>
          </w:tcPr>
          <w:p w14:paraId="2499F4D6"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0.629</w:t>
            </w:r>
          </w:p>
        </w:tc>
        <w:tc>
          <w:tcPr>
            <w:tcW w:w="0" w:type="auto"/>
            <w:tcBorders>
              <w:top w:val="nil"/>
              <w:left w:val="nil"/>
              <w:bottom w:val="single" w:sz="4" w:space="0" w:color="auto"/>
              <w:right w:val="single" w:sz="4" w:space="0" w:color="auto"/>
            </w:tcBorders>
            <w:shd w:val="clear" w:color="auto" w:fill="auto"/>
            <w:noWrap/>
            <w:vAlign w:val="bottom"/>
            <w:hideMark/>
          </w:tcPr>
          <w:p w14:paraId="415269D1"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0.258</w:t>
            </w:r>
          </w:p>
        </w:tc>
        <w:tc>
          <w:tcPr>
            <w:tcW w:w="0" w:type="auto"/>
            <w:tcBorders>
              <w:top w:val="nil"/>
              <w:left w:val="nil"/>
              <w:bottom w:val="single" w:sz="4" w:space="0" w:color="auto"/>
              <w:right w:val="single" w:sz="8" w:space="0" w:color="auto"/>
            </w:tcBorders>
            <w:shd w:val="clear" w:color="auto" w:fill="auto"/>
            <w:noWrap/>
            <w:vAlign w:val="bottom"/>
            <w:hideMark/>
          </w:tcPr>
          <w:p w14:paraId="11B259FC"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0.405</w:t>
            </w:r>
          </w:p>
        </w:tc>
        <w:tc>
          <w:tcPr>
            <w:tcW w:w="0" w:type="auto"/>
            <w:tcBorders>
              <w:top w:val="nil"/>
              <w:left w:val="nil"/>
              <w:bottom w:val="single" w:sz="4" w:space="0" w:color="auto"/>
              <w:right w:val="single" w:sz="4" w:space="0" w:color="auto"/>
            </w:tcBorders>
            <w:shd w:val="clear" w:color="auto" w:fill="auto"/>
            <w:noWrap/>
            <w:vAlign w:val="bottom"/>
            <w:hideMark/>
          </w:tcPr>
          <w:p w14:paraId="0232D0F9"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0.512</w:t>
            </w:r>
          </w:p>
        </w:tc>
        <w:tc>
          <w:tcPr>
            <w:tcW w:w="0" w:type="auto"/>
            <w:tcBorders>
              <w:top w:val="nil"/>
              <w:left w:val="nil"/>
              <w:bottom w:val="single" w:sz="4" w:space="0" w:color="auto"/>
              <w:right w:val="single" w:sz="4" w:space="0" w:color="auto"/>
            </w:tcBorders>
            <w:shd w:val="clear" w:color="auto" w:fill="auto"/>
            <w:noWrap/>
            <w:vAlign w:val="bottom"/>
            <w:hideMark/>
          </w:tcPr>
          <w:p w14:paraId="72878B50"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0.748</w:t>
            </w:r>
          </w:p>
        </w:tc>
        <w:tc>
          <w:tcPr>
            <w:tcW w:w="0" w:type="auto"/>
            <w:tcBorders>
              <w:top w:val="nil"/>
              <w:left w:val="nil"/>
              <w:bottom w:val="single" w:sz="4" w:space="0" w:color="auto"/>
              <w:right w:val="single" w:sz="4" w:space="0" w:color="auto"/>
            </w:tcBorders>
            <w:shd w:val="clear" w:color="auto" w:fill="auto"/>
            <w:noWrap/>
            <w:vAlign w:val="bottom"/>
            <w:hideMark/>
          </w:tcPr>
          <w:p w14:paraId="54F8785F"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0.127</w:t>
            </w:r>
          </w:p>
        </w:tc>
        <w:tc>
          <w:tcPr>
            <w:tcW w:w="0" w:type="auto"/>
            <w:tcBorders>
              <w:top w:val="nil"/>
              <w:left w:val="nil"/>
              <w:bottom w:val="single" w:sz="4" w:space="0" w:color="auto"/>
              <w:right w:val="single" w:sz="8" w:space="0" w:color="auto"/>
            </w:tcBorders>
            <w:shd w:val="clear" w:color="auto" w:fill="auto"/>
            <w:noWrap/>
            <w:vAlign w:val="bottom"/>
            <w:hideMark/>
          </w:tcPr>
          <w:p w14:paraId="5B2EAC1A"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0.258</w:t>
            </w:r>
          </w:p>
        </w:tc>
        <w:tc>
          <w:tcPr>
            <w:tcW w:w="0" w:type="auto"/>
            <w:tcBorders>
              <w:top w:val="nil"/>
              <w:left w:val="nil"/>
              <w:bottom w:val="single" w:sz="4" w:space="0" w:color="auto"/>
              <w:right w:val="single" w:sz="4" w:space="0" w:color="auto"/>
            </w:tcBorders>
            <w:shd w:val="clear" w:color="auto" w:fill="auto"/>
            <w:noWrap/>
            <w:vAlign w:val="bottom"/>
            <w:hideMark/>
          </w:tcPr>
          <w:p w14:paraId="288D4840"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0.470</w:t>
            </w:r>
          </w:p>
        </w:tc>
        <w:tc>
          <w:tcPr>
            <w:tcW w:w="0" w:type="auto"/>
            <w:tcBorders>
              <w:top w:val="nil"/>
              <w:left w:val="nil"/>
              <w:bottom w:val="single" w:sz="4" w:space="0" w:color="auto"/>
              <w:right w:val="single" w:sz="4" w:space="0" w:color="auto"/>
            </w:tcBorders>
            <w:shd w:val="clear" w:color="auto" w:fill="auto"/>
            <w:noWrap/>
            <w:vAlign w:val="bottom"/>
            <w:hideMark/>
          </w:tcPr>
          <w:p w14:paraId="4F197AD1"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0.701</w:t>
            </w:r>
          </w:p>
        </w:tc>
        <w:tc>
          <w:tcPr>
            <w:tcW w:w="0" w:type="auto"/>
            <w:tcBorders>
              <w:top w:val="nil"/>
              <w:left w:val="nil"/>
              <w:bottom w:val="single" w:sz="4" w:space="0" w:color="auto"/>
              <w:right w:val="single" w:sz="4" w:space="0" w:color="auto"/>
            </w:tcBorders>
            <w:shd w:val="clear" w:color="auto" w:fill="auto"/>
            <w:noWrap/>
            <w:vAlign w:val="bottom"/>
            <w:hideMark/>
          </w:tcPr>
          <w:p w14:paraId="1F898D47"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0.195</w:t>
            </w:r>
          </w:p>
        </w:tc>
        <w:tc>
          <w:tcPr>
            <w:tcW w:w="0" w:type="auto"/>
            <w:tcBorders>
              <w:top w:val="nil"/>
              <w:left w:val="nil"/>
              <w:bottom w:val="single" w:sz="4" w:space="0" w:color="auto"/>
              <w:right w:val="single" w:sz="8" w:space="0" w:color="auto"/>
            </w:tcBorders>
            <w:shd w:val="clear" w:color="auto" w:fill="auto"/>
            <w:noWrap/>
            <w:vAlign w:val="bottom"/>
            <w:hideMark/>
          </w:tcPr>
          <w:p w14:paraId="7AFD9F1A"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0.237</w:t>
            </w:r>
          </w:p>
        </w:tc>
        <w:tc>
          <w:tcPr>
            <w:tcW w:w="0" w:type="auto"/>
            <w:tcBorders>
              <w:top w:val="nil"/>
              <w:left w:val="nil"/>
              <w:bottom w:val="single" w:sz="4" w:space="0" w:color="auto"/>
              <w:right w:val="single" w:sz="4" w:space="0" w:color="auto"/>
            </w:tcBorders>
            <w:shd w:val="clear" w:color="auto" w:fill="auto"/>
            <w:noWrap/>
            <w:vAlign w:val="bottom"/>
            <w:hideMark/>
          </w:tcPr>
          <w:p w14:paraId="6ECD9F21"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0.452</w:t>
            </w:r>
          </w:p>
        </w:tc>
        <w:tc>
          <w:tcPr>
            <w:tcW w:w="0" w:type="auto"/>
            <w:tcBorders>
              <w:top w:val="nil"/>
              <w:left w:val="nil"/>
              <w:bottom w:val="single" w:sz="4" w:space="0" w:color="auto"/>
              <w:right w:val="single" w:sz="4" w:space="0" w:color="auto"/>
            </w:tcBorders>
            <w:shd w:val="clear" w:color="auto" w:fill="auto"/>
            <w:noWrap/>
            <w:vAlign w:val="bottom"/>
            <w:hideMark/>
          </w:tcPr>
          <w:p w14:paraId="615EAA66"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0.684</w:t>
            </w:r>
          </w:p>
        </w:tc>
        <w:tc>
          <w:tcPr>
            <w:tcW w:w="0" w:type="auto"/>
            <w:tcBorders>
              <w:top w:val="nil"/>
              <w:left w:val="nil"/>
              <w:bottom w:val="single" w:sz="4" w:space="0" w:color="auto"/>
              <w:right w:val="single" w:sz="4" w:space="0" w:color="auto"/>
            </w:tcBorders>
            <w:shd w:val="clear" w:color="auto" w:fill="auto"/>
            <w:noWrap/>
            <w:vAlign w:val="bottom"/>
            <w:hideMark/>
          </w:tcPr>
          <w:p w14:paraId="07BBFD2D"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0.192</w:t>
            </w:r>
          </w:p>
        </w:tc>
        <w:tc>
          <w:tcPr>
            <w:tcW w:w="0" w:type="auto"/>
            <w:tcBorders>
              <w:top w:val="nil"/>
              <w:left w:val="nil"/>
              <w:bottom w:val="single" w:sz="4" w:space="0" w:color="auto"/>
              <w:right w:val="single" w:sz="8" w:space="0" w:color="auto"/>
            </w:tcBorders>
            <w:shd w:val="clear" w:color="auto" w:fill="auto"/>
            <w:noWrap/>
            <w:vAlign w:val="bottom"/>
            <w:hideMark/>
          </w:tcPr>
          <w:p w14:paraId="51EC4CF6"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0.289</w:t>
            </w:r>
          </w:p>
        </w:tc>
      </w:tr>
      <w:tr w:rsidR="00061721" w:rsidRPr="00061721" w14:paraId="00BAE33B" w14:textId="77777777" w:rsidTr="001E42F1">
        <w:trPr>
          <w:trHeight w:val="312"/>
        </w:trPr>
        <w:tc>
          <w:tcPr>
            <w:tcW w:w="715" w:type="dxa"/>
            <w:tcBorders>
              <w:top w:val="nil"/>
              <w:left w:val="single" w:sz="4" w:space="0" w:color="auto"/>
              <w:bottom w:val="single" w:sz="4" w:space="0" w:color="auto"/>
              <w:right w:val="nil"/>
            </w:tcBorders>
            <w:shd w:val="clear" w:color="auto" w:fill="auto"/>
            <w:noWrap/>
            <w:vAlign w:val="bottom"/>
            <w:hideMark/>
          </w:tcPr>
          <w:p w14:paraId="59001DC5" w14:textId="3321BC45" w:rsidR="00061721" w:rsidRPr="00061721" w:rsidRDefault="00061721" w:rsidP="00061721">
            <w:pPr>
              <w:spacing w:before="0" w:line="240" w:lineRule="auto"/>
              <w:jc w:val="center"/>
              <w:rPr>
                <w:rFonts w:eastAsia="Times New Roman" w:cs="Times New Roman"/>
                <w:b/>
                <w:bCs/>
                <w:color w:val="000000"/>
                <w:sz w:val="20"/>
                <w:szCs w:val="20"/>
              </w:rPr>
            </w:pPr>
            <w:r w:rsidRPr="00061721">
              <w:rPr>
                <w:rFonts w:eastAsia="Times New Roman" w:cs="Times New Roman"/>
                <w:b/>
                <w:bCs/>
                <w:color w:val="000000"/>
                <w:sz w:val="20"/>
                <w:szCs w:val="20"/>
              </w:rPr>
              <w:t>F</w:t>
            </w:r>
            <w:r w:rsidR="00F617B8">
              <w:rPr>
                <w:rFonts w:eastAsia="Times New Roman" w:cs="Times New Roman"/>
                <w:b/>
                <w:bCs/>
                <w:color w:val="000000"/>
                <w:sz w:val="20"/>
                <w:szCs w:val="20"/>
              </w:rPr>
              <w:t>5</w:t>
            </w:r>
          </w:p>
        </w:tc>
        <w:tc>
          <w:tcPr>
            <w:tcW w:w="387" w:type="dxa"/>
            <w:tcBorders>
              <w:top w:val="nil"/>
              <w:left w:val="single" w:sz="8" w:space="0" w:color="auto"/>
              <w:bottom w:val="single" w:sz="4" w:space="0" w:color="auto"/>
              <w:right w:val="single" w:sz="4" w:space="0" w:color="auto"/>
            </w:tcBorders>
            <w:shd w:val="clear" w:color="auto" w:fill="auto"/>
            <w:noWrap/>
            <w:vAlign w:val="bottom"/>
            <w:hideMark/>
          </w:tcPr>
          <w:p w14:paraId="7482E435"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0.470</w:t>
            </w:r>
          </w:p>
        </w:tc>
        <w:tc>
          <w:tcPr>
            <w:tcW w:w="0" w:type="auto"/>
            <w:tcBorders>
              <w:top w:val="nil"/>
              <w:left w:val="nil"/>
              <w:bottom w:val="single" w:sz="4" w:space="0" w:color="auto"/>
              <w:right w:val="single" w:sz="4" w:space="0" w:color="auto"/>
            </w:tcBorders>
            <w:shd w:val="clear" w:color="auto" w:fill="auto"/>
            <w:noWrap/>
            <w:vAlign w:val="bottom"/>
            <w:hideMark/>
          </w:tcPr>
          <w:p w14:paraId="5C79B6B2"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0.701</w:t>
            </w:r>
          </w:p>
        </w:tc>
        <w:tc>
          <w:tcPr>
            <w:tcW w:w="0" w:type="auto"/>
            <w:tcBorders>
              <w:top w:val="nil"/>
              <w:left w:val="nil"/>
              <w:bottom w:val="single" w:sz="4" w:space="0" w:color="auto"/>
              <w:right w:val="single" w:sz="4" w:space="0" w:color="auto"/>
            </w:tcBorders>
            <w:shd w:val="clear" w:color="auto" w:fill="auto"/>
            <w:noWrap/>
            <w:vAlign w:val="bottom"/>
            <w:hideMark/>
          </w:tcPr>
          <w:p w14:paraId="4462A4CE"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0.195</w:t>
            </w:r>
          </w:p>
        </w:tc>
        <w:tc>
          <w:tcPr>
            <w:tcW w:w="0" w:type="auto"/>
            <w:tcBorders>
              <w:top w:val="nil"/>
              <w:left w:val="nil"/>
              <w:bottom w:val="single" w:sz="4" w:space="0" w:color="auto"/>
              <w:right w:val="single" w:sz="8" w:space="0" w:color="auto"/>
            </w:tcBorders>
            <w:shd w:val="clear" w:color="auto" w:fill="auto"/>
            <w:noWrap/>
            <w:vAlign w:val="bottom"/>
            <w:hideMark/>
          </w:tcPr>
          <w:p w14:paraId="17593A05"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0.237</w:t>
            </w:r>
          </w:p>
        </w:tc>
        <w:tc>
          <w:tcPr>
            <w:tcW w:w="0" w:type="auto"/>
            <w:tcBorders>
              <w:top w:val="nil"/>
              <w:left w:val="nil"/>
              <w:bottom w:val="single" w:sz="4" w:space="0" w:color="auto"/>
              <w:right w:val="single" w:sz="4" w:space="0" w:color="auto"/>
            </w:tcBorders>
            <w:shd w:val="clear" w:color="auto" w:fill="auto"/>
            <w:noWrap/>
            <w:vAlign w:val="bottom"/>
            <w:hideMark/>
          </w:tcPr>
          <w:p w14:paraId="55139AB8"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0.127</w:t>
            </w:r>
          </w:p>
        </w:tc>
        <w:tc>
          <w:tcPr>
            <w:tcW w:w="0" w:type="auto"/>
            <w:tcBorders>
              <w:top w:val="nil"/>
              <w:left w:val="nil"/>
              <w:bottom w:val="single" w:sz="4" w:space="0" w:color="auto"/>
              <w:right w:val="single" w:sz="4" w:space="0" w:color="auto"/>
            </w:tcBorders>
            <w:shd w:val="clear" w:color="auto" w:fill="auto"/>
            <w:noWrap/>
            <w:vAlign w:val="bottom"/>
            <w:hideMark/>
          </w:tcPr>
          <w:p w14:paraId="6C237AEE"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0.361</w:t>
            </w:r>
          </w:p>
        </w:tc>
        <w:tc>
          <w:tcPr>
            <w:tcW w:w="0" w:type="auto"/>
            <w:tcBorders>
              <w:top w:val="nil"/>
              <w:left w:val="nil"/>
              <w:bottom w:val="single" w:sz="4" w:space="0" w:color="auto"/>
              <w:right w:val="single" w:sz="4" w:space="0" w:color="auto"/>
            </w:tcBorders>
            <w:shd w:val="clear" w:color="auto" w:fill="auto"/>
            <w:noWrap/>
            <w:vAlign w:val="bottom"/>
            <w:hideMark/>
          </w:tcPr>
          <w:p w14:paraId="282FE07E"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0.534</w:t>
            </w:r>
          </w:p>
        </w:tc>
        <w:tc>
          <w:tcPr>
            <w:tcW w:w="0" w:type="auto"/>
            <w:tcBorders>
              <w:top w:val="nil"/>
              <w:left w:val="nil"/>
              <w:bottom w:val="single" w:sz="4" w:space="0" w:color="auto"/>
              <w:right w:val="single" w:sz="8" w:space="0" w:color="auto"/>
            </w:tcBorders>
            <w:shd w:val="clear" w:color="auto" w:fill="auto"/>
            <w:noWrap/>
            <w:vAlign w:val="bottom"/>
            <w:hideMark/>
          </w:tcPr>
          <w:p w14:paraId="4FC40821"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0.700</w:t>
            </w:r>
          </w:p>
        </w:tc>
        <w:tc>
          <w:tcPr>
            <w:tcW w:w="0" w:type="auto"/>
            <w:tcBorders>
              <w:top w:val="nil"/>
              <w:left w:val="nil"/>
              <w:bottom w:val="single" w:sz="4" w:space="0" w:color="auto"/>
              <w:right w:val="single" w:sz="4" w:space="0" w:color="auto"/>
            </w:tcBorders>
            <w:shd w:val="clear" w:color="auto" w:fill="auto"/>
            <w:noWrap/>
            <w:vAlign w:val="bottom"/>
            <w:hideMark/>
          </w:tcPr>
          <w:p w14:paraId="2E78C955"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0.161</w:t>
            </w:r>
          </w:p>
        </w:tc>
        <w:tc>
          <w:tcPr>
            <w:tcW w:w="0" w:type="auto"/>
            <w:tcBorders>
              <w:top w:val="nil"/>
              <w:left w:val="nil"/>
              <w:bottom w:val="single" w:sz="4" w:space="0" w:color="auto"/>
              <w:right w:val="single" w:sz="4" w:space="0" w:color="auto"/>
            </w:tcBorders>
            <w:shd w:val="clear" w:color="auto" w:fill="auto"/>
            <w:noWrap/>
            <w:vAlign w:val="bottom"/>
            <w:hideMark/>
          </w:tcPr>
          <w:p w14:paraId="6AD09892"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0.408</w:t>
            </w:r>
          </w:p>
        </w:tc>
        <w:tc>
          <w:tcPr>
            <w:tcW w:w="0" w:type="auto"/>
            <w:tcBorders>
              <w:top w:val="nil"/>
              <w:left w:val="nil"/>
              <w:bottom w:val="single" w:sz="4" w:space="0" w:color="auto"/>
              <w:right w:val="single" w:sz="4" w:space="0" w:color="auto"/>
            </w:tcBorders>
            <w:shd w:val="clear" w:color="auto" w:fill="auto"/>
            <w:noWrap/>
            <w:vAlign w:val="bottom"/>
            <w:hideMark/>
          </w:tcPr>
          <w:p w14:paraId="5F79F8F2"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0.416</w:t>
            </w:r>
          </w:p>
        </w:tc>
        <w:tc>
          <w:tcPr>
            <w:tcW w:w="0" w:type="auto"/>
            <w:tcBorders>
              <w:top w:val="nil"/>
              <w:left w:val="nil"/>
              <w:bottom w:val="single" w:sz="4" w:space="0" w:color="auto"/>
              <w:right w:val="single" w:sz="8" w:space="0" w:color="auto"/>
            </w:tcBorders>
            <w:shd w:val="clear" w:color="auto" w:fill="auto"/>
            <w:noWrap/>
            <w:vAlign w:val="bottom"/>
            <w:hideMark/>
          </w:tcPr>
          <w:p w14:paraId="655048EF"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0.577</w:t>
            </w:r>
          </w:p>
        </w:tc>
        <w:tc>
          <w:tcPr>
            <w:tcW w:w="0" w:type="auto"/>
            <w:tcBorders>
              <w:top w:val="nil"/>
              <w:left w:val="nil"/>
              <w:bottom w:val="single" w:sz="4" w:space="0" w:color="auto"/>
              <w:right w:val="single" w:sz="4" w:space="0" w:color="auto"/>
            </w:tcBorders>
            <w:shd w:val="clear" w:color="auto" w:fill="auto"/>
            <w:noWrap/>
            <w:vAlign w:val="bottom"/>
            <w:hideMark/>
          </w:tcPr>
          <w:p w14:paraId="540ADDAD"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0.346</w:t>
            </w:r>
          </w:p>
        </w:tc>
        <w:tc>
          <w:tcPr>
            <w:tcW w:w="0" w:type="auto"/>
            <w:tcBorders>
              <w:top w:val="nil"/>
              <w:left w:val="nil"/>
              <w:bottom w:val="single" w:sz="4" w:space="0" w:color="auto"/>
              <w:right w:val="single" w:sz="4" w:space="0" w:color="auto"/>
            </w:tcBorders>
            <w:shd w:val="clear" w:color="auto" w:fill="auto"/>
            <w:noWrap/>
            <w:vAlign w:val="bottom"/>
            <w:hideMark/>
          </w:tcPr>
          <w:p w14:paraId="3FE7226B"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0.554</w:t>
            </w:r>
          </w:p>
        </w:tc>
        <w:tc>
          <w:tcPr>
            <w:tcW w:w="0" w:type="auto"/>
            <w:tcBorders>
              <w:top w:val="nil"/>
              <w:left w:val="nil"/>
              <w:bottom w:val="single" w:sz="4" w:space="0" w:color="auto"/>
              <w:right w:val="single" w:sz="4" w:space="0" w:color="auto"/>
            </w:tcBorders>
            <w:shd w:val="clear" w:color="auto" w:fill="auto"/>
            <w:noWrap/>
            <w:vAlign w:val="bottom"/>
            <w:hideMark/>
          </w:tcPr>
          <w:p w14:paraId="21204448"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0.373</w:t>
            </w:r>
          </w:p>
        </w:tc>
        <w:tc>
          <w:tcPr>
            <w:tcW w:w="0" w:type="auto"/>
            <w:tcBorders>
              <w:top w:val="nil"/>
              <w:left w:val="nil"/>
              <w:bottom w:val="single" w:sz="4" w:space="0" w:color="auto"/>
              <w:right w:val="single" w:sz="8" w:space="0" w:color="auto"/>
            </w:tcBorders>
            <w:shd w:val="clear" w:color="auto" w:fill="auto"/>
            <w:noWrap/>
            <w:vAlign w:val="bottom"/>
            <w:hideMark/>
          </w:tcPr>
          <w:p w14:paraId="6DE836BA"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0.482</w:t>
            </w:r>
          </w:p>
        </w:tc>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0885CBC" w14:textId="77777777" w:rsidR="00061721" w:rsidRPr="001E42F1" w:rsidRDefault="00061721" w:rsidP="00061721">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A3FCA" w14:textId="77777777" w:rsidR="00061721" w:rsidRPr="001E42F1" w:rsidRDefault="00061721" w:rsidP="00061721">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DD14C" w14:textId="77777777" w:rsidR="00061721" w:rsidRPr="001E42F1" w:rsidRDefault="00061721" w:rsidP="00061721">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0" w:type="auto"/>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B631655" w14:textId="77777777" w:rsidR="00061721" w:rsidRPr="001E42F1" w:rsidRDefault="00061721" w:rsidP="00061721">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0" w:type="auto"/>
            <w:tcBorders>
              <w:top w:val="nil"/>
              <w:left w:val="nil"/>
              <w:bottom w:val="single" w:sz="4" w:space="0" w:color="auto"/>
              <w:right w:val="single" w:sz="4" w:space="0" w:color="auto"/>
            </w:tcBorders>
            <w:shd w:val="clear" w:color="auto" w:fill="auto"/>
            <w:noWrap/>
            <w:vAlign w:val="bottom"/>
            <w:hideMark/>
          </w:tcPr>
          <w:p w14:paraId="435C8236"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0.446</w:t>
            </w:r>
          </w:p>
        </w:tc>
        <w:tc>
          <w:tcPr>
            <w:tcW w:w="0" w:type="auto"/>
            <w:tcBorders>
              <w:top w:val="nil"/>
              <w:left w:val="nil"/>
              <w:bottom w:val="single" w:sz="4" w:space="0" w:color="auto"/>
              <w:right w:val="single" w:sz="4" w:space="0" w:color="auto"/>
            </w:tcBorders>
            <w:shd w:val="clear" w:color="auto" w:fill="auto"/>
            <w:noWrap/>
            <w:vAlign w:val="bottom"/>
            <w:hideMark/>
          </w:tcPr>
          <w:p w14:paraId="4EFC2875"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0.651</w:t>
            </w:r>
          </w:p>
        </w:tc>
        <w:tc>
          <w:tcPr>
            <w:tcW w:w="0" w:type="auto"/>
            <w:tcBorders>
              <w:top w:val="nil"/>
              <w:left w:val="nil"/>
              <w:bottom w:val="single" w:sz="4" w:space="0" w:color="auto"/>
              <w:right w:val="single" w:sz="4" w:space="0" w:color="auto"/>
            </w:tcBorders>
            <w:shd w:val="clear" w:color="auto" w:fill="auto"/>
            <w:noWrap/>
            <w:vAlign w:val="bottom"/>
            <w:hideMark/>
          </w:tcPr>
          <w:p w14:paraId="3AA8FE59"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0.284</w:t>
            </w:r>
          </w:p>
        </w:tc>
        <w:tc>
          <w:tcPr>
            <w:tcW w:w="0" w:type="auto"/>
            <w:tcBorders>
              <w:top w:val="nil"/>
              <w:left w:val="nil"/>
              <w:bottom w:val="single" w:sz="4" w:space="0" w:color="auto"/>
              <w:right w:val="single" w:sz="8" w:space="0" w:color="auto"/>
            </w:tcBorders>
            <w:shd w:val="clear" w:color="auto" w:fill="auto"/>
            <w:noWrap/>
            <w:vAlign w:val="bottom"/>
            <w:hideMark/>
          </w:tcPr>
          <w:p w14:paraId="0032811D"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0.318</w:t>
            </w:r>
          </w:p>
        </w:tc>
        <w:tc>
          <w:tcPr>
            <w:tcW w:w="0" w:type="auto"/>
            <w:tcBorders>
              <w:top w:val="nil"/>
              <w:left w:val="nil"/>
              <w:bottom w:val="single" w:sz="4" w:space="0" w:color="auto"/>
              <w:right w:val="single" w:sz="4" w:space="0" w:color="auto"/>
            </w:tcBorders>
            <w:shd w:val="clear" w:color="auto" w:fill="auto"/>
            <w:noWrap/>
            <w:vAlign w:val="bottom"/>
            <w:hideMark/>
          </w:tcPr>
          <w:p w14:paraId="2C8FF4C7"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0.148</w:t>
            </w:r>
          </w:p>
        </w:tc>
        <w:tc>
          <w:tcPr>
            <w:tcW w:w="0" w:type="auto"/>
            <w:tcBorders>
              <w:top w:val="nil"/>
              <w:left w:val="nil"/>
              <w:bottom w:val="single" w:sz="4" w:space="0" w:color="auto"/>
              <w:right w:val="single" w:sz="4" w:space="0" w:color="auto"/>
            </w:tcBorders>
            <w:shd w:val="clear" w:color="auto" w:fill="auto"/>
            <w:noWrap/>
            <w:vAlign w:val="bottom"/>
            <w:hideMark/>
          </w:tcPr>
          <w:p w14:paraId="29AE3576"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0.376</w:t>
            </w:r>
          </w:p>
        </w:tc>
        <w:tc>
          <w:tcPr>
            <w:tcW w:w="0" w:type="auto"/>
            <w:tcBorders>
              <w:top w:val="nil"/>
              <w:left w:val="nil"/>
              <w:bottom w:val="single" w:sz="4" w:space="0" w:color="auto"/>
              <w:right w:val="single" w:sz="4" w:space="0" w:color="auto"/>
            </w:tcBorders>
            <w:shd w:val="clear" w:color="auto" w:fill="auto"/>
            <w:noWrap/>
            <w:vAlign w:val="bottom"/>
            <w:hideMark/>
          </w:tcPr>
          <w:p w14:paraId="1B45B674"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0.487</w:t>
            </w:r>
          </w:p>
        </w:tc>
        <w:tc>
          <w:tcPr>
            <w:tcW w:w="0" w:type="auto"/>
            <w:tcBorders>
              <w:top w:val="nil"/>
              <w:left w:val="nil"/>
              <w:bottom w:val="single" w:sz="4" w:space="0" w:color="auto"/>
              <w:right w:val="single" w:sz="8" w:space="0" w:color="auto"/>
            </w:tcBorders>
            <w:shd w:val="clear" w:color="auto" w:fill="auto"/>
            <w:noWrap/>
            <w:vAlign w:val="bottom"/>
            <w:hideMark/>
          </w:tcPr>
          <w:p w14:paraId="5C7537A9"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0.721</w:t>
            </w:r>
          </w:p>
        </w:tc>
        <w:tc>
          <w:tcPr>
            <w:tcW w:w="0" w:type="auto"/>
            <w:tcBorders>
              <w:top w:val="nil"/>
              <w:left w:val="nil"/>
              <w:bottom w:val="single" w:sz="4" w:space="0" w:color="auto"/>
              <w:right w:val="single" w:sz="4" w:space="0" w:color="auto"/>
            </w:tcBorders>
            <w:shd w:val="clear" w:color="auto" w:fill="auto"/>
            <w:noWrap/>
            <w:vAlign w:val="bottom"/>
            <w:hideMark/>
          </w:tcPr>
          <w:p w14:paraId="17E53F17"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0.127</w:t>
            </w:r>
          </w:p>
        </w:tc>
        <w:tc>
          <w:tcPr>
            <w:tcW w:w="0" w:type="auto"/>
            <w:tcBorders>
              <w:top w:val="nil"/>
              <w:left w:val="nil"/>
              <w:bottom w:val="single" w:sz="4" w:space="0" w:color="auto"/>
              <w:right w:val="single" w:sz="4" w:space="0" w:color="auto"/>
            </w:tcBorders>
            <w:shd w:val="clear" w:color="auto" w:fill="auto"/>
            <w:noWrap/>
            <w:vAlign w:val="bottom"/>
            <w:hideMark/>
          </w:tcPr>
          <w:p w14:paraId="50B21006"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0.361</w:t>
            </w:r>
          </w:p>
        </w:tc>
        <w:tc>
          <w:tcPr>
            <w:tcW w:w="0" w:type="auto"/>
            <w:tcBorders>
              <w:top w:val="nil"/>
              <w:left w:val="nil"/>
              <w:bottom w:val="single" w:sz="4" w:space="0" w:color="auto"/>
              <w:right w:val="single" w:sz="4" w:space="0" w:color="auto"/>
            </w:tcBorders>
            <w:shd w:val="clear" w:color="auto" w:fill="auto"/>
            <w:noWrap/>
            <w:vAlign w:val="bottom"/>
            <w:hideMark/>
          </w:tcPr>
          <w:p w14:paraId="5A1D98A2"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0.534</w:t>
            </w:r>
          </w:p>
        </w:tc>
        <w:tc>
          <w:tcPr>
            <w:tcW w:w="0" w:type="auto"/>
            <w:tcBorders>
              <w:top w:val="nil"/>
              <w:left w:val="nil"/>
              <w:bottom w:val="single" w:sz="4" w:space="0" w:color="auto"/>
              <w:right w:val="single" w:sz="8" w:space="0" w:color="auto"/>
            </w:tcBorders>
            <w:shd w:val="clear" w:color="auto" w:fill="auto"/>
            <w:noWrap/>
            <w:vAlign w:val="bottom"/>
            <w:hideMark/>
          </w:tcPr>
          <w:p w14:paraId="3C75729E"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0.700</w:t>
            </w:r>
          </w:p>
        </w:tc>
      </w:tr>
      <w:tr w:rsidR="00061721" w:rsidRPr="00061721" w14:paraId="441D4D5E" w14:textId="77777777" w:rsidTr="001E42F1">
        <w:trPr>
          <w:trHeight w:val="312"/>
        </w:trPr>
        <w:tc>
          <w:tcPr>
            <w:tcW w:w="715" w:type="dxa"/>
            <w:tcBorders>
              <w:top w:val="nil"/>
              <w:left w:val="single" w:sz="4" w:space="0" w:color="auto"/>
              <w:bottom w:val="single" w:sz="4" w:space="0" w:color="auto"/>
              <w:right w:val="nil"/>
            </w:tcBorders>
            <w:shd w:val="clear" w:color="auto" w:fill="auto"/>
            <w:noWrap/>
            <w:vAlign w:val="bottom"/>
            <w:hideMark/>
          </w:tcPr>
          <w:p w14:paraId="1CABFB05" w14:textId="33F66E1C" w:rsidR="00061721" w:rsidRPr="00061721" w:rsidRDefault="00061721" w:rsidP="00061721">
            <w:pPr>
              <w:spacing w:before="0" w:line="240" w:lineRule="auto"/>
              <w:jc w:val="center"/>
              <w:rPr>
                <w:rFonts w:eastAsia="Times New Roman" w:cs="Times New Roman"/>
                <w:b/>
                <w:bCs/>
                <w:color w:val="000000"/>
                <w:sz w:val="20"/>
                <w:szCs w:val="20"/>
              </w:rPr>
            </w:pPr>
            <w:r w:rsidRPr="00061721">
              <w:rPr>
                <w:rFonts w:eastAsia="Times New Roman" w:cs="Times New Roman"/>
                <w:b/>
                <w:bCs/>
                <w:color w:val="000000"/>
                <w:sz w:val="20"/>
                <w:szCs w:val="20"/>
              </w:rPr>
              <w:t>F</w:t>
            </w:r>
            <w:r w:rsidR="00F617B8">
              <w:rPr>
                <w:rFonts w:eastAsia="Times New Roman" w:cs="Times New Roman"/>
                <w:b/>
                <w:bCs/>
                <w:color w:val="000000"/>
                <w:sz w:val="20"/>
                <w:szCs w:val="20"/>
              </w:rPr>
              <w:t>6</w:t>
            </w:r>
          </w:p>
        </w:tc>
        <w:tc>
          <w:tcPr>
            <w:tcW w:w="387" w:type="dxa"/>
            <w:tcBorders>
              <w:top w:val="nil"/>
              <w:left w:val="single" w:sz="8" w:space="0" w:color="auto"/>
              <w:bottom w:val="single" w:sz="4" w:space="0" w:color="auto"/>
              <w:right w:val="single" w:sz="4" w:space="0" w:color="auto"/>
            </w:tcBorders>
            <w:shd w:val="clear" w:color="auto" w:fill="auto"/>
            <w:noWrap/>
            <w:vAlign w:val="bottom"/>
            <w:hideMark/>
          </w:tcPr>
          <w:p w14:paraId="0CC9A538"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0.554</w:t>
            </w:r>
          </w:p>
        </w:tc>
        <w:tc>
          <w:tcPr>
            <w:tcW w:w="0" w:type="auto"/>
            <w:tcBorders>
              <w:top w:val="nil"/>
              <w:left w:val="nil"/>
              <w:bottom w:val="single" w:sz="4" w:space="0" w:color="auto"/>
              <w:right w:val="single" w:sz="4" w:space="0" w:color="auto"/>
            </w:tcBorders>
            <w:shd w:val="clear" w:color="auto" w:fill="auto"/>
            <w:noWrap/>
            <w:vAlign w:val="bottom"/>
            <w:hideMark/>
          </w:tcPr>
          <w:p w14:paraId="2ED40F61"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0.763</w:t>
            </w:r>
          </w:p>
        </w:tc>
        <w:tc>
          <w:tcPr>
            <w:tcW w:w="0" w:type="auto"/>
            <w:tcBorders>
              <w:top w:val="nil"/>
              <w:left w:val="nil"/>
              <w:bottom w:val="single" w:sz="4" w:space="0" w:color="auto"/>
              <w:right w:val="single" w:sz="4" w:space="0" w:color="auto"/>
            </w:tcBorders>
            <w:shd w:val="clear" w:color="auto" w:fill="auto"/>
            <w:noWrap/>
            <w:vAlign w:val="bottom"/>
            <w:hideMark/>
          </w:tcPr>
          <w:p w14:paraId="185EB6A6"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0.130</w:t>
            </w:r>
          </w:p>
        </w:tc>
        <w:tc>
          <w:tcPr>
            <w:tcW w:w="0" w:type="auto"/>
            <w:tcBorders>
              <w:top w:val="nil"/>
              <w:left w:val="nil"/>
              <w:bottom w:val="single" w:sz="4" w:space="0" w:color="auto"/>
              <w:right w:val="single" w:sz="8" w:space="0" w:color="auto"/>
            </w:tcBorders>
            <w:shd w:val="clear" w:color="auto" w:fill="auto"/>
            <w:noWrap/>
            <w:vAlign w:val="bottom"/>
            <w:hideMark/>
          </w:tcPr>
          <w:p w14:paraId="0491B532"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0.278</w:t>
            </w:r>
          </w:p>
        </w:tc>
        <w:tc>
          <w:tcPr>
            <w:tcW w:w="0" w:type="auto"/>
            <w:tcBorders>
              <w:top w:val="nil"/>
              <w:left w:val="nil"/>
              <w:bottom w:val="single" w:sz="4" w:space="0" w:color="auto"/>
              <w:right w:val="single" w:sz="4" w:space="0" w:color="auto"/>
            </w:tcBorders>
            <w:shd w:val="clear" w:color="auto" w:fill="auto"/>
            <w:noWrap/>
            <w:vAlign w:val="bottom"/>
            <w:hideMark/>
          </w:tcPr>
          <w:p w14:paraId="64E0E171"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0.352</w:t>
            </w:r>
          </w:p>
        </w:tc>
        <w:tc>
          <w:tcPr>
            <w:tcW w:w="0" w:type="auto"/>
            <w:tcBorders>
              <w:top w:val="nil"/>
              <w:left w:val="nil"/>
              <w:bottom w:val="single" w:sz="4" w:space="0" w:color="auto"/>
              <w:right w:val="single" w:sz="4" w:space="0" w:color="auto"/>
            </w:tcBorders>
            <w:shd w:val="clear" w:color="auto" w:fill="auto"/>
            <w:noWrap/>
            <w:vAlign w:val="bottom"/>
            <w:hideMark/>
          </w:tcPr>
          <w:p w14:paraId="22359CEF"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0.578</w:t>
            </w:r>
          </w:p>
        </w:tc>
        <w:tc>
          <w:tcPr>
            <w:tcW w:w="0" w:type="auto"/>
            <w:tcBorders>
              <w:top w:val="nil"/>
              <w:left w:val="nil"/>
              <w:bottom w:val="single" w:sz="4" w:space="0" w:color="auto"/>
              <w:right w:val="single" w:sz="4" w:space="0" w:color="auto"/>
            </w:tcBorders>
            <w:shd w:val="clear" w:color="auto" w:fill="auto"/>
            <w:noWrap/>
            <w:vAlign w:val="bottom"/>
            <w:hideMark/>
          </w:tcPr>
          <w:p w14:paraId="7DD235C4"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0.303</w:t>
            </w:r>
          </w:p>
        </w:tc>
        <w:tc>
          <w:tcPr>
            <w:tcW w:w="0" w:type="auto"/>
            <w:tcBorders>
              <w:top w:val="nil"/>
              <w:left w:val="nil"/>
              <w:bottom w:val="single" w:sz="4" w:space="0" w:color="auto"/>
              <w:right w:val="single" w:sz="8" w:space="0" w:color="auto"/>
            </w:tcBorders>
            <w:shd w:val="clear" w:color="auto" w:fill="auto"/>
            <w:noWrap/>
            <w:vAlign w:val="bottom"/>
            <w:hideMark/>
          </w:tcPr>
          <w:p w14:paraId="0465A235"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0.411</w:t>
            </w:r>
          </w:p>
        </w:tc>
        <w:tc>
          <w:tcPr>
            <w:tcW w:w="0" w:type="auto"/>
            <w:tcBorders>
              <w:top w:val="nil"/>
              <w:left w:val="nil"/>
              <w:bottom w:val="single" w:sz="4" w:space="0" w:color="auto"/>
              <w:right w:val="single" w:sz="4" w:space="0" w:color="auto"/>
            </w:tcBorders>
            <w:shd w:val="clear" w:color="auto" w:fill="auto"/>
            <w:noWrap/>
            <w:vAlign w:val="bottom"/>
            <w:hideMark/>
          </w:tcPr>
          <w:p w14:paraId="4A0C846D"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0.610</w:t>
            </w:r>
          </w:p>
        </w:tc>
        <w:tc>
          <w:tcPr>
            <w:tcW w:w="0" w:type="auto"/>
            <w:tcBorders>
              <w:top w:val="nil"/>
              <w:left w:val="nil"/>
              <w:bottom w:val="single" w:sz="4" w:space="0" w:color="auto"/>
              <w:right w:val="single" w:sz="4" w:space="0" w:color="auto"/>
            </w:tcBorders>
            <w:shd w:val="clear" w:color="auto" w:fill="auto"/>
            <w:noWrap/>
            <w:vAlign w:val="bottom"/>
            <w:hideMark/>
          </w:tcPr>
          <w:p w14:paraId="5D4113C6"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0.813</w:t>
            </w:r>
          </w:p>
        </w:tc>
        <w:tc>
          <w:tcPr>
            <w:tcW w:w="0" w:type="auto"/>
            <w:tcBorders>
              <w:top w:val="nil"/>
              <w:left w:val="nil"/>
              <w:bottom w:val="single" w:sz="4" w:space="0" w:color="auto"/>
              <w:right w:val="single" w:sz="4" w:space="0" w:color="auto"/>
            </w:tcBorders>
            <w:shd w:val="clear" w:color="auto" w:fill="auto"/>
            <w:noWrap/>
            <w:vAlign w:val="bottom"/>
            <w:hideMark/>
          </w:tcPr>
          <w:p w14:paraId="24A08C64"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0.108</w:t>
            </w:r>
          </w:p>
        </w:tc>
        <w:tc>
          <w:tcPr>
            <w:tcW w:w="0" w:type="auto"/>
            <w:tcBorders>
              <w:top w:val="nil"/>
              <w:left w:val="nil"/>
              <w:bottom w:val="single" w:sz="4" w:space="0" w:color="auto"/>
              <w:right w:val="single" w:sz="8" w:space="0" w:color="auto"/>
            </w:tcBorders>
            <w:shd w:val="clear" w:color="auto" w:fill="auto"/>
            <w:noWrap/>
            <w:vAlign w:val="bottom"/>
            <w:hideMark/>
          </w:tcPr>
          <w:p w14:paraId="3E369CAA"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0.255</w:t>
            </w:r>
          </w:p>
        </w:tc>
        <w:tc>
          <w:tcPr>
            <w:tcW w:w="0" w:type="auto"/>
            <w:tcBorders>
              <w:top w:val="nil"/>
              <w:left w:val="nil"/>
              <w:bottom w:val="single" w:sz="4" w:space="0" w:color="auto"/>
              <w:right w:val="single" w:sz="4" w:space="0" w:color="auto"/>
            </w:tcBorders>
            <w:shd w:val="clear" w:color="auto" w:fill="auto"/>
            <w:noWrap/>
            <w:vAlign w:val="bottom"/>
            <w:hideMark/>
          </w:tcPr>
          <w:p w14:paraId="5024F269"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0.509</w:t>
            </w:r>
          </w:p>
        </w:tc>
        <w:tc>
          <w:tcPr>
            <w:tcW w:w="0" w:type="auto"/>
            <w:tcBorders>
              <w:top w:val="nil"/>
              <w:left w:val="nil"/>
              <w:bottom w:val="single" w:sz="4" w:space="0" w:color="auto"/>
              <w:right w:val="single" w:sz="4" w:space="0" w:color="auto"/>
            </w:tcBorders>
            <w:shd w:val="clear" w:color="auto" w:fill="auto"/>
            <w:noWrap/>
            <w:vAlign w:val="bottom"/>
            <w:hideMark/>
          </w:tcPr>
          <w:p w14:paraId="34747904"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0.711</w:t>
            </w:r>
          </w:p>
        </w:tc>
        <w:tc>
          <w:tcPr>
            <w:tcW w:w="0" w:type="auto"/>
            <w:tcBorders>
              <w:top w:val="nil"/>
              <w:left w:val="nil"/>
              <w:bottom w:val="single" w:sz="4" w:space="0" w:color="auto"/>
              <w:right w:val="single" w:sz="4" w:space="0" w:color="auto"/>
            </w:tcBorders>
            <w:shd w:val="clear" w:color="auto" w:fill="auto"/>
            <w:noWrap/>
            <w:vAlign w:val="bottom"/>
            <w:hideMark/>
          </w:tcPr>
          <w:p w14:paraId="7353643E"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0.241</w:t>
            </w:r>
          </w:p>
        </w:tc>
        <w:tc>
          <w:tcPr>
            <w:tcW w:w="0" w:type="auto"/>
            <w:tcBorders>
              <w:top w:val="nil"/>
              <w:left w:val="nil"/>
              <w:bottom w:val="single" w:sz="4" w:space="0" w:color="auto"/>
              <w:right w:val="single" w:sz="8" w:space="0" w:color="auto"/>
            </w:tcBorders>
            <w:shd w:val="clear" w:color="auto" w:fill="auto"/>
            <w:noWrap/>
            <w:vAlign w:val="bottom"/>
            <w:hideMark/>
          </w:tcPr>
          <w:p w14:paraId="61399DE6"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0.239</w:t>
            </w:r>
          </w:p>
        </w:tc>
        <w:tc>
          <w:tcPr>
            <w:tcW w:w="0" w:type="auto"/>
            <w:tcBorders>
              <w:top w:val="nil"/>
              <w:left w:val="nil"/>
              <w:bottom w:val="single" w:sz="4" w:space="0" w:color="auto"/>
              <w:right w:val="single" w:sz="4" w:space="0" w:color="auto"/>
            </w:tcBorders>
            <w:shd w:val="clear" w:color="auto" w:fill="auto"/>
            <w:noWrap/>
            <w:vAlign w:val="bottom"/>
            <w:hideMark/>
          </w:tcPr>
          <w:p w14:paraId="7A6B78A9"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0.409</w:t>
            </w:r>
          </w:p>
        </w:tc>
        <w:tc>
          <w:tcPr>
            <w:tcW w:w="0" w:type="auto"/>
            <w:tcBorders>
              <w:top w:val="nil"/>
              <w:left w:val="nil"/>
              <w:bottom w:val="single" w:sz="4" w:space="0" w:color="auto"/>
              <w:right w:val="single" w:sz="4" w:space="0" w:color="auto"/>
            </w:tcBorders>
            <w:shd w:val="clear" w:color="auto" w:fill="auto"/>
            <w:noWrap/>
            <w:vAlign w:val="bottom"/>
            <w:hideMark/>
          </w:tcPr>
          <w:p w14:paraId="0800F21F"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0.636</w:t>
            </w:r>
          </w:p>
        </w:tc>
        <w:tc>
          <w:tcPr>
            <w:tcW w:w="0" w:type="auto"/>
            <w:tcBorders>
              <w:top w:val="nil"/>
              <w:left w:val="nil"/>
              <w:bottom w:val="single" w:sz="4" w:space="0" w:color="auto"/>
              <w:right w:val="single" w:sz="4" w:space="0" w:color="auto"/>
            </w:tcBorders>
            <w:shd w:val="clear" w:color="auto" w:fill="auto"/>
            <w:noWrap/>
            <w:vAlign w:val="bottom"/>
            <w:hideMark/>
          </w:tcPr>
          <w:p w14:paraId="27553327"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0.261</w:t>
            </w:r>
          </w:p>
        </w:tc>
        <w:tc>
          <w:tcPr>
            <w:tcW w:w="0" w:type="auto"/>
            <w:tcBorders>
              <w:top w:val="nil"/>
              <w:left w:val="nil"/>
              <w:bottom w:val="single" w:sz="4" w:space="0" w:color="auto"/>
              <w:right w:val="single" w:sz="8" w:space="0" w:color="auto"/>
            </w:tcBorders>
            <w:shd w:val="clear" w:color="auto" w:fill="auto"/>
            <w:noWrap/>
            <w:vAlign w:val="bottom"/>
            <w:hideMark/>
          </w:tcPr>
          <w:p w14:paraId="0A98393C"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0.330</w:t>
            </w:r>
          </w:p>
        </w:tc>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CD87304" w14:textId="77777777" w:rsidR="00061721" w:rsidRPr="001E42F1" w:rsidRDefault="00061721" w:rsidP="00061721">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1071D" w14:textId="77777777" w:rsidR="00061721" w:rsidRPr="001E42F1" w:rsidRDefault="00061721" w:rsidP="00061721">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AD940" w14:textId="77777777" w:rsidR="00061721" w:rsidRPr="001E42F1" w:rsidRDefault="00061721" w:rsidP="00061721">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0" w:type="auto"/>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AAD2D6F" w14:textId="77777777" w:rsidR="00061721" w:rsidRPr="001E42F1" w:rsidRDefault="00061721" w:rsidP="00061721">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0" w:type="auto"/>
            <w:tcBorders>
              <w:top w:val="nil"/>
              <w:left w:val="nil"/>
              <w:bottom w:val="single" w:sz="4" w:space="0" w:color="auto"/>
              <w:right w:val="single" w:sz="4" w:space="0" w:color="auto"/>
            </w:tcBorders>
            <w:shd w:val="clear" w:color="auto" w:fill="auto"/>
            <w:noWrap/>
            <w:vAlign w:val="bottom"/>
            <w:hideMark/>
          </w:tcPr>
          <w:p w14:paraId="10B4FC94"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0.400</w:t>
            </w:r>
          </w:p>
        </w:tc>
        <w:tc>
          <w:tcPr>
            <w:tcW w:w="0" w:type="auto"/>
            <w:tcBorders>
              <w:top w:val="nil"/>
              <w:left w:val="nil"/>
              <w:bottom w:val="single" w:sz="4" w:space="0" w:color="auto"/>
              <w:right w:val="single" w:sz="4" w:space="0" w:color="auto"/>
            </w:tcBorders>
            <w:shd w:val="clear" w:color="auto" w:fill="auto"/>
            <w:noWrap/>
            <w:vAlign w:val="bottom"/>
            <w:hideMark/>
          </w:tcPr>
          <w:p w14:paraId="0A4A79E8"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0.625</w:t>
            </w:r>
          </w:p>
        </w:tc>
        <w:tc>
          <w:tcPr>
            <w:tcW w:w="0" w:type="auto"/>
            <w:tcBorders>
              <w:top w:val="nil"/>
              <w:left w:val="nil"/>
              <w:bottom w:val="single" w:sz="4" w:space="0" w:color="auto"/>
              <w:right w:val="single" w:sz="4" w:space="0" w:color="auto"/>
            </w:tcBorders>
            <w:shd w:val="clear" w:color="auto" w:fill="auto"/>
            <w:noWrap/>
            <w:vAlign w:val="bottom"/>
            <w:hideMark/>
          </w:tcPr>
          <w:p w14:paraId="66337F56"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0.291</w:t>
            </w:r>
          </w:p>
        </w:tc>
        <w:tc>
          <w:tcPr>
            <w:tcW w:w="0" w:type="auto"/>
            <w:tcBorders>
              <w:top w:val="nil"/>
              <w:left w:val="nil"/>
              <w:bottom w:val="single" w:sz="4" w:space="0" w:color="auto"/>
              <w:right w:val="single" w:sz="8" w:space="0" w:color="auto"/>
            </w:tcBorders>
            <w:shd w:val="clear" w:color="auto" w:fill="auto"/>
            <w:noWrap/>
            <w:vAlign w:val="bottom"/>
            <w:hideMark/>
          </w:tcPr>
          <w:p w14:paraId="60A90013"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0.323</w:t>
            </w:r>
          </w:p>
        </w:tc>
        <w:tc>
          <w:tcPr>
            <w:tcW w:w="0" w:type="auto"/>
            <w:tcBorders>
              <w:top w:val="nil"/>
              <w:left w:val="nil"/>
              <w:bottom w:val="single" w:sz="4" w:space="0" w:color="auto"/>
              <w:right w:val="single" w:sz="4" w:space="0" w:color="auto"/>
            </w:tcBorders>
            <w:shd w:val="clear" w:color="auto" w:fill="auto"/>
            <w:noWrap/>
            <w:vAlign w:val="bottom"/>
            <w:hideMark/>
          </w:tcPr>
          <w:p w14:paraId="4E74C014"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0.546</w:t>
            </w:r>
          </w:p>
        </w:tc>
        <w:tc>
          <w:tcPr>
            <w:tcW w:w="0" w:type="auto"/>
            <w:tcBorders>
              <w:top w:val="nil"/>
              <w:left w:val="nil"/>
              <w:bottom w:val="single" w:sz="4" w:space="0" w:color="auto"/>
              <w:right w:val="single" w:sz="4" w:space="0" w:color="auto"/>
            </w:tcBorders>
            <w:shd w:val="clear" w:color="auto" w:fill="auto"/>
            <w:noWrap/>
            <w:vAlign w:val="bottom"/>
            <w:hideMark/>
          </w:tcPr>
          <w:p w14:paraId="6FF99DAC"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0.753</w:t>
            </w:r>
          </w:p>
        </w:tc>
        <w:tc>
          <w:tcPr>
            <w:tcW w:w="0" w:type="auto"/>
            <w:tcBorders>
              <w:top w:val="nil"/>
              <w:left w:val="nil"/>
              <w:bottom w:val="single" w:sz="4" w:space="0" w:color="auto"/>
              <w:right w:val="single" w:sz="4" w:space="0" w:color="auto"/>
            </w:tcBorders>
            <w:shd w:val="clear" w:color="auto" w:fill="auto"/>
            <w:noWrap/>
            <w:vAlign w:val="bottom"/>
            <w:hideMark/>
          </w:tcPr>
          <w:p w14:paraId="5622CA97"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0.154</w:t>
            </w:r>
          </w:p>
        </w:tc>
        <w:tc>
          <w:tcPr>
            <w:tcW w:w="0" w:type="auto"/>
            <w:tcBorders>
              <w:top w:val="nil"/>
              <w:left w:val="nil"/>
              <w:bottom w:val="single" w:sz="4" w:space="0" w:color="auto"/>
              <w:right w:val="single" w:sz="8" w:space="0" w:color="auto"/>
            </w:tcBorders>
            <w:shd w:val="clear" w:color="auto" w:fill="auto"/>
            <w:noWrap/>
            <w:vAlign w:val="bottom"/>
            <w:hideMark/>
          </w:tcPr>
          <w:p w14:paraId="0FC2ED7B"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0.243</w:t>
            </w:r>
          </w:p>
        </w:tc>
      </w:tr>
      <w:tr w:rsidR="00061721" w:rsidRPr="00061721" w14:paraId="18EC2E30" w14:textId="77777777" w:rsidTr="001E42F1">
        <w:trPr>
          <w:trHeight w:val="312"/>
        </w:trPr>
        <w:tc>
          <w:tcPr>
            <w:tcW w:w="715" w:type="dxa"/>
            <w:tcBorders>
              <w:top w:val="nil"/>
              <w:left w:val="single" w:sz="4" w:space="0" w:color="auto"/>
              <w:bottom w:val="single" w:sz="4" w:space="0" w:color="auto"/>
              <w:right w:val="nil"/>
            </w:tcBorders>
            <w:shd w:val="clear" w:color="auto" w:fill="auto"/>
            <w:noWrap/>
            <w:vAlign w:val="bottom"/>
            <w:hideMark/>
          </w:tcPr>
          <w:p w14:paraId="332DE624" w14:textId="592C8B6B" w:rsidR="00061721" w:rsidRPr="00061721" w:rsidRDefault="00061721" w:rsidP="00061721">
            <w:pPr>
              <w:spacing w:before="0" w:line="240" w:lineRule="auto"/>
              <w:jc w:val="center"/>
              <w:rPr>
                <w:rFonts w:eastAsia="Times New Roman" w:cs="Times New Roman"/>
                <w:b/>
                <w:bCs/>
                <w:color w:val="000000"/>
                <w:sz w:val="20"/>
                <w:szCs w:val="20"/>
              </w:rPr>
            </w:pPr>
            <w:r w:rsidRPr="00061721">
              <w:rPr>
                <w:rFonts w:eastAsia="Times New Roman" w:cs="Times New Roman"/>
                <w:b/>
                <w:bCs/>
                <w:color w:val="000000"/>
                <w:sz w:val="20"/>
                <w:szCs w:val="20"/>
              </w:rPr>
              <w:t>F</w:t>
            </w:r>
            <w:r w:rsidR="00F617B8">
              <w:rPr>
                <w:rFonts w:eastAsia="Times New Roman" w:cs="Times New Roman"/>
                <w:b/>
                <w:bCs/>
                <w:color w:val="000000"/>
                <w:sz w:val="20"/>
                <w:szCs w:val="20"/>
              </w:rPr>
              <w:t>7</w:t>
            </w:r>
          </w:p>
        </w:tc>
        <w:tc>
          <w:tcPr>
            <w:tcW w:w="387" w:type="dxa"/>
            <w:tcBorders>
              <w:top w:val="nil"/>
              <w:left w:val="single" w:sz="8" w:space="0" w:color="auto"/>
              <w:bottom w:val="single" w:sz="4" w:space="0" w:color="auto"/>
              <w:right w:val="single" w:sz="4" w:space="0" w:color="auto"/>
            </w:tcBorders>
            <w:shd w:val="clear" w:color="auto" w:fill="auto"/>
            <w:noWrap/>
            <w:vAlign w:val="bottom"/>
            <w:hideMark/>
          </w:tcPr>
          <w:p w14:paraId="02E2C880"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0.466</w:t>
            </w:r>
          </w:p>
        </w:tc>
        <w:tc>
          <w:tcPr>
            <w:tcW w:w="0" w:type="auto"/>
            <w:tcBorders>
              <w:top w:val="nil"/>
              <w:left w:val="nil"/>
              <w:bottom w:val="single" w:sz="4" w:space="0" w:color="auto"/>
              <w:right w:val="single" w:sz="4" w:space="0" w:color="auto"/>
            </w:tcBorders>
            <w:shd w:val="clear" w:color="auto" w:fill="auto"/>
            <w:noWrap/>
            <w:vAlign w:val="bottom"/>
            <w:hideMark/>
          </w:tcPr>
          <w:p w14:paraId="51328CAC"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0.669</w:t>
            </w:r>
          </w:p>
        </w:tc>
        <w:tc>
          <w:tcPr>
            <w:tcW w:w="0" w:type="auto"/>
            <w:tcBorders>
              <w:top w:val="nil"/>
              <w:left w:val="nil"/>
              <w:bottom w:val="single" w:sz="4" w:space="0" w:color="auto"/>
              <w:right w:val="single" w:sz="4" w:space="0" w:color="auto"/>
            </w:tcBorders>
            <w:shd w:val="clear" w:color="auto" w:fill="auto"/>
            <w:noWrap/>
            <w:vAlign w:val="bottom"/>
            <w:hideMark/>
          </w:tcPr>
          <w:p w14:paraId="1B4B88D7"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0.276</w:t>
            </w:r>
          </w:p>
        </w:tc>
        <w:tc>
          <w:tcPr>
            <w:tcW w:w="0" w:type="auto"/>
            <w:tcBorders>
              <w:top w:val="nil"/>
              <w:left w:val="nil"/>
              <w:bottom w:val="single" w:sz="4" w:space="0" w:color="auto"/>
              <w:right w:val="single" w:sz="8" w:space="0" w:color="auto"/>
            </w:tcBorders>
            <w:shd w:val="clear" w:color="auto" w:fill="auto"/>
            <w:noWrap/>
            <w:vAlign w:val="bottom"/>
            <w:hideMark/>
          </w:tcPr>
          <w:p w14:paraId="3BCD6F3B"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0.312</w:t>
            </w:r>
          </w:p>
        </w:tc>
        <w:tc>
          <w:tcPr>
            <w:tcW w:w="0" w:type="auto"/>
            <w:tcBorders>
              <w:top w:val="nil"/>
              <w:left w:val="nil"/>
              <w:bottom w:val="single" w:sz="4" w:space="0" w:color="auto"/>
              <w:right w:val="single" w:sz="4" w:space="0" w:color="auto"/>
            </w:tcBorders>
            <w:shd w:val="clear" w:color="auto" w:fill="auto"/>
            <w:noWrap/>
            <w:vAlign w:val="bottom"/>
            <w:hideMark/>
          </w:tcPr>
          <w:p w14:paraId="5330FD14"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0.427</w:t>
            </w:r>
          </w:p>
        </w:tc>
        <w:tc>
          <w:tcPr>
            <w:tcW w:w="0" w:type="auto"/>
            <w:tcBorders>
              <w:top w:val="nil"/>
              <w:left w:val="nil"/>
              <w:bottom w:val="single" w:sz="4" w:space="0" w:color="auto"/>
              <w:right w:val="single" w:sz="4" w:space="0" w:color="auto"/>
            </w:tcBorders>
            <w:shd w:val="clear" w:color="auto" w:fill="auto"/>
            <w:noWrap/>
            <w:vAlign w:val="bottom"/>
            <w:hideMark/>
          </w:tcPr>
          <w:p w14:paraId="1969CF85"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0.629</w:t>
            </w:r>
          </w:p>
        </w:tc>
        <w:tc>
          <w:tcPr>
            <w:tcW w:w="0" w:type="auto"/>
            <w:tcBorders>
              <w:top w:val="nil"/>
              <w:left w:val="nil"/>
              <w:bottom w:val="single" w:sz="4" w:space="0" w:color="auto"/>
              <w:right w:val="single" w:sz="4" w:space="0" w:color="auto"/>
            </w:tcBorders>
            <w:shd w:val="clear" w:color="auto" w:fill="auto"/>
            <w:noWrap/>
            <w:vAlign w:val="bottom"/>
            <w:hideMark/>
          </w:tcPr>
          <w:p w14:paraId="0B4AE056"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0.317</w:t>
            </w:r>
          </w:p>
        </w:tc>
        <w:tc>
          <w:tcPr>
            <w:tcW w:w="0" w:type="auto"/>
            <w:tcBorders>
              <w:top w:val="nil"/>
              <w:left w:val="nil"/>
              <w:bottom w:val="single" w:sz="4" w:space="0" w:color="auto"/>
              <w:right w:val="single" w:sz="8" w:space="0" w:color="auto"/>
            </w:tcBorders>
            <w:shd w:val="clear" w:color="auto" w:fill="auto"/>
            <w:noWrap/>
            <w:vAlign w:val="bottom"/>
            <w:hideMark/>
          </w:tcPr>
          <w:p w14:paraId="528CED80"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0.407</w:t>
            </w:r>
          </w:p>
        </w:tc>
        <w:tc>
          <w:tcPr>
            <w:tcW w:w="0" w:type="auto"/>
            <w:tcBorders>
              <w:top w:val="nil"/>
              <w:left w:val="nil"/>
              <w:bottom w:val="single" w:sz="4" w:space="0" w:color="auto"/>
              <w:right w:val="single" w:sz="4" w:space="0" w:color="auto"/>
            </w:tcBorders>
            <w:shd w:val="clear" w:color="auto" w:fill="auto"/>
            <w:noWrap/>
            <w:vAlign w:val="bottom"/>
            <w:hideMark/>
          </w:tcPr>
          <w:p w14:paraId="0380326D"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0.403</w:t>
            </w:r>
          </w:p>
        </w:tc>
        <w:tc>
          <w:tcPr>
            <w:tcW w:w="0" w:type="auto"/>
            <w:tcBorders>
              <w:top w:val="nil"/>
              <w:left w:val="nil"/>
              <w:bottom w:val="single" w:sz="4" w:space="0" w:color="auto"/>
              <w:right w:val="single" w:sz="4" w:space="0" w:color="auto"/>
            </w:tcBorders>
            <w:shd w:val="clear" w:color="auto" w:fill="auto"/>
            <w:noWrap/>
            <w:vAlign w:val="bottom"/>
            <w:hideMark/>
          </w:tcPr>
          <w:p w14:paraId="681B3ACA"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0.604</w:t>
            </w:r>
          </w:p>
        </w:tc>
        <w:tc>
          <w:tcPr>
            <w:tcW w:w="0" w:type="auto"/>
            <w:tcBorders>
              <w:top w:val="nil"/>
              <w:left w:val="nil"/>
              <w:bottom w:val="single" w:sz="4" w:space="0" w:color="auto"/>
              <w:right w:val="single" w:sz="4" w:space="0" w:color="auto"/>
            </w:tcBorders>
            <w:shd w:val="clear" w:color="auto" w:fill="auto"/>
            <w:noWrap/>
            <w:vAlign w:val="bottom"/>
            <w:hideMark/>
          </w:tcPr>
          <w:p w14:paraId="77AB4440"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0.347</w:t>
            </w:r>
          </w:p>
        </w:tc>
        <w:tc>
          <w:tcPr>
            <w:tcW w:w="0" w:type="auto"/>
            <w:tcBorders>
              <w:top w:val="nil"/>
              <w:left w:val="nil"/>
              <w:bottom w:val="single" w:sz="4" w:space="0" w:color="auto"/>
              <w:right w:val="single" w:sz="8" w:space="0" w:color="auto"/>
            </w:tcBorders>
            <w:shd w:val="clear" w:color="auto" w:fill="auto"/>
            <w:noWrap/>
            <w:vAlign w:val="bottom"/>
            <w:hideMark/>
          </w:tcPr>
          <w:p w14:paraId="00664889"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0.486</w:t>
            </w:r>
          </w:p>
        </w:tc>
        <w:tc>
          <w:tcPr>
            <w:tcW w:w="0" w:type="auto"/>
            <w:tcBorders>
              <w:top w:val="nil"/>
              <w:left w:val="nil"/>
              <w:bottom w:val="single" w:sz="4" w:space="0" w:color="auto"/>
              <w:right w:val="single" w:sz="4" w:space="0" w:color="auto"/>
            </w:tcBorders>
            <w:shd w:val="clear" w:color="auto" w:fill="auto"/>
            <w:noWrap/>
            <w:vAlign w:val="bottom"/>
            <w:hideMark/>
          </w:tcPr>
          <w:p w14:paraId="6EF957DB"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0.423</w:t>
            </w:r>
          </w:p>
        </w:tc>
        <w:tc>
          <w:tcPr>
            <w:tcW w:w="0" w:type="auto"/>
            <w:tcBorders>
              <w:top w:val="nil"/>
              <w:left w:val="nil"/>
              <w:bottom w:val="single" w:sz="4" w:space="0" w:color="auto"/>
              <w:right w:val="single" w:sz="4" w:space="0" w:color="auto"/>
            </w:tcBorders>
            <w:shd w:val="clear" w:color="auto" w:fill="auto"/>
            <w:noWrap/>
            <w:vAlign w:val="bottom"/>
            <w:hideMark/>
          </w:tcPr>
          <w:p w14:paraId="6EAC4D37"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0.631</w:t>
            </w:r>
          </w:p>
        </w:tc>
        <w:tc>
          <w:tcPr>
            <w:tcW w:w="0" w:type="auto"/>
            <w:tcBorders>
              <w:top w:val="nil"/>
              <w:left w:val="nil"/>
              <w:bottom w:val="single" w:sz="4" w:space="0" w:color="auto"/>
              <w:right w:val="single" w:sz="4" w:space="0" w:color="auto"/>
            </w:tcBorders>
            <w:shd w:val="clear" w:color="auto" w:fill="auto"/>
            <w:noWrap/>
            <w:vAlign w:val="bottom"/>
            <w:hideMark/>
          </w:tcPr>
          <w:p w14:paraId="631B2B58"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0.275</w:t>
            </w:r>
          </w:p>
        </w:tc>
        <w:tc>
          <w:tcPr>
            <w:tcW w:w="0" w:type="auto"/>
            <w:tcBorders>
              <w:top w:val="nil"/>
              <w:left w:val="nil"/>
              <w:bottom w:val="single" w:sz="4" w:space="0" w:color="auto"/>
              <w:right w:val="single" w:sz="8" w:space="0" w:color="auto"/>
            </w:tcBorders>
            <w:shd w:val="clear" w:color="auto" w:fill="auto"/>
            <w:noWrap/>
            <w:vAlign w:val="bottom"/>
            <w:hideMark/>
          </w:tcPr>
          <w:p w14:paraId="245AAC42"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0.363</w:t>
            </w:r>
          </w:p>
        </w:tc>
        <w:tc>
          <w:tcPr>
            <w:tcW w:w="0" w:type="auto"/>
            <w:tcBorders>
              <w:top w:val="nil"/>
              <w:left w:val="nil"/>
              <w:bottom w:val="single" w:sz="4" w:space="0" w:color="auto"/>
              <w:right w:val="single" w:sz="4" w:space="0" w:color="auto"/>
            </w:tcBorders>
            <w:shd w:val="clear" w:color="auto" w:fill="auto"/>
            <w:noWrap/>
            <w:vAlign w:val="bottom"/>
            <w:hideMark/>
          </w:tcPr>
          <w:p w14:paraId="458F18EC"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0.371</w:t>
            </w:r>
          </w:p>
        </w:tc>
        <w:tc>
          <w:tcPr>
            <w:tcW w:w="0" w:type="auto"/>
            <w:tcBorders>
              <w:top w:val="nil"/>
              <w:left w:val="nil"/>
              <w:bottom w:val="single" w:sz="4" w:space="0" w:color="auto"/>
              <w:right w:val="single" w:sz="4" w:space="0" w:color="auto"/>
            </w:tcBorders>
            <w:shd w:val="clear" w:color="auto" w:fill="auto"/>
            <w:noWrap/>
            <w:vAlign w:val="bottom"/>
            <w:hideMark/>
          </w:tcPr>
          <w:p w14:paraId="1DBBF160"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0.596</w:t>
            </w:r>
          </w:p>
        </w:tc>
        <w:tc>
          <w:tcPr>
            <w:tcW w:w="0" w:type="auto"/>
            <w:tcBorders>
              <w:top w:val="nil"/>
              <w:left w:val="nil"/>
              <w:bottom w:val="single" w:sz="4" w:space="0" w:color="auto"/>
              <w:right w:val="single" w:sz="4" w:space="0" w:color="auto"/>
            </w:tcBorders>
            <w:shd w:val="clear" w:color="auto" w:fill="auto"/>
            <w:noWrap/>
            <w:vAlign w:val="bottom"/>
            <w:hideMark/>
          </w:tcPr>
          <w:p w14:paraId="4E27A8F8"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0.313</w:t>
            </w:r>
          </w:p>
        </w:tc>
        <w:tc>
          <w:tcPr>
            <w:tcW w:w="0" w:type="auto"/>
            <w:tcBorders>
              <w:top w:val="nil"/>
              <w:left w:val="nil"/>
              <w:bottom w:val="single" w:sz="4" w:space="0" w:color="auto"/>
              <w:right w:val="single" w:sz="8" w:space="0" w:color="auto"/>
            </w:tcBorders>
            <w:shd w:val="clear" w:color="auto" w:fill="auto"/>
            <w:noWrap/>
            <w:vAlign w:val="bottom"/>
            <w:hideMark/>
          </w:tcPr>
          <w:p w14:paraId="628A1BAA"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0.361</w:t>
            </w:r>
          </w:p>
        </w:tc>
        <w:tc>
          <w:tcPr>
            <w:tcW w:w="0" w:type="auto"/>
            <w:tcBorders>
              <w:top w:val="nil"/>
              <w:left w:val="nil"/>
              <w:bottom w:val="single" w:sz="4" w:space="0" w:color="auto"/>
              <w:right w:val="single" w:sz="4" w:space="0" w:color="auto"/>
            </w:tcBorders>
            <w:shd w:val="clear" w:color="auto" w:fill="auto"/>
            <w:noWrap/>
            <w:vAlign w:val="bottom"/>
            <w:hideMark/>
          </w:tcPr>
          <w:p w14:paraId="67544656"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0.415</w:t>
            </w:r>
          </w:p>
        </w:tc>
        <w:tc>
          <w:tcPr>
            <w:tcW w:w="0" w:type="auto"/>
            <w:tcBorders>
              <w:top w:val="nil"/>
              <w:left w:val="nil"/>
              <w:bottom w:val="single" w:sz="4" w:space="0" w:color="auto"/>
              <w:right w:val="single" w:sz="4" w:space="0" w:color="auto"/>
            </w:tcBorders>
            <w:shd w:val="clear" w:color="auto" w:fill="auto"/>
            <w:noWrap/>
            <w:vAlign w:val="bottom"/>
            <w:hideMark/>
          </w:tcPr>
          <w:p w14:paraId="271B3B91"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0.616</w:t>
            </w:r>
          </w:p>
        </w:tc>
        <w:tc>
          <w:tcPr>
            <w:tcW w:w="0" w:type="auto"/>
            <w:tcBorders>
              <w:top w:val="nil"/>
              <w:left w:val="nil"/>
              <w:bottom w:val="single" w:sz="4" w:space="0" w:color="auto"/>
              <w:right w:val="single" w:sz="4" w:space="0" w:color="auto"/>
            </w:tcBorders>
            <w:shd w:val="clear" w:color="auto" w:fill="auto"/>
            <w:noWrap/>
            <w:vAlign w:val="bottom"/>
            <w:hideMark/>
          </w:tcPr>
          <w:p w14:paraId="5AC8F9D9"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0.331</w:t>
            </w:r>
          </w:p>
        </w:tc>
        <w:tc>
          <w:tcPr>
            <w:tcW w:w="0" w:type="auto"/>
            <w:tcBorders>
              <w:top w:val="nil"/>
              <w:left w:val="nil"/>
              <w:bottom w:val="single" w:sz="4" w:space="0" w:color="auto"/>
              <w:right w:val="single" w:sz="8" w:space="0" w:color="auto"/>
            </w:tcBorders>
            <w:shd w:val="clear" w:color="auto" w:fill="auto"/>
            <w:noWrap/>
            <w:vAlign w:val="bottom"/>
            <w:hideMark/>
          </w:tcPr>
          <w:p w14:paraId="6B25E14E"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0.444</w:t>
            </w:r>
          </w:p>
        </w:tc>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741679F" w14:textId="77777777" w:rsidR="00061721" w:rsidRPr="001E42F1" w:rsidRDefault="00061721" w:rsidP="00061721">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10306" w14:textId="77777777" w:rsidR="00061721" w:rsidRPr="001E42F1" w:rsidRDefault="00061721" w:rsidP="00061721">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DC2DD" w14:textId="77777777" w:rsidR="00061721" w:rsidRPr="001E42F1" w:rsidRDefault="00061721" w:rsidP="00061721">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0" w:type="auto"/>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4396F46" w14:textId="77777777" w:rsidR="00061721" w:rsidRPr="001E42F1" w:rsidRDefault="00061721" w:rsidP="00061721">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0" w:type="auto"/>
            <w:tcBorders>
              <w:top w:val="nil"/>
              <w:left w:val="nil"/>
              <w:bottom w:val="single" w:sz="4" w:space="0" w:color="auto"/>
              <w:right w:val="single" w:sz="4" w:space="0" w:color="auto"/>
            </w:tcBorders>
            <w:shd w:val="clear" w:color="auto" w:fill="auto"/>
            <w:noWrap/>
            <w:vAlign w:val="bottom"/>
            <w:hideMark/>
          </w:tcPr>
          <w:p w14:paraId="5A6ECC36"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0.466</w:t>
            </w:r>
          </w:p>
        </w:tc>
        <w:tc>
          <w:tcPr>
            <w:tcW w:w="0" w:type="auto"/>
            <w:tcBorders>
              <w:top w:val="nil"/>
              <w:left w:val="nil"/>
              <w:bottom w:val="single" w:sz="4" w:space="0" w:color="auto"/>
              <w:right w:val="single" w:sz="4" w:space="0" w:color="auto"/>
            </w:tcBorders>
            <w:shd w:val="clear" w:color="auto" w:fill="auto"/>
            <w:noWrap/>
            <w:vAlign w:val="bottom"/>
            <w:hideMark/>
          </w:tcPr>
          <w:p w14:paraId="679D1027"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0.669</w:t>
            </w:r>
          </w:p>
        </w:tc>
        <w:tc>
          <w:tcPr>
            <w:tcW w:w="0" w:type="auto"/>
            <w:tcBorders>
              <w:top w:val="nil"/>
              <w:left w:val="nil"/>
              <w:bottom w:val="single" w:sz="4" w:space="0" w:color="auto"/>
              <w:right w:val="single" w:sz="4" w:space="0" w:color="auto"/>
            </w:tcBorders>
            <w:shd w:val="clear" w:color="auto" w:fill="auto"/>
            <w:noWrap/>
            <w:vAlign w:val="bottom"/>
            <w:hideMark/>
          </w:tcPr>
          <w:p w14:paraId="0F818E86"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0.276</w:t>
            </w:r>
          </w:p>
        </w:tc>
        <w:tc>
          <w:tcPr>
            <w:tcW w:w="0" w:type="auto"/>
            <w:tcBorders>
              <w:top w:val="nil"/>
              <w:left w:val="nil"/>
              <w:bottom w:val="single" w:sz="4" w:space="0" w:color="auto"/>
              <w:right w:val="single" w:sz="8" w:space="0" w:color="auto"/>
            </w:tcBorders>
            <w:shd w:val="clear" w:color="auto" w:fill="auto"/>
            <w:noWrap/>
            <w:vAlign w:val="bottom"/>
            <w:hideMark/>
          </w:tcPr>
          <w:p w14:paraId="784562CC"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0.312</w:t>
            </w:r>
          </w:p>
        </w:tc>
      </w:tr>
      <w:tr w:rsidR="00061721" w:rsidRPr="00061721" w14:paraId="62B39289" w14:textId="77777777" w:rsidTr="001E42F1">
        <w:trPr>
          <w:trHeight w:val="312"/>
        </w:trPr>
        <w:tc>
          <w:tcPr>
            <w:tcW w:w="715" w:type="dxa"/>
            <w:tcBorders>
              <w:top w:val="nil"/>
              <w:left w:val="single" w:sz="4" w:space="0" w:color="auto"/>
              <w:bottom w:val="single" w:sz="4" w:space="0" w:color="auto"/>
              <w:right w:val="nil"/>
            </w:tcBorders>
            <w:shd w:val="clear" w:color="auto" w:fill="auto"/>
            <w:noWrap/>
            <w:vAlign w:val="bottom"/>
            <w:hideMark/>
          </w:tcPr>
          <w:p w14:paraId="37B4A781" w14:textId="420485AA" w:rsidR="00061721" w:rsidRPr="00061721" w:rsidRDefault="00061721" w:rsidP="00061721">
            <w:pPr>
              <w:spacing w:before="0" w:line="240" w:lineRule="auto"/>
              <w:jc w:val="center"/>
              <w:rPr>
                <w:rFonts w:eastAsia="Times New Roman" w:cs="Times New Roman"/>
                <w:b/>
                <w:bCs/>
                <w:color w:val="000000"/>
                <w:sz w:val="20"/>
                <w:szCs w:val="20"/>
              </w:rPr>
            </w:pPr>
            <w:r w:rsidRPr="00061721">
              <w:rPr>
                <w:rFonts w:eastAsia="Times New Roman" w:cs="Times New Roman"/>
                <w:b/>
                <w:bCs/>
                <w:color w:val="000000"/>
                <w:sz w:val="20"/>
                <w:szCs w:val="20"/>
              </w:rPr>
              <w:t>F</w:t>
            </w:r>
            <w:r w:rsidR="00F617B8">
              <w:rPr>
                <w:rFonts w:eastAsia="Times New Roman" w:cs="Times New Roman"/>
                <w:b/>
                <w:bCs/>
                <w:color w:val="000000"/>
                <w:sz w:val="20"/>
                <w:szCs w:val="20"/>
              </w:rPr>
              <w:t>8</w:t>
            </w:r>
          </w:p>
        </w:tc>
        <w:tc>
          <w:tcPr>
            <w:tcW w:w="387" w:type="dxa"/>
            <w:tcBorders>
              <w:top w:val="nil"/>
              <w:left w:val="single" w:sz="8" w:space="0" w:color="auto"/>
              <w:bottom w:val="single" w:sz="4" w:space="0" w:color="auto"/>
              <w:right w:val="single" w:sz="4" w:space="0" w:color="auto"/>
            </w:tcBorders>
            <w:shd w:val="clear" w:color="auto" w:fill="auto"/>
            <w:noWrap/>
            <w:vAlign w:val="bottom"/>
            <w:hideMark/>
          </w:tcPr>
          <w:p w14:paraId="288ABEF4"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0.200</w:t>
            </w:r>
          </w:p>
        </w:tc>
        <w:tc>
          <w:tcPr>
            <w:tcW w:w="0" w:type="auto"/>
            <w:tcBorders>
              <w:top w:val="nil"/>
              <w:left w:val="nil"/>
              <w:bottom w:val="single" w:sz="4" w:space="0" w:color="auto"/>
              <w:right w:val="single" w:sz="4" w:space="0" w:color="auto"/>
            </w:tcBorders>
            <w:shd w:val="clear" w:color="auto" w:fill="auto"/>
            <w:noWrap/>
            <w:vAlign w:val="bottom"/>
            <w:hideMark/>
          </w:tcPr>
          <w:p w14:paraId="6DCC6E3B"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0.418</w:t>
            </w:r>
          </w:p>
        </w:tc>
        <w:tc>
          <w:tcPr>
            <w:tcW w:w="0" w:type="auto"/>
            <w:tcBorders>
              <w:top w:val="nil"/>
              <w:left w:val="nil"/>
              <w:bottom w:val="single" w:sz="4" w:space="0" w:color="auto"/>
              <w:right w:val="single" w:sz="4" w:space="0" w:color="auto"/>
            </w:tcBorders>
            <w:shd w:val="clear" w:color="auto" w:fill="auto"/>
            <w:noWrap/>
            <w:vAlign w:val="bottom"/>
            <w:hideMark/>
          </w:tcPr>
          <w:p w14:paraId="56ADB43C"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0.508</w:t>
            </w:r>
          </w:p>
        </w:tc>
        <w:tc>
          <w:tcPr>
            <w:tcW w:w="0" w:type="auto"/>
            <w:tcBorders>
              <w:top w:val="nil"/>
              <w:left w:val="nil"/>
              <w:bottom w:val="single" w:sz="4" w:space="0" w:color="auto"/>
              <w:right w:val="single" w:sz="8" w:space="0" w:color="auto"/>
            </w:tcBorders>
            <w:shd w:val="clear" w:color="auto" w:fill="auto"/>
            <w:noWrap/>
            <w:vAlign w:val="bottom"/>
            <w:hideMark/>
          </w:tcPr>
          <w:p w14:paraId="60E843BA"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0.672</w:t>
            </w:r>
          </w:p>
        </w:tc>
        <w:tc>
          <w:tcPr>
            <w:tcW w:w="0" w:type="auto"/>
            <w:tcBorders>
              <w:top w:val="nil"/>
              <w:left w:val="nil"/>
              <w:bottom w:val="single" w:sz="4" w:space="0" w:color="auto"/>
              <w:right w:val="single" w:sz="4" w:space="0" w:color="auto"/>
            </w:tcBorders>
            <w:shd w:val="clear" w:color="auto" w:fill="auto"/>
            <w:noWrap/>
            <w:vAlign w:val="bottom"/>
            <w:hideMark/>
          </w:tcPr>
          <w:p w14:paraId="497B1FEB"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0.097</w:t>
            </w:r>
          </w:p>
        </w:tc>
        <w:tc>
          <w:tcPr>
            <w:tcW w:w="0" w:type="auto"/>
            <w:tcBorders>
              <w:top w:val="nil"/>
              <w:left w:val="nil"/>
              <w:bottom w:val="single" w:sz="4" w:space="0" w:color="auto"/>
              <w:right w:val="single" w:sz="4" w:space="0" w:color="auto"/>
            </w:tcBorders>
            <w:shd w:val="clear" w:color="auto" w:fill="auto"/>
            <w:noWrap/>
            <w:vAlign w:val="bottom"/>
            <w:hideMark/>
          </w:tcPr>
          <w:p w14:paraId="1384630D"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0.313</w:t>
            </w:r>
          </w:p>
        </w:tc>
        <w:tc>
          <w:tcPr>
            <w:tcW w:w="0" w:type="auto"/>
            <w:tcBorders>
              <w:top w:val="nil"/>
              <w:left w:val="nil"/>
              <w:bottom w:val="single" w:sz="4" w:space="0" w:color="auto"/>
              <w:right w:val="single" w:sz="4" w:space="0" w:color="auto"/>
            </w:tcBorders>
            <w:shd w:val="clear" w:color="auto" w:fill="auto"/>
            <w:noWrap/>
            <w:vAlign w:val="bottom"/>
            <w:hideMark/>
          </w:tcPr>
          <w:p w14:paraId="58D893AE"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0.623</w:t>
            </w:r>
          </w:p>
        </w:tc>
        <w:tc>
          <w:tcPr>
            <w:tcW w:w="0" w:type="auto"/>
            <w:tcBorders>
              <w:top w:val="nil"/>
              <w:left w:val="nil"/>
              <w:bottom w:val="single" w:sz="4" w:space="0" w:color="auto"/>
              <w:right w:val="single" w:sz="8" w:space="0" w:color="auto"/>
            </w:tcBorders>
            <w:shd w:val="clear" w:color="auto" w:fill="auto"/>
            <w:noWrap/>
            <w:vAlign w:val="bottom"/>
            <w:hideMark/>
          </w:tcPr>
          <w:p w14:paraId="07A66FA1"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0.826</w:t>
            </w:r>
          </w:p>
        </w:tc>
        <w:tc>
          <w:tcPr>
            <w:tcW w:w="0" w:type="auto"/>
            <w:tcBorders>
              <w:top w:val="nil"/>
              <w:left w:val="nil"/>
              <w:bottom w:val="single" w:sz="4" w:space="0" w:color="auto"/>
              <w:right w:val="single" w:sz="4" w:space="0" w:color="auto"/>
            </w:tcBorders>
            <w:shd w:val="clear" w:color="auto" w:fill="auto"/>
            <w:noWrap/>
            <w:vAlign w:val="bottom"/>
            <w:hideMark/>
          </w:tcPr>
          <w:p w14:paraId="171518CE"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0.192</w:t>
            </w:r>
          </w:p>
        </w:tc>
        <w:tc>
          <w:tcPr>
            <w:tcW w:w="0" w:type="auto"/>
            <w:tcBorders>
              <w:top w:val="nil"/>
              <w:left w:val="nil"/>
              <w:bottom w:val="single" w:sz="4" w:space="0" w:color="auto"/>
              <w:right w:val="single" w:sz="4" w:space="0" w:color="auto"/>
            </w:tcBorders>
            <w:shd w:val="clear" w:color="auto" w:fill="auto"/>
            <w:noWrap/>
            <w:vAlign w:val="bottom"/>
            <w:hideMark/>
          </w:tcPr>
          <w:p w14:paraId="1F655BD9"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0.432</w:t>
            </w:r>
          </w:p>
        </w:tc>
        <w:tc>
          <w:tcPr>
            <w:tcW w:w="0" w:type="auto"/>
            <w:tcBorders>
              <w:top w:val="nil"/>
              <w:left w:val="nil"/>
              <w:bottom w:val="single" w:sz="4" w:space="0" w:color="auto"/>
              <w:right w:val="single" w:sz="4" w:space="0" w:color="auto"/>
            </w:tcBorders>
            <w:shd w:val="clear" w:color="auto" w:fill="auto"/>
            <w:noWrap/>
            <w:vAlign w:val="bottom"/>
            <w:hideMark/>
          </w:tcPr>
          <w:p w14:paraId="0E81527A"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0.436</w:t>
            </w:r>
          </w:p>
        </w:tc>
        <w:tc>
          <w:tcPr>
            <w:tcW w:w="0" w:type="auto"/>
            <w:tcBorders>
              <w:top w:val="nil"/>
              <w:left w:val="nil"/>
              <w:bottom w:val="single" w:sz="4" w:space="0" w:color="auto"/>
              <w:right w:val="single" w:sz="8" w:space="0" w:color="auto"/>
            </w:tcBorders>
            <w:shd w:val="clear" w:color="auto" w:fill="auto"/>
            <w:noWrap/>
            <w:vAlign w:val="bottom"/>
            <w:hideMark/>
          </w:tcPr>
          <w:p w14:paraId="1245C01B"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0.511</w:t>
            </w:r>
          </w:p>
        </w:tc>
        <w:tc>
          <w:tcPr>
            <w:tcW w:w="0" w:type="auto"/>
            <w:tcBorders>
              <w:top w:val="nil"/>
              <w:left w:val="nil"/>
              <w:bottom w:val="single" w:sz="4" w:space="0" w:color="auto"/>
              <w:right w:val="single" w:sz="4" w:space="0" w:color="auto"/>
            </w:tcBorders>
            <w:shd w:val="clear" w:color="auto" w:fill="auto"/>
            <w:noWrap/>
            <w:vAlign w:val="bottom"/>
            <w:hideMark/>
          </w:tcPr>
          <w:p w14:paraId="18E77E9D"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0.196</w:t>
            </w:r>
          </w:p>
        </w:tc>
        <w:tc>
          <w:tcPr>
            <w:tcW w:w="0" w:type="auto"/>
            <w:tcBorders>
              <w:top w:val="nil"/>
              <w:left w:val="nil"/>
              <w:bottom w:val="single" w:sz="4" w:space="0" w:color="auto"/>
              <w:right w:val="single" w:sz="4" w:space="0" w:color="auto"/>
            </w:tcBorders>
            <w:shd w:val="clear" w:color="auto" w:fill="auto"/>
            <w:noWrap/>
            <w:vAlign w:val="bottom"/>
            <w:hideMark/>
          </w:tcPr>
          <w:p w14:paraId="03F1065C"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0.435</w:t>
            </w:r>
          </w:p>
        </w:tc>
        <w:tc>
          <w:tcPr>
            <w:tcW w:w="0" w:type="auto"/>
            <w:tcBorders>
              <w:top w:val="nil"/>
              <w:left w:val="nil"/>
              <w:bottom w:val="single" w:sz="4" w:space="0" w:color="auto"/>
              <w:right w:val="single" w:sz="4" w:space="0" w:color="auto"/>
            </w:tcBorders>
            <w:shd w:val="clear" w:color="auto" w:fill="auto"/>
            <w:noWrap/>
            <w:vAlign w:val="bottom"/>
            <w:hideMark/>
          </w:tcPr>
          <w:p w14:paraId="508DA92C"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0.444</w:t>
            </w:r>
          </w:p>
        </w:tc>
        <w:tc>
          <w:tcPr>
            <w:tcW w:w="0" w:type="auto"/>
            <w:tcBorders>
              <w:top w:val="nil"/>
              <w:left w:val="nil"/>
              <w:bottom w:val="single" w:sz="4" w:space="0" w:color="auto"/>
              <w:right w:val="single" w:sz="8" w:space="0" w:color="auto"/>
            </w:tcBorders>
            <w:shd w:val="clear" w:color="auto" w:fill="auto"/>
            <w:noWrap/>
            <w:vAlign w:val="bottom"/>
            <w:hideMark/>
          </w:tcPr>
          <w:p w14:paraId="659FEE33"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0.547</w:t>
            </w:r>
          </w:p>
        </w:tc>
        <w:tc>
          <w:tcPr>
            <w:tcW w:w="0" w:type="auto"/>
            <w:tcBorders>
              <w:top w:val="nil"/>
              <w:left w:val="nil"/>
              <w:bottom w:val="single" w:sz="4" w:space="0" w:color="auto"/>
              <w:right w:val="single" w:sz="4" w:space="0" w:color="auto"/>
            </w:tcBorders>
            <w:shd w:val="clear" w:color="auto" w:fill="auto"/>
            <w:noWrap/>
            <w:vAlign w:val="bottom"/>
            <w:hideMark/>
          </w:tcPr>
          <w:p w14:paraId="438205FA"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0.130</w:t>
            </w:r>
          </w:p>
        </w:tc>
        <w:tc>
          <w:tcPr>
            <w:tcW w:w="0" w:type="auto"/>
            <w:tcBorders>
              <w:top w:val="nil"/>
              <w:left w:val="nil"/>
              <w:bottom w:val="single" w:sz="4" w:space="0" w:color="auto"/>
              <w:right w:val="single" w:sz="4" w:space="0" w:color="auto"/>
            </w:tcBorders>
            <w:shd w:val="clear" w:color="auto" w:fill="auto"/>
            <w:noWrap/>
            <w:vAlign w:val="bottom"/>
            <w:hideMark/>
          </w:tcPr>
          <w:p w14:paraId="6E2C0D6D"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0.367</w:t>
            </w:r>
          </w:p>
        </w:tc>
        <w:tc>
          <w:tcPr>
            <w:tcW w:w="0" w:type="auto"/>
            <w:tcBorders>
              <w:top w:val="nil"/>
              <w:left w:val="nil"/>
              <w:bottom w:val="single" w:sz="4" w:space="0" w:color="auto"/>
              <w:right w:val="single" w:sz="4" w:space="0" w:color="auto"/>
            </w:tcBorders>
            <w:shd w:val="clear" w:color="auto" w:fill="auto"/>
            <w:noWrap/>
            <w:vAlign w:val="bottom"/>
            <w:hideMark/>
          </w:tcPr>
          <w:p w14:paraId="2B0C04FC"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0.479</w:t>
            </w:r>
          </w:p>
        </w:tc>
        <w:tc>
          <w:tcPr>
            <w:tcW w:w="0" w:type="auto"/>
            <w:tcBorders>
              <w:top w:val="nil"/>
              <w:left w:val="nil"/>
              <w:bottom w:val="single" w:sz="4" w:space="0" w:color="auto"/>
              <w:right w:val="single" w:sz="8" w:space="0" w:color="auto"/>
            </w:tcBorders>
            <w:shd w:val="clear" w:color="auto" w:fill="auto"/>
            <w:noWrap/>
            <w:vAlign w:val="bottom"/>
            <w:hideMark/>
          </w:tcPr>
          <w:p w14:paraId="07281117"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0.715</w:t>
            </w:r>
          </w:p>
        </w:tc>
        <w:tc>
          <w:tcPr>
            <w:tcW w:w="0" w:type="auto"/>
            <w:tcBorders>
              <w:top w:val="nil"/>
              <w:left w:val="nil"/>
              <w:bottom w:val="single" w:sz="4" w:space="0" w:color="auto"/>
              <w:right w:val="single" w:sz="4" w:space="0" w:color="auto"/>
            </w:tcBorders>
            <w:shd w:val="clear" w:color="auto" w:fill="auto"/>
            <w:noWrap/>
            <w:vAlign w:val="bottom"/>
            <w:hideMark/>
          </w:tcPr>
          <w:p w14:paraId="27245528"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0.463</w:t>
            </w:r>
          </w:p>
        </w:tc>
        <w:tc>
          <w:tcPr>
            <w:tcW w:w="0" w:type="auto"/>
            <w:tcBorders>
              <w:top w:val="nil"/>
              <w:left w:val="nil"/>
              <w:bottom w:val="single" w:sz="4" w:space="0" w:color="auto"/>
              <w:right w:val="single" w:sz="4" w:space="0" w:color="auto"/>
            </w:tcBorders>
            <w:shd w:val="clear" w:color="auto" w:fill="auto"/>
            <w:noWrap/>
            <w:vAlign w:val="bottom"/>
            <w:hideMark/>
          </w:tcPr>
          <w:p w14:paraId="37E3A30B"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0.666</w:t>
            </w:r>
          </w:p>
        </w:tc>
        <w:tc>
          <w:tcPr>
            <w:tcW w:w="0" w:type="auto"/>
            <w:tcBorders>
              <w:top w:val="nil"/>
              <w:left w:val="nil"/>
              <w:bottom w:val="single" w:sz="4" w:space="0" w:color="auto"/>
              <w:right w:val="single" w:sz="4" w:space="0" w:color="auto"/>
            </w:tcBorders>
            <w:shd w:val="clear" w:color="auto" w:fill="auto"/>
            <w:noWrap/>
            <w:vAlign w:val="bottom"/>
            <w:hideMark/>
          </w:tcPr>
          <w:p w14:paraId="32F2A9B9"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0.259</w:t>
            </w:r>
          </w:p>
        </w:tc>
        <w:tc>
          <w:tcPr>
            <w:tcW w:w="0" w:type="auto"/>
            <w:tcBorders>
              <w:top w:val="nil"/>
              <w:left w:val="nil"/>
              <w:bottom w:val="single" w:sz="4" w:space="0" w:color="auto"/>
              <w:right w:val="single" w:sz="8" w:space="0" w:color="auto"/>
            </w:tcBorders>
            <w:shd w:val="clear" w:color="auto" w:fill="auto"/>
            <w:noWrap/>
            <w:vAlign w:val="bottom"/>
            <w:hideMark/>
          </w:tcPr>
          <w:p w14:paraId="2265F80C"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0.348</w:t>
            </w:r>
          </w:p>
        </w:tc>
        <w:tc>
          <w:tcPr>
            <w:tcW w:w="0" w:type="auto"/>
            <w:tcBorders>
              <w:top w:val="nil"/>
              <w:left w:val="nil"/>
              <w:bottom w:val="single" w:sz="4" w:space="0" w:color="auto"/>
              <w:right w:val="single" w:sz="4" w:space="0" w:color="auto"/>
            </w:tcBorders>
            <w:shd w:val="clear" w:color="auto" w:fill="auto"/>
            <w:noWrap/>
            <w:vAlign w:val="bottom"/>
            <w:hideMark/>
          </w:tcPr>
          <w:p w14:paraId="3CE9B608"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0.320</w:t>
            </w:r>
          </w:p>
        </w:tc>
        <w:tc>
          <w:tcPr>
            <w:tcW w:w="0" w:type="auto"/>
            <w:tcBorders>
              <w:top w:val="nil"/>
              <w:left w:val="nil"/>
              <w:bottom w:val="single" w:sz="4" w:space="0" w:color="auto"/>
              <w:right w:val="single" w:sz="4" w:space="0" w:color="auto"/>
            </w:tcBorders>
            <w:shd w:val="clear" w:color="auto" w:fill="auto"/>
            <w:noWrap/>
            <w:vAlign w:val="bottom"/>
            <w:hideMark/>
          </w:tcPr>
          <w:p w14:paraId="6CF92A4B"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0.543</w:t>
            </w:r>
          </w:p>
        </w:tc>
        <w:tc>
          <w:tcPr>
            <w:tcW w:w="0" w:type="auto"/>
            <w:tcBorders>
              <w:top w:val="nil"/>
              <w:left w:val="nil"/>
              <w:bottom w:val="single" w:sz="4" w:space="0" w:color="auto"/>
              <w:right w:val="single" w:sz="4" w:space="0" w:color="auto"/>
            </w:tcBorders>
            <w:shd w:val="clear" w:color="auto" w:fill="auto"/>
            <w:noWrap/>
            <w:vAlign w:val="bottom"/>
            <w:hideMark/>
          </w:tcPr>
          <w:p w14:paraId="2DD873D6"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0.364</w:t>
            </w:r>
          </w:p>
        </w:tc>
        <w:tc>
          <w:tcPr>
            <w:tcW w:w="0" w:type="auto"/>
            <w:tcBorders>
              <w:top w:val="nil"/>
              <w:left w:val="nil"/>
              <w:bottom w:val="single" w:sz="4" w:space="0" w:color="auto"/>
              <w:right w:val="single" w:sz="8" w:space="0" w:color="auto"/>
            </w:tcBorders>
            <w:shd w:val="clear" w:color="auto" w:fill="auto"/>
            <w:noWrap/>
            <w:vAlign w:val="bottom"/>
            <w:hideMark/>
          </w:tcPr>
          <w:p w14:paraId="63E0A47E"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0.448</w:t>
            </w:r>
          </w:p>
        </w:tc>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C13681D" w14:textId="77777777" w:rsidR="00061721" w:rsidRPr="001E42F1" w:rsidRDefault="00061721" w:rsidP="00061721">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E016B" w14:textId="77777777" w:rsidR="00061721" w:rsidRPr="001E42F1" w:rsidRDefault="00061721" w:rsidP="00061721">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93A65" w14:textId="77777777" w:rsidR="00061721" w:rsidRPr="001E42F1" w:rsidRDefault="00061721" w:rsidP="00061721">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0" w:type="auto"/>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9A1E3F9" w14:textId="77777777" w:rsidR="00061721" w:rsidRPr="001E42F1" w:rsidRDefault="00061721" w:rsidP="00061721">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r>
      <w:tr w:rsidR="00061721" w:rsidRPr="00061721" w14:paraId="375F3EFF" w14:textId="77777777" w:rsidTr="00061721">
        <w:trPr>
          <w:trHeight w:val="312"/>
        </w:trPr>
        <w:tc>
          <w:tcPr>
            <w:tcW w:w="715" w:type="dxa"/>
            <w:tcBorders>
              <w:top w:val="nil"/>
              <w:left w:val="single" w:sz="4" w:space="0" w:color="auto"/>
              <w:bottom w:val="single" w:sz="4" w:space="0" w:color="auto"/>
              <w:right w:val="nil"/>
            </w:tcBorders>
            <w:shd w:val="clear" w:color="auto" w:fill="auto"/>
            <w:noWrap/>
            <w:vAlign w:val="bottom"/>
            <w:hideMark/>
          </w:tcPr>
          <w:p w14:paraId="1E096BC3" w14:textId="7A8C0F6A" w:rsidR="00061721" w:rsidRPr="00061721" w:rsidRDefault="00061721" w:rsidP="00061721">
            <w:pPr>
              <w:spacing w:before="0" w:line="240" w:lineRule="auto"/>
              <w:jc w:val="center"/>
              <w:rPr>
                <w:rFonts w:eastAsia="Times New Roman" w:cs="Times New Roman"/>
                <w:b/>
                <w:bCs/>
                <w:color w:val="000000"/>
                <w:sz w:val="20"/>
                <w:szCs w:val="20"/>
              </w:rPr>
            </w:pPr>
            <w:r w:rsidRPr="00061721">
              <w:rPr>
                <w:rFonts w:eastAsia="Times New Roman" w:cs="Times New Roman"/>
                <w:b/>
                <w:bCs/>
                <w:color w:val="000000"/>
                <w:sz w:val="20"/>
                <w:szCs w:val="20"/>
              </w:rPr>
              <w:t>F</w:t>
            </w:r>
            <w:r w:rsidR="00F617B8">
              <w:rPr>
                <w:rFonts w:eastAsia="Times New Roman" w:cs="Times New Roman"/>
                <w:b/>
                <w:bCs/>
                <w:color w:val="000000"/>
                <w:sz w:val="20"/>
                <w:szCs w:val="20"/>
              </w:rPr>
              <w:t>9</w:t>
            </w:r>
          </w:p>
        </w:tc>
        <w:tc>
          <w:tcPr>
            <w:tcW w:w="387" w:type="dxa"/>
            <w:tcBorders>
              <w:top w:val="nil"/>
              <w:left w:val="single" w:sz="8" w:space="0" w:color="auto"/>
              <w:bottom w:val="single" w:sz="4" w:space="0" w:color="auto"/>
              <w:right w:val="single" w:sz="4" w:space="0" w:color="auto"/>
            </w:tcBorders>
            <w:shd w:val="clear" w:color="auto" w:fill="auto"/>
            <w:noWrap/>
            <w:vAlign w:val="bottom"/>
            <w:hideMark/>
          </w:tcPr>
          <w:p w14:paraId="6A77D115"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0.130</w:t>
            </w:r>
          </w:p>
        </w:tc>
        <w:tc>
          <w:tcPr>
            <w:tcW w:w="0" w:type="auto"/>
            <w:tcBorders>
              <w:top w:val="nil"/>
              <w:left w:val="nil"/>
              <w:bottom w:val="single" w:sz="4" w:space="0" w:color="auto"/>
              <w:right w:val="single" w:sz="4" w:space="0" w:color="auto"/>
            </w:tcBorders>
            <w:shd w:val="clear" w:color="auto" w:fill="auto"/>
            <w:noWrap/>
            <w:vAlign w:val="bottom"/>
            <w:hideMark/>
          </w:tcPr>
          <w:p w14:paraId="119D0A25"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0.356</w:t>
            </w:r>
          </w:p>
        </w:tc>
        <w:tc>
          <w:tcPr>
            <w:tcW w:w="0" w:type="auto"/>
            <w:tcBorders>
              <w:top w:val="nil"/>
              <w:left w:val="nil"/>
              <w:bottom w:val="single" w:sz="4" w:space="0" w:color="auto"/>
              <w:right w:val="single" w:sz="4" w:space="0" w:color="auto"/>
            </w:tcBorders>
            <w:shd w:val="clear" w:color="auto" w:fill="auto"/>
            <w:noWrap/>
            <w:vAlign w:val="bottom"/>
            <w:hideMark/>
          </w:tcPr>
          <w:p w14:paraId="509AD60D"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0.554</w:t>
            </w:r>
          </w:p>
        </w:tc>
        <w:tc>
          <w:tcPr>
            <w:tcW w:w="0" w:type="auto"/>
            <w:tcBorders>
              <w:top w:val="nil"/>
              <w:left w:val="nil"/>
              <w:bottom w:val="single" w:sz="4" w:space="0" w:color="auto"/>
              <w:right w:val="single" w:sz="8" w:space="0" w:color="auto"/>
            </w:tcBorders>
            <w:shd w:val="clear" w:color="auto" w:fill="auto"/>
            <w:noWrap/>
            <w:vAlign w:val="bottom"/>
            <w:hideMark/>
          </w:tcPr>
          <w:p w14:paraId="5F129BCB"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0.717</w:t>
            </w:r>
          </w:p>
        </w:tc>
        <w:tc>
          <w:tcPr>
            <w:tcW w:w="0" w:type="auto"/>
            <w:tcBorders>
              <w:top w:val="nil"/>
              <w:left w:val="nil"/>
              <w:bottom w:val="single" w:sz="4" w:space="0" w:color="auto"/>
              <w:right w:val="single" w:sz="4" w:space="0" w:color="auto"/>
            </w:tcBorders>
            <w:shd w:val="clear" w:color="auto" w:fill="auto"/>
            <w:noWrap/>
            <w:vAlign w:val="bottom"/>
            <w:hideMark/>
          </w:tcPr>
          <w:p w14:paraId="67EFAA3D"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0.144</w:t>
            </w:r>
          </w:p>
        </w:tc>
        <w:tc>
          <w:tcPr>
            <w:tcW w:w="0" w:type="auto"/>
            <w:tcBorders>
              <w:top w:val="nil"/>
              <w:left w:val="nil"/>
              <w:bottom w:val="single" w:sz="4" w:space="0" w:color="auto"/>
              <w:right w:val="single" w:sz="4" w:space="0" w:color="auto"/>
            </w:tcBorders>
            <w:shd w:val="clear" w:color="auto" w:fill="auto"/>
            <w:noWrap/>
            <w:vAlign w:val="bottom"/>
            <w:hideMark/>
          </w:tcPr>
          <w:p w14:paraId="7062CAC9"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0.378</w:t>
            </w:r>
          </w:p>
        </w:tc>
        <w:tc>
          <w:tcPr>
            <w:tcW w:w="0" w:type="auto"/>
            <w:tcBorders>
              <w:top w:val="nil"/>
              <w:left w:val="nil"/>
              <w:bottom w:val="single" w:sz="4" w:space="0" w:color="auto"/>
              <w:right w:val="single" w:sz="4" w:space="0" w:color="auto"/>
            </w:tcBorders>
            <w:shd w:val="clear" w:color="auto" w:fill="auto"/>
            <w:noWrap/>
            <w:vAlign w:val="bottom"/>
            <w:hideMark/>
          </w:tcPr>
          <w:p w14:paraId="190A7F0D"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0.531</w:t>
            </w:r>
          </w:p>
        </w:tc>
        <w:tc>
          <w:tcPr>
            <w:tcW w:w="0" w:type="auto"/>
            <w:tcBorders>
              <w:top w:val="nil"/>
              <w:left w:val="nil"/>
              <w:bottom w:val="single" w:sz="4" w:space="0" w:color="auto"/>
              <w:right w:val="single" w:sz="8" w:space="0" w:color="auto"/>
            </w:tcBorders>
            <w:shd w:val="clear" w:color="auto" w:fill="auto"/>
            <w:noWrap/>
            <w:vAlign w:val="bottom"/>
            <w:hideMark/>
          </w:tcPr>
          <w:p w14:paraId="42B8DD48"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0.737</w:t>
            </w:r>
          </w:p>
        </w:tc>
        <w:tc>
          <w:tcPr>
            <w:tcW w:w="0" w:type="auto"/>
            <w:tcBorders>
              <w:top w:val="nil"/>
              <w:left w:val="nil"/>
              <w:bottom w:val="single" w:sz="4" w:space="0" w:color="auto"/>
              <w:right w:val="single" w:sz="4" w:space="0" w:color="auto"/>
            </w:tcBorders>
            <w:shd w:val="clear" w:color="auto" w:fill="auto"/>
            <w:noWrap/>
            <w:vAlign w:val="bottom"/>
            <w:hideMark/>
          </w:tcPr>
          <w:p w14:paraId="490DD88A"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0.228</w:t>
            </w:r>
          </w:p>
        </w:tc>
        <w:tc>
          <w:tcPr>
            <w:tcW w:w="0" w:type="auto"/>
            <w:tcBorders>
              <w:top w:val="nil"/>
              <w:left w:val="nil"/>
              <w:bottom w:val="single" w:sz="4" w:space="0" w:color="auto"/>
              <w:right w:val="single" w:sz="4" w:space="0" w:color="auto"/>
            </w:tcBorders>
            <w:shd w:val="clear" w:color="auto" w:fill="auto"/>
            <w:noWrap/>
            <w:vAlign w:val="bottom"/>
            <w:hideMark/>
          </w:tcPr>
          <w:p w14:paraId="3339079E"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0.465</w:t>
            </w:r>
          </w:p>
        </w:tc>
        <w:tc>
          <w:tcPr>
            <w:tcW w:w="0" w:type="auto"/>
            <w:tcBorders>
              <w:top w:val="nil"/>
              <w:left w:val="nil"/>
              <w:bottom w:val="single" w:sz="4" w:space="0" w:color="auto"/>
              <w:right w:val="single" w:sz="4" w:space="0" w:color="auto"/>
            </w:tcBorders>
            <w:shd w:val="clear" w:color="auto" w:fill="auto"/>
            <w:noWrap/>
            <w:vAlign w:val="bottom"/>
            <w:hideMark/>
          </w:tcPr>
          <w:p w14:paraId="2DE5F7F0"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0.422</w:t>
            </w:r>
          </w:p>
        </w:tc>
        <w:tc>
          <w:tcPr>
            <w:tcW w:w="0" w:type="auto"/>
            <w:tcBorders>
              <w:top w:val="nil"/>
              <w:left w:val="nil"/>
              <w:bottom w:val="single" w:sz="4" w:space="0" w:color="auto"/>
              <w:right w:val="single" w:sz="8" w:space="0" w:color="auto"/>
            </w:tcBorders>
            <w:shd w:val="clear" w:color="auto" w:fill="auto"/>
            <w:noWrap/>
            <w:vAlign w:val="bottom"/>
            <w:hideMark/>
          </w:tcPr>
          <w:p w14:paraId="6A658D39"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0.527</w:t>
            </w:r>
          </w:p>
        </w:tc>
        <w:tc>
          <w:tcPr>
            <w:tcW w:w="0" w:type="auto"/>
            <w:tcBorders>
              <w:top w:val="nil"/>
              <w:left w:val="nil"/>
              <w:bottom w:val="single" w:sz="4" w:space="0" w:color="auto"/>
              <w:right w:val="single" w:sz="4" w:space="0" w:color="auto"/>
            </w:tcBorders>
            <w:shd w:val="clear" w:color="auto" w:fill="auto"/>
            <w:noWrap/>
            <w:vAlign w:val="bottom"/>
            <w:hideMark/>
          </w:tcPr>
          <w:p w14:paraId="54E7B825"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0.402</w:t>
            </w:r>
          </w:p>
        </w:tc>
        <w:tc>
          <w:tcPr>
            <w:tcW w:w="0" w:type="auto"/>
            <w:tcBorders>
              <w:top w:val="nil"/>
              <w:left w:val="nil"/>
              <w:bottom w:val="single" w:sz="4" w:space="0" w:color="auto"/>
              <w:right w:val="single" w:sz="4" w:space="0" w:color="auto"/>
            </w:tcBorders>
            <w:shd w:val="clear" w:color="auto" w:fill="auto"/>
            <w:noWrap/>
            <w:vAlign w:val="bottom"/>
            <w:hideMark/>
          </w:tcPr>
          <w:p w14:paraId="5890479F"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0.608</w:t>
            </w:r>
          </w:p>
        </w:tc>
        <w:tc>
          <w:tcPr>
            <w:tcW w:w="0" w:type="auto"/>
            <w:tcBorders>
              <w:top w:val="nil"/>
              <w:left w:val="nil"/>
              <w:bottom w:val="single" w:sz="4" w:space="0" w:color="auto"/>
              <w:right w:val="single" w:sz="4" w:space="0" w:color="auto"/>
            </w:tcBorders>
            <w:shd w:val="clear" w:color="auto" w:fill="auto"/>
            <w:noWrap/>
            <w:vAlign w:val="bottom"/>
            <w:hideMark/>
          </w:tcPr>
          <w:p w14:paraId="321872FB"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0.321</w:t>
            </w:r>
          </w:p>
        </w:tc>
        <w:tc>
          <w:tcPr>
            <w:tcW w:w="0" w:type="auto"/>
            <w:tcBorders>
              <w:top w:val="nil"/>
              <w:left w:val="nil"/>
              <w:bottom w:val="single" w:sz="4" w:space="0" w:color="auto"/>
              <w:right w:val="single" w:sz="8" w:space="0" w:color="auto"/>
            </w:tcBorders>
            <w:shd w:val="clear" w:color="auto" w:fill="auto"/>
            <w:noWrap/>
            <w:vAlign w:val="bottom"/>
            <w:hideMark/>
          </w:tcPr>
          <w:p w14:paraId="6EFFE750"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0.388</w:t>
            </w:r>
          </w:p>
        </w:tc>
        <w:tc>
          <w:tcPr>
            <w:tcW w:w="0" w:type="auto"/>
            <w:tcBorders>
              <w:top w:val="nil"/>
              <w:left w:val="nil"/>
              <w:bottom w:val="single" w:sz="4" w:space="0" w:color="auto"/>
              <w:right w:val="single" w:sz="4" w:space="0" w:color="auto"/>
            </w:tcBorders>
            <w:shd w:val="clear" w:color="auto" w:fill="auto"/>
            <w:noWrap/>
            <w:vAlign w:val="bottom"/>
            <w:hideMark/>
          </w:tcPr>
          <w:p w14:paraId="6A59E9FC"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0.072</w:t>
            </w:r>
          </w:p>
        </w:tc>
        <w:tc>
          <w:tcPr>
            <w:tcW w:w="0" w:type="auto"/>
            <w:tcBorders>
              <w:top w:val="nil"/>
              <w:left w:val="nil"/>
              <w:bottom w:val="single" w:sz="4" w:space="0" w:color="auto"/>
              <w:right w:val="single" w:sz="4" w:space="0" w:color="auto"/>
            </w:tcBorders>
            <w:shd w:val="clear" w:color="auto" w:fill="auto"/>
            <w:noWrap/>
            <w:vAlign w:val="bottom"/>
            <w:hideMark/>
          </w:tcPr>
          <w:p w14:paraId="1672678E"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0.284</w:t>
            </w:r>
          </w:p>
        </w:tc>
        <w:tc>
          <w:tcPr>
            <w:tcW w:w="0" w:type="auto"/>
            <w:tcBorders>
              <w:top w:val="nil"/>
              <w:left w:val="nil"/>
              <w:bottom w:val="single" w:sz="4" w:space="0" w:color="auto"/>
              <w:right w:val="single" w:sz="4" w:space="0" w:color="auto"/>
            </w:tcBorders>
            <w:shd w:val="clear" w:color="auto" w:fill="auto"/>
            <w:noWrap/>
            <w:vAlign w:val="bottom"/>
            <w:hideMark/>
          </w:tcPr>
          <w:p w14:paraId="3DFB617E"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0.636</w:t>
            </w:r>
          </w:p>
        </w:tc>
        <w:tc>
          <w:tcPr>
            <w:tcW w:w="0" w:type="auto"/>
            <w:tcBorders>
              <w:top w:val="nil"/>
              <w:left w:val="nil"/>
              <w:bottom w:val="single" w:sz="4" w:space="0" w:color="auto"/>
              <w:right w:val="single" w:sz="8" w:space="0" w:color="auto"/>
            </w:tcBorders>
            <w:shd w:val="clear" w:color="auto" w:fill="auto"/>
            <w:noWrap/>
            <w:vAlign w:val="bottom"/>
            <w:hideMark/>
          </w:tcPr>
          <w:p w14:paraId="6FD7ED5F"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0.794</w:t>
            </w:r>
          </w:p>
        </w:tc>
        <w:tc>
          <w:tcPr>
            <w:tcW w:w="0" w:type="auto"/>
            <w:tcBorders>
              <w:top w:val="nil"/>
              <w:left w:val="nil"/>
              <w:bottom w:val="single" w:sz="4" w:space="0" w:color="auto"/>
              <w:right w:val="single" w:sz="4" w:space="0" w:color="auto"/>
            </w:tcBorders>
            <w:shd w:val="clear" w:color="auto" w:fill="auto"/>
            <w:noWrap/>
            <w:vAlign w:val="bottom"/>
            <w:hideMark/>
          </w:tcPr>
          <w:p w14:paraId="49BA441B"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0.524</w:t>
            </w:r>
          </w:p>
        </w:tc>
        <w:tc>
          <w:tcPr>
            <w:tcW w:w="0" w:type="auto"/>
            <w:tcBorders>
              <w:top w:val="nil"/>
              <w:left w:val="nil"/>
              <w:bottom w:val="single" w:sz="4" w:space="0" w:color="auto"/>
              <w:right w:val="single" w:sz="4" w:space="0" w:color="auto"/>
            </w:tcBorders>
            <w:shd w:val="clear" w:color="auto" w:fill="auto"/>
            <w:noWrap/>
            <w:vAlign w:val="bottom"/>
            <w:hideMark/>
          </w:tcPr>
          <w:p w14:paraId="09D39D8C"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0.728</w:t>
            </w:r>
          </w:p>
        </w:tc>
        <w:tc>
          <w:tcPr>
            <w:tcW w:w="0" w:type="auto"/>
            <w:tcBorders>
              <w:top w:val="nil"/>
              <w:left w:val="nil"/>
              <w:bottom w:val="single" w:sz="4" w:space="0" w:color="auto"/>
              <w:right w:val="single" w:sz="4" w:space="0" w:color="auto"/>
            </w:tcBorders>
            <w:shd w:val="clear" w:color="auto" w:fill="auto"/>
            <w:noWrap/>
            <w:vAlign w:val="bottom"/>
            <w:hideMark/>
          </w:tcPr>
          <w:p w14:paraId="164FC041"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0.171</w:t>
            </w:r>
          </w:p>
        </w:tc>
        <w:tc>
          <w:tcPr>
            <w:tcW w:w="0" w:type="auto"/>
            <w:tcBorders>
              <w:top w:val="nil"/>
              <w:left w:val="nil"/>
              <w:bottom w:val="single" w:sz="4" w:space="0" w:color="auto"/>
              <w:right w:val="single" w:sz="8" w:space="0" w:color="auto"/>
            </w:tcBorders>
            <w:shd w:val="clear" w:color="auto" w:fill="auto"/>
            <w:noWrap/>
            <w:vAlign w:val="bottom"/>
            <w:hideMark/>
          </w:tcPr>
          <w:p w14:paraId="0C8F4087"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0.311</w:t>
            </w:r>
          </w:p>
        </w:tc>
        <w:tc>
          <w:tcPr>
            <w:tcW w:w="0" w:type="auto"/>
            <w:tcBorders>
              <w:top w:val="nil"/>
              <w:left w:val="nil"/>
              <w:bottom w:val="single" w:sz="4" w:space="0" w:color="auto"/>
              <w:right w:val="single" w:sz="4" w:space="0" w:color="auto"/>
            </w:tcBorders>
            <w:shd w:val="clear" w:color="auto" w:fill="auto"/>
            <w:noWrap/>
            <w:vAlign w:val="bottom"/>
            <w:hideMark/>
          </w:tcPr>
          <w:p w14:paraId="6EAB3662"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0.424</w:t>
            </w:r>
          </w:p>
        </w:tc>
        <w:tc>
          <w:tcPr>
            <w:tcW w:w="0" w:type="auto"/>
            <w:tcBorders>
              <w:top w:val="nil"/>
              <w:left w:val="nil"/>
              <w:bottom w:val="single" w:sz="4" w:space="0" w:color="auto"/>
              <w:right w:val="single" w:sz="4" w:space="0" w:color="auto"/>
            </w:tcBorders>
            <w:shd w:val="clear" w:color="auto" w:fill="auto"/>
            <w:noWrap/>
            <w:vAlign w:val="bottom"/>
            <w:hideMark/>
          </w:tcPr>
          <w:p w14:paraId="39524869"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0.651</w:t>
            </w:r>
          </w:p>
        </w:tc>
        <w:tc>
          <w:tcPr>
            <w:tcW w:w="0" w:type="auto"/>
            <w:tcBorders>
              <w:top w:val="nil"/>
              <w:left w:val="nil"/>
              <w:bottom w:val="single" w:sz="4" w:space="0" w:color="auto"/>
              <w:right w:val="single" w:sz="4" w:space="0" w:color="auto"/>
            </w:tcBorders>
            <w:shd w:val="clear" w:color="auto" w:fill="auto"/>
            <w:noWrap/>
            <w:vAlign w:val="bottom"/>
            <w:hideMark/>
          </w:tcPr>
          <w:p w14:paraId="24B0B2E5"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0.265</w:t>
            </w:r>
          </w:p>
        </w:tc>
        <w:tc>
          <w:tcPr>
            <w:tcW w:w="0" w:type="auto"/>
            <w:tcBorders>
              <w:top w:val="nil"/>
              <w:left w:val="nil"/>
              <w:bottom w:val="single" w:sz="4" w:space="0" w:color="auto"/>
              <w:right w:val="single" w:sz="8" w:space="0" w:color="auto"/>
            </w:tcBorders>
            <w:shd w:val="clear" w:color="auto" w:fill="auto"/>
            <w:noWrap/>
            <w:vAlign w:val="bottom"/>
            <w:hideMark/>
          </w:tcPr>
          <w:p w14:paraId="29CBD15C"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0.271</w:t>
            </w:r>
          </w:p>
        </w:tc>
        <w:tc>
          <w:tcPr>
            <w:tcW w:w="0" w:type="auto"/>
            <w:tcBorders>
              <w:top w:val="nil"/>
              <w:left w:val="nil"/>
              <w:bottom w:val="single" w:sz="4" w:space="0" w:color="auto"/>
              <w:right w:val="single" w:sz="4" w:space="0" w:color="auto"/>
            </w:tcBorders>
            <w:shd w:val="clear" w:color="auto" w:fill="auto"/>
            <w:noWrap/>
            <w:vAlign w:val="bottom"/>
            <w:hideMark/>
          </w:tcPr>
          <w:p w14:paraId="0B2B8BEB"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0.487</w:t>
            </w:r>
          </w:p>
        </w:tc>
        <w:tc>
          <w:tcPr>
            <w:tcW w:w="0" w:type="auto"/>
            <w:tcBorders>
              <w:top w:val="nil"/>
              <w:left w:val="nil"/>
              <w:bottom w:val="single" w:sz="4" w:space="0" w:color="auto"/>
              <w:right w:val="single" w:sz="4" w:space="0" w:color="auto"/>
            </w:tcBorders>
            <w:shd w:val="clear" w:color="auto" w:fill="auto"/>
            <w:noWrap/>
            <w:vAlign w:val="bottom"/>
            <w:hideMark/>
          </w:tcPr>
          <w:p w14:paraId="20A37384"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0.692</w:t>
            </w:r>
          </w:p>
        </w:tc>
        <w:tc>
          <w:tcPr>
            <w:tcW w:w="0" w:type="auto"/>
            <w:tcBorders>
              <w:top w:val="nil"/>
              <w:left w:val="nil"/>
              <w:bottom w:val="single" w:sz="4" w:space="0" w:color="auto"/>
              <w:right w:val="single" w:sz="4" w:space="0" w:color="auto"/>
            </w:tcBorders>
            <w:shd w:val="clear" w:color="auto" w:fill="auto"/>
            <w:noWrap/>
            <w:vAlign w:val="bottom"/>
            <w:hideMark/>
          </w:tcPr>
          <w:p w14:paraId="39934AD2"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0.248</w:t>
            </w:r>
          </w:p>
        </w:tc>
        <w:tc>
          <w:tcPr>
            <w:tcW w:w="0" w:type="auto"/>
            <w:tcBorders>
              <w:top w:val="nil"/>
              <w:left w:val="nil"/>
              <w:bottom w:val="single" w:sz="4" w:space="0" w:color="auto"/>
              <w:right w:val="single" w:sz="8" w:space="0" w:color="auto"/>
            </w:tcBorders>
            <w:shd w:val="clear" w:color="auto" w:fill="auto"/>
            <w:noWrap/>
            <w:vAlign w:val="bottom"/>
            <w:hideMark/>
          </w:tcPr>
          <w:p w14:paraId="62AA3926"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0.244</w:t>
            </w:r>
          </w:p>
        </w:tc>
      </w:tr>
      <w:tr w:rsidR="00061721" w:rsidRPr="00061721" w14:paraId="06F4D47D" w14:textId="77777777" w:rsidTr="00061721">
        <w:trPr>
          <w:trHeight w:val="312"/>
        </w:trPr>
        <w:tc>
          <w:tcPr>
            <w:tcW w:w="715" w:type="dxa"/>
            <w:tcBorders>
              <w:top w:val="nil"/>
              <w:left w:val="single" w:sz="4" w:space="0" w:color="auto"/>
              <w:bottom w:val="single" w:sz="4" w:space="0" w:color="auto"/>
              <w:right w:val="nil"/>
            </w:tcBorders>
            <w:shd w:val="clear" w:color="auto" w:fill="auto"/>
            <w:noWrap/>
            <w:vAlign w:val="bottom"/>
            <w:hideMark/>
          </w:tcPr>
          <w:p w14:paraId="5C008E75" w14:textId="0A8B437E" w:rsidR="00061721" w:rsidRPr="00061721" w:rsidRDefault="00061721" w:rsidP="00061721">
            <w:pPr>
              <w:spacing w:before="0" w:line="240" w:lineRule="auto"/>
              <w:jc w:val="center"/>
              <w:rPr>
                <w:rFonts w:eastAsia="Times New Roman" w:cs="Times New Roman"/>
                <w:b/>
                <w:bCs/>
                <w:color w:val="000000"/>
                <w:sz w:val="20"/>
                <w:szCs w:val="20"/>
              </w:rPr>
            </w:pPr>
            <w:r w:rsidRPr="00061721">
              <w:rPr>
                <w:rFonts w:eastAsia="Times New Roman" w:cs="Times New Roman"/>
                <w:b/>
                <w:bCs/>
                <w:color w:val="000000"/>
                <w:sz w:val="20"/>
                <w:szCs w:val="20"/>
              </w:rPr>
              <w:t>F</w:t>
            </w:r>
            <w:r w:rsidR="002659A4">
              <w:rPr>
                <w:rFonts w:eastAsia="Times New Roman" w:cs="Times New Roman"/>
                <w:b/>
                <w:bCs/>
                <w:color w:val="000000"/>
                <w:sz w:val="20"/>
                <w:szCs w:val="20"/>
              </w:rPr>
              <w:t>1</w:t>
            </w:r>
            <w:r w:rsidR="00F617B8">
              <w:rPr>
                <w:rFonts w:eastAsia="Times New Roman" w:cs="Times New Roman"/>
                <w:b/>
                <w:bCs/>
                <w:color w:val="000000"/>
                <w:sz w:val="20"/>
                <w:szCs w:val="20"/>
              </w:rPr>
              <w:t>0</w:t>
            </w:r>
          </w:p>
        </w:tc>
        <w:tc>
          <w:tcPr>
            <w:tcW w:w="387" w:type="dxa"/>
            <w:tcBorders>
              <w:top w:val="nil"/>
              <w:left w:val="single" w:sz="8" w:space="0" w:color="auto"/>
              <w:bottom w:val="single" w:sz="4" w:space="0" w:color="auto"/>
              <w:right w:val="single" w:sz="4" w:space="0" w:color="auto"/>
            </w:tcBorders>
            <w:shd w:val="clear" w:color="auto" w:fill="auto"/>
            <w:noWrap/>
            <w:vAlign w:val="bottom"/>
            <w:hideMark/>
          </w:tcPr>
          <w:p w14:paraId="1C6605D5"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0.177</w:t>
            </w:r>
          </w:p>
        </w:tc>
        <w:tc>
          <w:tcPr>
            <w:tcW w:w="0" w:type="auto"/>
            <w:tcBorders>
              <w:top w:val="nil"/>
              <w:left w:val="nil"/>
              <w:bottom w:val="single" w:sz="4" w:space="0" w:color="auto"/>
              <w:right w:val="single" w:sz="4" w:space="0" w:color="auto"/>
            </w:tcBorders>
            <w:shd w:val="clear" w:color="auto" w:fill="auto"/>
            <w:noWrap/>
            <w:vAlign w:val="bottom"/>
            <w:hideMark/>
          </w:tcPr>
          <w:p w14:paraId="10FA825D"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0.435</w:t>
            </w:r>
          </w:p>
        </w:tc>
        <w:tc>
          <w:tcPr>
            <w:tcW w:w="0" w:type="auto"/>
            <w:tcBorders>
              <w:top w:val="nil"/>
              <w:left w:val="nil"/>
              <w:bottom w:val="single" w:sz="4" w:space="0" w:color="auto"/>
              <w:right w:val="single" w:sz="4" w:space="0" w:color="auto"/>
            </w:tcBorders>
            <w:shd w:val="clear" w:color="auto" w:fill="auto"/>
            <w:noWrap/>
            <w:vAlign w:val="bottom"/>
            <w:hideMark/>
          </w:tcPr>
          <w:p w14:paraId="7567F649"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0.346</w:t>
            </w:r>
          </w:p>
        </w:tc>
        <w:tc>
          <w:tcPr>
            <w:tcW w:w="0" w:type="auto"/>
            <w:tcBorders>
              <w:top w:val="nil"/>
              <w:left w:val="nil"/>
              <w:bottom w:val="single" w:sz="4" w:space="0" w:color="auto"/>
              <w:right w:val="single" w:sz="8" w:space="0" w:color="auto"/>
            </w:tcBorders>
            <w:shd w:val="clear" w:color="auto" w:fill="auto"/>
            <w:noWrap/>
            <w:vAlign w:val="bottom"/>
            <w:hideMark/>
          </w:tcPr>
          <w:p w14:paraId="306039D1"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0.529</w:t>
            </w:r>
          </w:p>
        </w:tc>
        <w:tc>
          <w:tcPr>
            <w:tcW w:w="0" w:type="auto"/>
            <w:tcBorders>
              <w:top w:val="nil"/>
              <w:left w:val="nil"/>
              <w:bottom w:val="single" w:sz="4" w:space="0" w:color="auto"/>
              <w:right w:val="single" w:sz="4" w:space="0" w:color="auto"/>
            </w:tcBorders>
            <w:shd w:val="clear" w:color="auto" w:fill="auto"/>
            <w:noWrap/>
            <w:vAlign w:val="bottom"/>
            <w:hideMark/>
          </w:tcPr>
          <w:p w14:paraId="7696E4F5"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0.136</w:t>
            </w:r>
          </w:p>
        </w:tc>
        <w:tc>
          <w:tcPr>
            <w:tcW w:w="0" w:type="auto"/>
            <w:tcBorders>
              <w:top w:val="nil"/>
              <w:left w:val="nil"/>
              <w:bottom w:val="single" w:sz="4" w:space="0" w:color="auto"/>
              <w:right w:val="single" w:sz="4" w:space="0" w:color="auto"/>
            </w:tcBorders>
            <w:shd w:val="clear" w:color="auto" w:fill="auto"/>
            <w:noWrap/>
            <w:vAlign w:val="bottom"/>
            <w:hideMark/>
          </w:tcPr>
          <w:p w14:paraId="15DA89A3"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0.377</w:t>
            </w:r>
          </w:p>
        </w:tc>
        <w:tc>
          <w:tcPr>
            <w:tcW w:w="0" w:type="auto"/>
            <w:tcBorders>
              <w:top w:val="nil"/>
              <w:left w:val="nil"/>
              <w:bottom w:val="single" w:sz="4" w:space="0" w:color="auto"/>
              <w:right w:val="single" w:sz="4" w:space="0" w:color="auto"/>
            </w:tcBorders>
            <w:shd w:val="clear" w:color="auto" w:fill="auto"/>
            <w:noWrap/>
            <w:vAlign w:val="bottom"/>
            <w:hideMark/>
          </w:tcPr>
          <w:p w14:paraId="7BDEE4CA"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0.465</w:t>
            </w:r>
          </w:p>
        </w:tc>
        <w:tc>
          <w:tcPr>
            <w:tcW w:w="0" w:type="auto"/>
            <w:tcBorders>
              <w:top w:val="nil"/>
              <w:left w:val="nil"/>
              <w:bottom w:val="single" w:sz="4" w:space="0" w:color="auto"/>
              <w:right w:val="single" w:sz="8" w:space="0" w:color="auto"/>
            </w:tcBorders>
            <w:shd w:val="clear" w:color="auto" w:fill="auto"/>
            <w:noWrap/>
            <w:vAlign w:val="bottom"/>
            <w:hideMark/>
          </w:tcPr>
          <w:p w14:paraId="30FC0A87"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0.701</w:t>
            </w:r>
          </w:p>
        </w:tc>
        <w:tc>
          <w:tcPr>
            <w:tcW w:w="0" w:type="auto"/>
            <w:tcBorders>
              <w:top w:val="nil"/>
              <w:left w:val="nil"/>
              <w:bottom w:val="single" w:sz="4" w:space="0" w:color="auto"/>
              <w:right w:val="single" w:sz="4" w:space="0" w:color="auto"/>
            </w:tcBorders>
            <w:shd w:val="clear" w:color="auto" w:fill="auto"/>
            <w:noWrap/>
            <w:vAlign w:val="bottom"/>
            <w:hideMark/>
          </w:tcPr>
          <w:p w14:paraId="502C9B4F"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0.153</w:t>
            </w:r>
          </w:p>
        </w:tc>
        <w:tc>
          <w:tcPr>
            <w:tcW w:w="0" w:type="auto"/>
            <w:tcBorders>
              <w:top w:val="nil"/>
              <w:left w:val="nil"/>
              <w:bottom w:val="single" w:sz="4" w:space="0" w:color="auto"/>
              <w:right w:val="single" w:sz="4" w:space="0" w:color="auto"/>
            </w:tcBorders>
            <w:shd w:val="clear" w:color="auto" w:fill="auto"/>
            <w:noWrap/>
            <w:vAlign w:val="bottom"/>
            <w:hideMark/>
          </w:tcPr>
          <w:p w14:paraId="5A4EFD5D"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0.394</w:t>
            </w:r>
          </w:p>
        </w:tc>
        <w:tc>
          <w:tcPr>
            <w:tcW w:w="0" w:type="auto"/>
            <w:tcBorders>
              <w:top w:val="nil"/>
              <w:left w:val="nil"/>
              <w:bottom w:val="single" w:sz="4" w:space="0" w:color="auto"/>
              <w:right w:val="single" w:sz="4" w:space="0" w:color="auto"/>
            </w:tcBorders>
            <w:shd w:val="clear" w:color="auto" w:fill="auto"/>
            <w:noWrap/>
            <w:vAlign w:val="bottom"/>
            <w:hideMark/>
          </w:tcPr>
          <w:p w14:paraId="235AC68F"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0.485</w:t>
            </w:r>
          </w:p>
        </w:tc>
        <w:tc>
          <w:tcPr>
            <w:tcW w:w="0" w:type="auto"/>
            <w:tcBorders>
              <w:top w:val="nil"/>
              <w:left w:val="nil"/>
              <w:bottom w:val="single" w:sz="4" w:space="0" w:color="auto"/>
              <w:right w:val="single" w:sz="8" w:space="0" w:color="auto"/>
            </w:tcBorders>
            <w:shd w:val="clear" w:color="auto" w:fill="auto"/>
            <w:noWrap/>
            <w:vAlign w:val="bottom"/>
            <w:hideMark/>
          </w:tcPr>
          <w:p w14:paraId="6C801365"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0.617</w:t>
            </w:r>
          </w:p>
        </w:tc>
        <w:tc>
          <w:tcPr>
            <w:tcW w:w="0" w:type="auto"/>
            <w:tcBorders>
              <w:top w:val="nil"/>
              <w:left w:val="nil"/>
              <w:bottom w:val="single" w:sz="4" w:space="0" w:color="auto"/>
              <w:right w:val="single" w:sz="4" w:space="0" w:color="auto"/>
            </w:tcBorders>
            <w:shd w:val="clear" w:color="auto" w:fill="auto"/>
            <w:noWrap/>
            <w:vAlign w:val="bottom"/>
            <w:hideMark/>
          </w:tcPr>
          <w:p w14:paraId="0874F36B"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0.400</w:t>
            </w:r>
          </w:p>
        </w:tc>
        <w:tc>
          <w:tcPr>
            <w:tcW w:w="0" w:type="auto"/>
            <w:tcBorders>
              <w:top w:val="nil"/>
              <w:left w:val="nil"/>
              <w:bottom w:val="single" w:sz="4" w:space="0" w:color="auto"/>
              <w:right w:val="single" w:sz="4" w:space="0" w:color="auto"/>
            </w:tcBorders>
            <w:shd w:val="clear" w:color="auto" w:fill="auto"/>
            <w:noWrap/>
            <w:vAlign w:val="bottom"/>
            <w:hideMark/>
          </w:tcPr>
          <w:p w14:paraId="09AB0EBD"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0.625</w:t>
            </w:r>
          </w:p>
        </w:tc>
        <w:tc>
          <w:tcPr>
            <w:tcW w:w="0" w:type="auto"/>
            <w:tcBorders>
              <w:top w:val="nil"/>
              <w:left w:val="nil"/>
              <w:bottom w:val="single" w:sz="4" w:space="0" w:color="auto"/>
              <w:right w:val="single" w:sz="4" w:space="0" w:color="auto"/>
            </w:tcBorders>
            <w:shd w:val="clear" w:color="auto" w:fill="auto"/>
            <w:noWrap/>
            <w:vAlign w:val="bottom"/>
            <w:hideMark/>
          </w:tcPr>
          <w:p w14:paraId="02612B5A"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0.291</w:t>
            </w:r>
          </w:p>
        </w:tc>
        <w:tc>
          <w:tcPr>
            <w:tcW w:w="0" w:type="auto"/>
            <w:tcBorders>
              <w:top w:val="nil"/>
              <w:left w:val="nil"/>
              <w:bottom w:val="single" w:sz="4" w:space="0" w:color="auto"/>
              <w:right w:val="single" w:sz="8" w:space="0" w:color="auto"/>
            </w:tcBorders>
            <w:shd w:val="clear" w:color="auto" w:fill="auto"/>
            <w:noWrap/>
            <w:vAlign w:val="bottom"/>
            <w:hideMark/>
          </w:tcPr>
          <w:p w14:paraId="64C8C222"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0.323</w:t>
            </w:r>
          </w:p>
        </w:tc>
        <w:tc>
          <w:tcPr>
            <w:tcW w:w="0" w:type="auto"/>
            <w:tcBorders>
              <w:top w:val="nil"/>
              <w:left w:val="nil"/>
              <w:bottom w:val="single" w:sz="4" w:space="0" w:color="auto"/>
              <w:right w:val="single" w:sz="4" w:space="0" w:color="auto"/>
            </w:tcBorders>
            <w:shd w:val="clear" w:color="auto" w:fill="auto"/>
            <w:noWrap/>
            <w:vAlign w:val="bottom"/>
            <w:hideMark/>
          </w:tcPr>
          <w:p w14:paraId="04CC732A"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0.067</w:t>
            </w:r>
          </w:p>
        </w:tc>
        <w:tc>
          <w:tcPr>
            <w:tcW w:w="0" w:type="auto"/>
            <w:tcBorders>
              <w:top w:val="nil"/>
              <w:left w:val="nil"/>
              <w:bottom w:val="single" w:sz="4" w:space="0" w:color="auto"/>
              <w:right w:val="single" w:sz="4" w:space="0" w:color="auto"/>
            </w:tcBorders>
            <w:shd w:val="clear" w:color="auto" w:fill="auto"/>
            <w:noWrap/>
            <w:vAlign w:val="bottom"/>
            <w:hideMark/>
          </w:tcPr>
          <w:p w14:paraId="326AD073"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0.271</w:t>
            </w:r>
          </w:p>
        </w:tc>
        <w:tc>
          <w:tcPr>
            <w:tcW w:w="0" w:type="auto"/>
            <w:tcBorders>
              <w:top w:val="nil"/>
              <w:left w:val="nil"/>
              <w:bottom w:val="single" w:sz="4" w:space="0" w:color="auto"/>
              <w:right w:val="single" w:sz="4" w:space="0" w:color="auto"/>
            </w:tcBorders>
            <w:shd w:val="clear" w:color="auto" w:fill="auto"/>
            <w:noWrap/>
            <w:vAlign w:val="bottom"/>
            <w:hideMark/>
          </w:tcPr>
          <w:p w14:paraId="46CB9C7A"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0.685</w:t>
            </w:r>
          </w:p>
        </w:tc>
        <w:tc>
          <w:tcPr>
            <w:tcW w:w="0" w:type="auto"/>
            <w:tcBorders>
              <w:top w:val="nil"/>
              <w:left w:val="nil"/>
              <w:bottom w:val="single" w:sz="4" w:space="0" w:color="auto"/>
              <w:right w:val="single" w:sz="8" w:space="0" w:color="auto"/>
            </w:tcBorders>
            <w:shd w:val="clear" w:color="auto" w:fill="auto"/>
            <w:noWrap/>
            <w:vAlign w:val="bottom"/>
            <w:hideMark/>
          </w:tcPr>
          <w:p w14:paraId="0C3EBFDA"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0.885</w:t>
            </w:r>
          </w:p>
        </w:tc>
        <w:tc>
          <w:tcPr>
            <w:tcW w:w="0" w:type="auto"/>
            <w:tcBorders>
              <w:top w:val="nil"/>
              <w:left w:val="nil"/>
              <w:bottom w:val="single" w:sz="4" w:space="0" w:color="auto"/>
              <w:right w:val="single" w:sz="4" w:space="0" w:color="auto"/>
            </w:tcBorders>
            <w:shd w:val="clear" w:color="auto" w:fill="auto"/>
            <w:noWrap/>
            <w:vAlign w:val="bottom"/>
            <w:hideMark/>
          </w:tcPr>
          <w:p w14:paraId="5E52C544"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0.343</w:t>
            </w:r>
          </w:p>
        </w:tc>
        <w:tc>
          <w:tcPr>
            <w:tcW w:w="0" w:type="auto"/>
            <w:tcBorders>
              <w:top w:val="nil"/>
              <w:left w:val="nil"/>
              <w:bottom w:val="single" w:sz="4" w:space="0" w:color="auto"/>
              <w:right w:val="single" w:sz="4" w:space="0" w:color="auto"/>
            </w:tcBorders>
            <w:shd w:val="clear" w:color="auto" w:fill="auto"/>
            <w:noWrap/>
            <w:vAlign w:val="bottom"/>
            <w:hideMark/>
          </w:tcPr>
          <w:p w14:paraId="2866AEF3"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0.551</w:t>
            </w:r>
          </w:p>
        </w:tc>
        <w:tc>
          <w:tcPr>
            <w:tcW w:w="0" w:type="auto"/>
            <w:tcBorders>
              <w:top w:val="nil"/>
              <w:left w:val="nil"/>
              <w:bottom w:val="single" w:sz="4" w:space="0" w:color="auto"/>
              <w:right w:val="single" w:sz="4" w:space="0" w:color="auto"/>
            </w:tcBorders>
            <w:shd w:val="clear" w:color="auto" w:fill="auto"/>
            <w:noWrap/>
            <w:vAlign w:val="bottom"/>
            <w:hideMark/>
          </w:tcPr>
          <w:p w14:paraId="065273AD"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0.350</w:t>
            </w:r>
          </w:p>
        </w:tc>
        <w:tc>
          <w:tcPr>
            <w:tcW w:w="0" w:type="auto"/>
            <w:tcBorders>
              <w:top w:val="nil"/>
              <w:left w:val="nil"/>
              <w:bottom w:val="single" w:sz="4" w:space="0" w:color="auto"/>
              <w:right w:val="single" w:sz="8" w:space="0" w:color="auto"/>
            </w:tcBorders>
            <w:shd w:val="clear" w:color="auto" w:fill="auto"/>
            <w:noWrap/>
            <w:vAlign w:val="bottom"/>
            <w:hideMark/>
          </w:tcPr>
          <w:p w14:paraId="242C6DB2"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0.538</w:t>
            </w:r>
          </w:p>
        </w:tc>
        <w:tc>
          <w:tcPr>
            <w:tcW w:w="0" w:type="auto"/>
            <w:tcBorders>
              <w:top w:val="nil"/>
              <w:left w:val="nil"/>
              <w:bottom w:val="single" w:sz="4" w:space="0" w:color="auto"/>
              <w:right w:val="single" w:sz="4" w:space="0" w:color="auto"/>
            </w:tcBorders>
            <w:shd w:val="clear" w:color="auto" w:fill="auto"/>
            <w:noWrap/>
            <w:vAlign w:val="bottom"/>
            <w:hideMark/>
          </w:tcPr>
          <w:p w14:paraId="577901D5"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0.360</w:t>
            </w:r>
          </w:p>
        </w:tc>
        <w:tc>
          <w:tcPr>
            <w:tcW w:w="0" w:type="auto"/>
            <w:tcBorders>
              <w:top w:val="nil"/>
              <w:left w:val="nil"/>
              <w:bottom w:val="single" w:sz="4" w:space="0" w:color="auto"/>
              <w:right w:val="single" w:sz="4" w:space="0" w:color="auto"/>
            </w:tcBorders>
            <w:shd w:val="clear" w:color="auto" w:fill="auto"/>
            <w:noWrap/>
            <w:vAlign w:val="bottom"/>
            <w:hideMark/>
          </w:tcPr>
          <w:p w14:paraId="58481CBF"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0.585</w:t>
            </w:r>
          </w:p>
        </w:tc>
        <w:tc>
          <w:tcPr>
            <w:tcW w:w="0" w:type="auto"/>
            <w:tcBorders>
              <w:top w:val="nil"/>
              <w:left w:val="nil"/>
              <w:bottom w:val="single" w:sz="4" w:space="0" w:color="auto"/>
              <w:right w:val="single" w:sz="4" w:space="0" w:color="auto"/>
            </w:tcBorders>
            <w:shd w:val="clear" w:color="auto" w:fill="auto"/>
            <w:noWrap/>
            <w:vAlign w:val="bottom"/>
            <w:hideMark/>
          </w:tcPr>
          <w:p w14:paraId="6183B974"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0.328</w:t>
            </w:r>
          </w:p>
        </w:tc>
        <w:tc>
          <w:tcPr>
            <w:tcW w:w="0" w:type="auto"/>
            <w:tcBorders>
              <w:top w:val="nil"/>
              <w:left w:val="nil"/>
              <w:bottom w:val="single" w:sz="4" w:space="0" w:color="auto"/>
              <w:right w:val="single" w:sz="8" w:space="0" w:color="auto"/>
            </w:tcBorders>
            <w:shd w:val="clear" w:color="auto" w:fill="auto"/>
            <w:noWrap/>
            <w:vAlign w:val="bottom"/>
            <w:hideMark/>
          </w:tcPr>
          <w:p w14:paraId="156E90D4"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0.394</w:t>
            </w:r>
          </w:p>
        </w:tc>
        <w:tc>
          <w:tcPr>
            <w:tcW w:w="0" w:type="auto"/>
            <w:tcBorders>
              <w:top w:val="nil"/>
              <w:left w:val="nil"/>
              <w:bottom w:val="single" w:sz="4" w:space="0" w:color="auto"/>
              <w:right w:val="single" w:sz="4" w:space="0" w:color="auto"/>
            </w:tcBorders>
            <w:shd w:val="clear" w:color="auto" w:fill="auto"/>
            <w:noWrap/>
            <w:vAlign w:val="bottom"/>
            <w:hideMark/>
          </w:tcPr>
          <w:p w14:paraId="4DB6C7E4"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0.277</w:t>
            </w:r>
          </w:p>
        </w:tc>
        <w:tc>
          <w:tcPr>
            <w:tcW w:w="0" w:type="auto"/>
            <w:tcBorders>
              <w:top w:val="nil"/>
              <w:left w:val="nil"/>
              <w:bottom w:val="single" w:sz="4" w:space="0" w:color="auto"/>
              <w:right w:val="single" w:sz="4" w:space="0" w:color="auto"/>
            </w:tcBorders>
            <w:shd w:val="clear" w:color="auto" w:fill="auto"/>
            <w:noWrap/>
            <w:vAlign w:val="bottom"/>
            <w:hideMark/>
          </w:tcPr>
          <w:p w14:paraId="781F5C7A"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0.525</w:t>
            </w:r>
          </w:p>
        </w:tc>
        <w:tc>
          <w:tcPr>
            <w:tcW w:w="0" w:type="auto"/>
            <w:tcBorders>
              <w:top w:val="nil"/>
              <w:left w:val="nil"/>
              <w:bottom w:val="single" w:sz="4" w:space="0" w:color="auto"/>
              <w:right w:val="single" w:sz="4" w:space="0" w:color="auto"/>
            </w:tcBorders>
            <w:shd w:val="clear" w:color="auto" w:fill="auto"/>
            <w:noWrap/>
            <w:vAlign w:val="bottom"/>
            <w:hideMark/>
          </w:tcPr>
          <w:p w14:paraId="662BAEAD"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0.353</w:t>
            </w:r>
          </w:p>
        </w:tc>
        <w:tc>
          <w:tcPr>
            <w:tcW w:w="0" w:type="auto"/>
            <w:tcBorders>
              <w:top w:val="nil"/>
              <w:left w:val="nil"/>
              <w:bottom w:val="single" w:sz="4" w:space="0" w:color="auto"/>
              <w:right w:val="single" w:sz="8" w:space="0" w:color="auto"/>
            </w:tcBorders>
            <w:shd w:val="clear" w:color="auto" w:fill="auto"/>
            <w:noWrap/>
            <w:vAlign w:val="bottom"/>
            <w:hideMark/>
          </w:tcPr>
          <w:p w14:paraId="34D91484"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0.415</w:t>
            </w:r>
          </w:p>
        </w:tc>
      </w:tr>
      <w:tr w:rsidR="00061721" w:rsidRPr="00061721" w14:paraId="1530EADD" w14:textId="77777777" w:rsidTr="00C17C7A">
        <w:trPr>
          <w:trHeight w:val="312"/>
        </w:trPr>
        <w:tc>
          <w:tcPr>
            <w:tcW w:w="715" w:type="dxa"/>
            <w:tcBorders>
              <w:top w:val="nil"/>
              <w:left w:val="single" w:sz="4" w:space="0" w:color="auto"/>
              <w:bottom w:val="single" w:sz="4" w:space="0" w:color="auto"/>
              <w:right w:val="nil"/>
            </w:tcBorders>
            <w:shd w:val="clear" w:color="auto" w:fill="auto"/>
            <w:noWrap/>
            <w:vAlign w:val="bottom"/>
            <w:hideMark/>
          </w:tcPr>
          <w:p w14:paraId="79886C4A" w14:textId="38B8D93A" w:rsidR="00061721" w:rsidRPr="00061721" w:rsidRDefault="00061721" w:rsidP="00061721">
            <w:pPr>
              <w:spacing w:before="0" w:line="240" w:lineRule="auto"/>
              <w:jc w:val="center"/>
              <w:rPr>
                <w:rFonts w:eastAsia="Times New Roman" w:cs="Times New Roman"/>
                <w:b/>
                <w:bCs/>
                <w:color w:val="000000"/>
                <w:sz w:val="20"/>
                <w:szCs w:val="20"/>
              </w:rPr>
            </w:pPr>
            <w:r w:rsidRPr="00061721">
              <w:rPr>
                <w:rFonts w:eastAsia="Times New Roman" w:cs="Times New Roman"/>
                <w:b/>
                <w:bCs/>
                <w:color w:val="000000"/>
                <w:sz w:val="20"/>
                <w:szCs w:val="20"/>
              </w:rPr>
              <w:t>F1</w:t>
            </w:r>
            <w:r w:rsidR="00F617B8">
              <w:rPr>
                <w:rFonts w:eastAsia="Times New Roman" w:cs="Times New Roman"/>
                <w:b/>
                <w:bCs/>
                <w:color w:val="000000"/>
                <w:sz w:val="20"/>
                <w:szCs w:val="20"/>
              </w:rPr>
              <w:t>1</w:t>
            </w:r>
          </w:p>
        </w:tc>
        <w:tc>
          <w:tcPr>
            <w:tcW w:w="387" w:type="dxa"/>
            <w:tcBorders>
              <w:top w:val="nil"/>
              <w:left w:val="single" w:sz="8" w:space="0" w:color="auto"/>
              <w:bottom w:val="single" w:sz="4" w:space="0" w:color="auto"/>
              <w:right w:val="single" w:sz="4" w:space="0" w:color="auto"/>
            </w:tcBorders>
            <w:shd w:val="clear" w:color="auto" w:fill="auto"/>
            <w:noWrap/>
            <w:vAlign w:val="bottom"/>
            <w:hideMark/>
          </w:tcPr>
          <w:p w14:paraId="01AF4B86"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0.546</w:t>
            </w:r>
          </w:p>
        </w:tc>
        <w:tc>
          <w:tcPr>
            <w:tcW w:w="0" w:type="auto"/>
            <w:tcBorders>
              <w:top w:val="nil"/>
              <w:left w:val="nil"/>
              <w:bottom w:val="single" w:sz="4" w:space="0" w:color="auto"/>
              <w:right w:val="single" w:sz="4" w:space="0" w:color="auto"/>
            </w:tcBorders>
            <w:shd w:val="clear" w:color="auto" w:fill="auto"/>
            <w:noWrap/>
            <w:vAlign w:val="bottom"/>
            <w:hideMark/>
          </w:tcPr>
          <w:p w14:paraId="3CF0F1E0"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0.753</w:t>
            </w:r>
          </w:p>
        </w:tc>
        <w:tc>
          <w:tcPr>
            <w:tcW w:w="0" w:type="auto"/>
            <w:tcBorders>
              <w:top w:val="nil"/>
              <w:left w:val="nil"/>
              <w:bottom w:val="single" w:sz="4" w:space="0" w:color="auto"/>
              <w:right w:val="single" w:sz="4" w:space="0" w:color="auto"/>
            </w:tcBorders>
            <w:shd w:val="clear" w:color="auto" w:fill="auto"/>
            <w:noWrap/>
            <w:vAlign w:val="bottom"/>
            <w:hideMark/>
          </w:tcPr>
          <w:p w14:paraId="027BFFF0"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0.154</w:t>
            </w:r>
          </w:p>
        </w:tc>
        <w:tc>
          <w:tcPr>
            <w:tcW w:w="0" w:type="auto"/>
            <w:tcBorders>
              <w:top w:val="nil"/>
              <w:left w:val="nil"/>
              <w:bottom w:val="single" w:sz="4" w:space="0" w:color="auto"/>
              <w:right w:val="single" w:sz="8" w:space="0" w:color="auto"/>
            </w:tcBorders>
            <w:shd w:val="clear" w:color="auto" w:fill="auto"/>
            <w:noWrap/>
            <w:vAlign w:val="bottom"/>
            <w:hideMark/>
          </w:tcPr>
          <w:p w14:paraId="6A165155"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0.243</w:t>
            </w:r>
          </w:p>
        </w:tc>
        <w:tc>
          <w:tcPr>
            <w:tcW w:w="0" w:type="auto"/>
            <w:tcBorders>
              <w:top w:val="nil"/>
              <w:left w:val="nil"/>
              <w:bottom w:val="single" w:sz="4" w:space="0" w:color="auto"/>
              <w:right w:val="single" w:sz="4" w:space="0" w:color="auto"/>
            </w:tcBorders>
            <w:shd w:val="clear" w:color="auto" w:fill="auto"/>
            <w:noWrap/>
            <w:vAlign w:val="bottom"/>
            <w:hideMark/>
          </w:tcPr>
          <w:p w14:paraId="753B1E18"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0.166</w:t>
            </w:r>
          </w:p>
        </w:tc>
        <w:tc>
          <w:tcPr>
            <w:tcW w:w="0" w:type="auto"/>
            <w:tcBorders>
              <w:top w:val="nil"/>
              <w:left w:val="nil"/>
              <w:bottom w:val="single" w:sz="4" w:space="0" w:color="auto"/>
              <w:right w:val="single" w:sz="4" w:space="0" w:color="auto"/>
            </w:tcBorders>
            <w:shd w:val="clear" w:color="auto" w:fill="auto"/>
            <w:noWrap/>
            <w:vAlign w:val="bottom"/>
            <w:hideMark/>
          </w:tcPr>
          <w:p w14:paraId="77FE64FE"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0.393</w:t>
            </w:r>
          </w:p>
        </w:tc>
        <w:tc>
          <w:tcPr>
            <w:tcW w:w="0" w:type="auto"/>
            <w:tcBorders>
              <w:top w:val="nil"/>
              <w:left w:val="nil"/>
              <w:bottom w:val="single" w:sz="4" w:space="0" w:color="auto"/>
              <w:right w:val="single" w:sz="4" w:space="0" w:color="auto"/>
            </w:tcBorders>
            <w:shd w:val="clear" w:color="auto" w:fill="auto"/>
            <w:noWrap/>
            <w:vAlign w:val="bottom"/>
            <w:hideMark/>
          </w:tcPr>
          <w:p w14:paraId="7575623A"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0.507</w:t>
            </w:r>
          </w:p>
        </w:tc>
        <w:tc>
          <w:tcPr>
            <w:tcW w:w="0" w:type="auto"/>
            <w:tcBorders>
              <w:top w:val="nil"/>
              <w:left w:val="nil"/>
              <w:bottom w:val="single" w:sz="4" w:space="0" w:color="auto"/>
              <w:right w:val="single" w:sz="8" w:space="0" w:color="auto"/>
            </w:tcBorders>
            <w:shd w:val="clear" w:color="auto" w:fill="auto"/>
            <w:noWrap/>
            <w:vAlign w:val="bottom"/>
            <w:hideMark/>
          </w:tcPr>
          <w:p w14:paraId="334631F3"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0.635</w:t>
            </w:r>
          </w:p>
        </w:tc>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6F6F9E4" w14:textId="77777777" w:rsidR="00061721" w:rsidRPr="00061721" w:rsidRDefault="00061721" w:rsidP="00061721">
            <w:pPr>
              <w:spacing w:before="0" w:line="240" w:lineRule="auto"/>
              <w:jc w:val="center"/>
              <w:rPr>
                <w:rFonts w:eastAsia="Times New Roman" w:cs="Times New Roman"/>
                <w:color w:val="000000" w:themeColor="text1"/>
                <w:sz w:val="20"/>
                <w:szCs w:val="20"/>
              </w:rPr>
            </w:pPr>
            <w:r w:rsidRPr="00061721">
              <w:rPr>
                <w:rFonts w:eastAsia="Times New Roman" w:cs="Times New Roman"/>
                <w:color w:val="000000" w:themeColor="text1"/>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D65A9" w14:textId="77777777" w:rsidR="00061721" w:rsidRPr="00061721" w:rsidRDefault="00061721" w:rsidP="00061721">
            <w:pPr>
              <w:spacing w:before="0" w:line="240" w:lineRule="auto"/>
              <w:jc w:val="center"/>
              <w:rPr>
                <w:rFonts w:eastAsia="Times New Roman" w:cs="Times New Roman"/>
                <w:color w:val="000000" w:themeColor="text1"/>
                <w:sz w:val="20"/>
                <w:szCs w:val="20"/>
              </w:rPr>
            </w:pPr>
            <w:r w:rsidRPr="00061721">
              <w:rPr>
                <w:rFonts w:eastAsia="Times New Roman" w:cs="Times New Roman"/>
                <w:color w:val="000000" w:themeColor="text1"/>
                <w:sz w:val="20"/>
                <w:szCs w:val="20"/>
              </w:rPr>
              <w:t>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1E953" w14:textId="77777777" w:rsidR="00061721" w:rsidRPr="00061721" w:rsidRDefault="00061721" w:rsidP="00061721">
            <w:pPr>
              <w:spacing w:before="0" w:line="240" w:lineRule="auto"/>
              <w:jc w:val="center"/>
              <w:rPr>
                <w:rFonts w:eastAsia="Times New Roman" w:cs="Times New Roman"/>
                <w:color w:val="000000" w:themeColor="text1"/>
                <w:sz w:val="20"/>
                <w:szCs w:val="20"/>
              </w:rPr>
            </w:pPr>
            <w:r w:rsidRPr="00061721">
              <w:rPr>
                <w:rFonts w:eastAsia="Times New Roman" w:cs="Times New Roman"/>
                <w:color w:val="000000" w:themeColor="text1"/>
                <w:sz w:val="20"/>
                <w:szCs w:val="20"/>
              </w:rPr>
              <w:t>0.000</w:t>
            </w:r>
          </w:p>
        </w:tc>
        <w:tc>
          <w:tcPr>
            <w:tcW w:w="0" w:type="auto"/>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3B0E268" w14:textId="77777777" w:rsidR="00061721" w:rsidRPr="00061721" w:rsidRDefault="00061721" w:rsidP="00061721">
            <w:pPr>
              <w:spacing w:before="0" w:line="240" w:lineRule="auto"/>
              <w:jc w:val="center"/>
              <w:rPr>
                <w:rFonts w:eastAsia="Times New Roman" w:cs="Times New Roman"/>
                <w:color w:val="000000" w:themeColor="text1"/>
                <w:sz w:val="20"/>
                <w:szCs w:val="20"/>
              </w:rPr>
            </w:pPr>
            <w:r w:rsidRPr="00061721">
              <w:rPr>
                <w:rFonts w:eastAsia="Times New Roman" w:cs="Times New Roman"/>
                <w:color w:val="000000" w:themeColor="text1"/>
                <w:sz w:val="20"/>
                <w:szCs w:val="20"/>
              </w:rPr>
              <w:t>0.000</w:t>
            </w:r>
          </w:p>
        </w:tc>
        <w:tc>
          <w:tcPr>
            <w:tcW w:w="0" w:type="auto"/>
            <w:tcBorders>
              <w:top w:val="nil"/>
              <w:left w:val="nil"/>
              <w:bottom w:val="single" w:sz="4" w:space="0" w:color="auto"/>
              <w:right w:val="single" w:sz="4" w:space="0" w:color="auto"/>
            </w:tcBorders>
            <w:shd w:val="clear" w:color="auto" w:fill="auto"/>
            <w:noWrap/>
            <w:vAlign w:val="bottom"/>
            <w:hideMark/>
          </w:tcPr>
          <w:p w14:paraId="53EA6DAC"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0.498</w:t>
            </w:r>
          </w:p>
        </w:tc>
        <w:tc>
          <w:tcPr>
            <w:tcW w:w="0" w:type="auto"/>
            <w:tcBorders>
              <w:top w:val="nil"/>
              <w:left w:val="nil"/>
              <w:bottom w:val="single" w:sz="4" w:space="0" w:color="auto"/>
              <w:right w:val="single" w:sz="4" w:space="0" w:color="auto"/>
            </w:tcBorders>
            <w:shd w:val="clear" w:color="auto" w:fill="auto"/>
            <w:noWrap/>
            <w:vAlign w:val="bottom"/>
            <w:hideMark/>
          </w:tcPr>
          <w:p w14:paraId="637E3AAC"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0.702</w:t>
            </w:r>
          </w:p>
        </w:tc>
        <w:tc>
          <w:tcPr>
            <w:tcW w:w="0" w:type="auto"/>
            <w:tcBorders>
              <w:top w:val="nil"/>
              <w:left w:val="nil"/>
              <w:bottom w:val="single" w:sz="4" w:space="0" w:color="auto"/>
              <w:right w:val="single" w:sz="4" w:space="0" w:color="auto"/>
            </w:tcBorders>
            <w:shd w:val="clear" w:color="auto" w:fill="auto"/>
            <w:noWrap/>
            <w:vAlign w:val="bottom"/>
            <w:hideMark/>
          </w:tcPr>
          <w:p w14:paraId="7C9DB47E"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0.200</w:t>
            </w:r>
          </w:p>
        </w:tc>
        <w:tc>
          <w:tcPr>
            <w:tcW w:w="0" w:type="auto"/>
            <w:tcBorders>
              <w:top w:val="nil"/>
              <w:left w:val="nil"/>
              <w:bottom w:val="single" w:sz="4" w:space="0" w:color="auto"/>
              <w:right w:val="single" w:sz="8" w:space="0" w:color="auto"/>
            </w:tcBorders>
            <w:shd w:val="clear" w:color="auto" w:fill="auto"/>
            <w:noWrap/>
            <w:vAlign w:val="bottom"/>
            <w:hideMark/>
          </w:tcPr>
          <w:p w14:paraId="49224813"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0.333</w:t>
            </w:r>
          </w:p>
        </w:tc>
        <w:tc>
          <w:tcPr>
            <w:tcW w:w="0" w:type="auto"/>
            <w:tcBorders>
              <w:top w:val="nil"/>
              <w:left w:val="nil"/>
              <w:bottom w:val="single" w:sz="4" w:space="0" w:color="auto"/>
              <w:right w:val="single" w:sz="4" w:space="0" w:color="auto"/>
            </w:tcBorders>
            <w:shd w:val="clear" w:color="auto" w:fill="auto"/>
            <w:noWrap/>
            <w:vAlign w:val="bottom"/>
            <w:hideMark/>
          </w:tcPr>
          <w:p w14:paraId="4333D5F2"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0.294</w:t>
            </w:r>
          </w:p>
        </w:tc>
        <w:tc>
          <w:tcPr>
            <w:tcW w:w="0" w:type="auto"/>
            <w:tcBorders>
              <w:top w:val="nil"/>
              <w:left w:val="nil"/>
              <w:bottom w:val="single" w:sz="4" w:space="0" w:color="auto"/>
              <w:right w:val="single" w:sz="4" w:space="0" w:color="auto"/>
            </w:tcBorders>
            <w:shd w:val="clear" w:color="auto" w:fill="auto"/>
            <w:noWrap/>
            <w:vAlign w:val="bottom"/>
            <w:hideMark/>
          </w:tcPr>
          <w:p w14:paraId="36A384F9"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0.516</w:t>
            </w:r>
          </w:p>
        </w:tc>
        <w:tc>
          <w:tcPr>
            <w:tcW w:w="0" w:type="auto"/>
            <w:tcBorders>
              <w:top w:val="nil"/>
              <w:left w:val="nil"/>
              <w:bottom w:val="single" w:sz="4" w:space="0" w:color="auto"/>
              <w:right w:val="single" w:sz="4" w:space="0" w:color="auto"/>
            </w:tcBorders>
            <w:shd w:val="clear" w:color="auto" w:fill="auto"/>
            <w:noWrap/>
            <w:vAlign w:val="bottom"/>
            <w:hideMark/>
          </w:tcPr>
          <w:p w14:paraId="3A31190D"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0.368</w:t>
            </w:r>
          </w:p>
        </w:tc>
        <w:tc>
          <w:tcPr>
            <w:tcW w:w="0" w:type="auto"/>
            <w:tcBorders>
              <w:top w:val="nil"/>
              <w:left w:val="nil"/>
              <w:bottom w:val="single" w:sz="4" w:space="0" w:color="auto"/>
              <w:right w:val="single" w:sz="8" w:space="0" w:color="auto"/>
            </w:tcBorders>
            <w:shd w:val="clear" w:color="auto" w:fill="auto"/>
            <w:noWrap/>
            <w:vAlign w:val="bottom"/>
            <w:hideMark/>
          </w:tcPr>
          <w:p w14:paraId="089AE456"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0.559</w:t>
            </w:r>
          </w:p>
        </w:tc>
        <w:tc>
          <w:tcPr>
            <w:tcW w:w="0" w:type="auto"/>
            <w:tcBorders>
              <w:top w:val="nil"/>
              <w:left w:val="nil"/>
              <w:bottom w:val="single" w:sz="4" w:space="0" w:color="auto"/>
              <w:right w:val="single" w:sz="4" w:space="0" w:color="auto"/>
            </w:tcBorders>
            <w:shd w:val="clear" w:color="auto" w:fill="auto"/>
            <w:noWrap/>
            <w:vAlign w:val="bottom"/>
            <w:hideMark/>
          </w:tcPr>
          <w:p w14:paraId="39367E33"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0.435</w:t>
            </w:r>
          </w:p>
        </w:tc>
        <w:tc>
          <w:tcPr>
            <w:tcW w:w="0" w:type="auto"/>
            <w:tcBorders>
              <w:top w:val="nil"/>
              <w:left w:val="nil"/>
              <w:bottom w:val="single" w:sz="4" w:space="0" w:color="auto"/>
              <w:right w:val="single" w:sz="4" w:space="0" w:color="auto"/>
            </w:tcBorders>
            <w:shd w:val="clear" w:color="auto" w:fill="auto"/>
            <w:noWrap/>
            <w:vAlign w:val="bottom"/>
            <w:hideMark/>
          </w:tcPr>
          <w:p w14:paraId="7A9444E3"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0.644</w:t>
            </w:r>
          </w:p>
        </w:tc>
        <w:tc>
          <w:tcPr>
            <w:tcW w:w="0" w:type="auto"/>
            <w:tcBorders>
              <w:top w:val="nil"/>
              <w:left w:val="nil"/>
              <w:bottom w:val="single" w:sz="4" w:space="0" w:color="auto"/>
              <w:right w:val="single" w:sz="4" w:space="0" w:color="auto"/>
            </w:tcBorders>
            <w:shd w:val="clear" w:color="auto" w:fill="auto"/>
            <w:noWrap/>
            <w:vAlign w:val="bottom"/>
            <w:hideMark/>
          </w:tcPr>
          <w:p w14:paraId="2523BAEB"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0.263</w:t>
            </w:r>
          </w:p>
        </w:tc>
        <w:tc>
          <w:tcPr>
            <w:tcW w:w="0" w:type="auto"/>
            <w:tcBorders>
              <w:top w:val="nil"/>
              <w:left w:val="nil"/>
              <w:bottom w:val="single" w:sz="4" w:space="0" w:color="auto"/>
              <w:right w:val="single" w:sz="8" w:space="0" w:color="auto"/>
            </w:tcBorders>
            <w:shd w:val="clear" w:color="auto" w:fill="auto"/>
            <w:noWrap/>
            <w:vAlign w:val="bottom"/>
            <w:hideMark/>
          </w:tcPr>
          <w:p w14:paraId="66C685FC"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0.332</w:t>
            </w:r>
          </w:p>
        </w:tc>
        <w:tc>
          <w:tcPr>
            <w:tcW w:w="0" w:type="auto"/>
            <w:tcBorders>
              <w:top w:val="nil"/>
              <w:left w:val="nil"/>
              <w:bottom w:val="single" w:sz="4" w:space="0" w:color="auto"/>
              <w:right w:val="single" w:sz="4" w:space="0" w:color="auto"/>
            </w:tcBorders>
            <w:shd w:val="clear" w:color="auto" w:fill="auto"/>
            <w:noWrap/>
            <w:vAlign w:val="bottom"/>
            <w:hideMark/>
          </w:tcPr>
          <w:p w14:paraId="690F12B9"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0.391</w:t>
            </w:r>
          </w:p>
        </w:tc>
        <w:tc>
          <w:tcPr>
            <w:tcW w:w="0" w:type="auto"/>
            <w:tcBorders>
              <w:top w:val="nil"/>
              <w:left w:val="nil"/>
              <w:bottom w:val="single" w:sz="4" w:space="0" w:color="auto"/>
              <w:right w:val="single" w:sz="4" w:space="0" w:color="auto"/>
            </w:tcBorders>
            <w:shd w:val="clear" w:color="auto" w:fill="auto"/>
            <w:noWrap/>
            <w:vAlign w:val="bottom"/>
            <w:hideMark/>
          </w:tcPr>
          <w:p w14:paraId="024E3EEB"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0.618</w:t>
            </w:r>
          </w:p>
        </w:tc>
        <w:tc>
          <w:tcPr>
            <w:tcW w:w="0" w:type="auto"/>
            <w:tcBorders>
              <w:top w:val="nil"/>
              <w:left w:val="nil"/>
              <w:bottom w:val="single" w:sz="4" w:space="0" w:color="auto"/>
              <w:right w:val="single" w:sz="4" w:space="0" w:color="auto"/>
            </w:tcBorders>
            <w:shd w:val="clear" w:color="auto" w:fill="auto"/>
            <w:noWrap/>
            <w:vAlign w:val="bottom"/>
            <w:hideMark/>
          </w:tcPr>
          <w:p w14:paraId="0ED06C94"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0.241</w:t>
            </w:r>
          </w:p>
        </w:tc>
        <w:tc>
          <w:tcPr>
            <w:tcW w:w="0" w:type="auto"/>
            <w:tcBorders>
              <w:top w:val="nil"/>
              <w:left w:val="nil"/>
              <w:bottom w:val="single" w:sz="4" w:space="0" w:color="auto"/>
              <w:right w:val="single" w:sz="8" w:space="0" w:color="auto"/>
            </w:tcBorders>
            <w:shd w:val="clear" w:color="auto" w:fill="auto"/>
            <w:noWrap/>
            <w:vAlign w:val="bottom"/>
            <w:hideMark/>
          </w:tcPr>
          <w:p w14:paraId="6CE22DE0"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0.450</w:t>
            </w:r>
          </w:p>
        </w:tc>
        <w:tc>
          <w:tcPr>
            <w:tcW w:w="0" w:type="auto"/>
            <w:tcBorders>
              <w:top w:val="nil"/>
              <w:left w:val="nil"/>
              <w:bottom w:val="single" w:sz="4" w:space="0" w:color="auto"/>
              <w:right w:val="single" w:sz="4" w:space="0" w:color="auto"/>
            </w:tcBorders>
            <w:shd w:val="clear" w:color="auto" w:fill="auto"/>
            <w:noWrap/>
            <w:vAlign w:val="bottom"/>
            <w:hideMark/>
          </w:tcPr>
          <w:p w14:paraId="3C06DF7D"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0.435</w:t>
            </w:r>
          </w:p>
        </w:tc>
        <w:tc>
          <w:tcPr>
            <w:tcW w:w="0" w:type="auto"/>
            <w:tcBorders>
              <w:top w:val="nil"/>
              <w:left w:val="nil"/>
              <w:bottom w:val="single" w:sz="4" w:space="0" w:color="auto"/>
              <w:right w:val="single" w:sz="4" w:space="0" w:color="auto"/>
            </w:tcBorders>
            <w:shd w:val="clear" w:color="auto" w:fill="auto"/>
            <w:noWrap/>
            <w:vAlign w:val="bottom"/>
            <w:hideMark/>
          </w:tcPr>
          <w:p w14:paraId="6EB894A6"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0.644</w:t>
            </w:r>
          </w:p>
        </w:tc>
        <w:tc>
          <w:tcPr>
            <w:tcW w:w="0" w:type="auto"/>
            <w:tcBorders>
              <w:top w:val="nil"/>
              <w:left w:val="nil"/>
              <w:bottom w:val="single" w:sz="4" w:space="0" w:color="auto"/>
              <w:right w:val="single" w:sz="4" w:space="0" w:color="auto"/>
            </w:tcBorders>
            <w:shd w:val="clear" w:color="auto" w:fill="auto"/>
            <w:noWrap/>
            <w:vAlign w:val="bottom"/>
            <w:hideMark/>
          </w:tcPr>
          <w:p w14:paraId="3A2BA721"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0.263</w:t>
            </w:r>
          </w:p>
        </w:tc>
        <w:tc>
          <w:tcPr>
            <w:tcW w:w="0" w:type="auto"/>
            <w:tcBorders>
              <w:top w:val="nil"/>
              <w:left w:val="nil"/>
              <w:bottom w:val="single" w:sz="4" w:space="0" w:color="auto"/>
              <w:right w:val="single" w:sz="8" w:space="0" w:color="auto"/>
            </w:tcBorders>
            <w:shd w:val="clear" w:color="auto" w:fill="auto"/>
            <w:noWrap/>
            <w:vAlign w:val="bottom"/>
            <w:hideMark/>
          </w:tcPr>
          <w:p w14:paraId="37B77C86"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0.332</w:t>
            </w:r>
          </w:p>
        </w:tc>
      </w:tr>
      <w:tr w:rsidR="00061721" w:rsidRPr="00061721" w14:paraId="724ED25A" w14:textId="77777777" w:rsidTr="00061721">
        <w:trPr>
          <w:trHeight w:val="312"/>
        </w:trPr>
        <w:tc>
          <w:tcPr>
            <w:tcW w:w="715" w:type="dxa"/>
            <w:tcBorders>
              <w:top w:val="nil"/>
              <w:left w:val="single" w:sz="4" w:space="0" w:color="auto"/>
              <w:bottom w:val="single" w:sz="4" w:space="0" w:color="auto"/>
              <w:right w:val="nil"/>
            </w:tcBorders>
            <w:shd w:val="clear" w:color="auto" w:fill="auto"/>
            <w:noWrap/>
            <w:vAlign w:val="bottom"/>
            <w:hideMark/>
          </w:tcPr>
          <w:p w14:paraId="10AECD05" w14:textId="0BFEA905" w:rsidR="00061721" w:rsidRPr="00061721" w:rsidRDefault="00061721" w:rsidP="00061721">
            <w:pPr>
              <w:spacing w:before="0" w:line="240" w:lineRule="auto"/>
              <w:jc w:val="center"/>
              <w:rPr>
                <w:rFonts w:eastAsia="Times New Roman" w:cs="Times New Roman"/>
                <w:b/>
                <w:bCs/>
                <w:color w:val="000000"/>
                <w:sz w:val="20"/>
                <w:szCs w:val="20"/>
              </w:rPr>
            </w:pPr>
            <w:r w:rsidRPr="00061721">
              <w:rPr>
                <w:rFonts w:eastAsia="Times New Roman" w:cs="Times New Roman"/>
                <w:b/>
                <w:bCs/>
                <w:color w:val="000000"/>
                <w:sz w:val="20"/>
                <w:szCs w:val="20"/>
              </w:rPr>
              <w:t>F1</w:t>
            </w:r>
            <w:r w:rsidR="00F617B8">
              <w:rPr>
                <w:rFonts w:eastAsia="Times New Roman" w:cs="Times New Roman"/>
                <w:b/>
                <w:bCs/>
                <w:color w:val="000000"/>
                <w:sz w:val="20"/>
                <w:szCs w:val="20"/>
              </w:rPr>
              <w:t>2</w:t>
            </w:r>
          </w:p>
        </w:tc>
        <w:tc>
          <w:tcPr>
            <w:tcW w:w="387" w:type="dxa"/>
            <w:tcBorders>
              <w:top w:val="nil"/>
              <w:left w:val="single" w:sz="8" w:space="0" w:color="auto"/>
              <w:bottom w:val="single" w:sz="4" w:space="0" w:color="auto"/>
              <w:right w:val="single" w:sz="4" w:space="0" w:color="auto"/>
            </w:tcBorders>
            <w:shd w:val="clear" w:color="auto" w:fill="auto"/>
            <w:noWrap/>
            <w:vAlign w:val="bottom"/>
            <w:hideMark/>
          </w:tcPr>
          <w:p w14:paraId="1CFBFD27"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0.524</w:t>
            </w:r>
          </w:p>
        </w:tc>
        <w:tc>
          <w:tcPr>
            <w:tcW w:w="0" w:type="auto"/>
            <w:tcBorders>
              <w:top w:val="nil"/>
              <w:left w:val="nil"/>
              <w:bottom w:val="single" w:sz="4" w:space="0" w:color="auto"/>
              <w:right w:val="single" w:sz="4" w:space="0" w:color="auto"/>
            </w:tcBorders>
            <w:shd w:val="clear" w:color="auto" w:fill="auto"/>
            <w:noWrap/>
            <w:vAlign w:val="bottom"/>
            <w:hideMark/>
          </w:tcPr>
          <w:p w14:paraId="0A2B8DD3"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0.728</w:t>
            </w:r>
          </w:p>
        </w:tc>
        <w:tc>
          <w:tcPr>
            <w:tcW w:w="0" w:type="auto"/>
            <w:tcBorders>
              <w:top w:val="nil"/>
              <w:left w:val="nil"/>
              <w:bottom w:val="single" w:sz="4" w:space="0" w:color="auto"/>
              <w:right w:val="single" w:sz="4" w:space="0" w:color="auto"/>
            </w:tcBorders>
            <w:shd w:val="clear" w:color="auto" w:fill="auto"/>
            <w:noWrap/>
            <w:vAlign w:val="bottom"/>
            <w:hideMark/>
          </w:tcPr>
          <w:p w14:paraId="43EC8429"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0.171</w:t>
            </w:r>
          </w:p>
        </w:tc>
        <w:tc>
          <w:tcPr>
            <w:tcW w:w="0" w:type="auto"/>
            <w:tcBorders>
              <w:top w:val="nil"/>
              <w:left w:val="nil"/>
              <w:bottom w:val="single" w:sz="4" w:space="0" w:color="auto"/>
              <w:right w:val="single" w:sz="8" w:space="0" w:color="auto"/>
            </w:tcBorders>
            <w:shd w:val="clear" w:color="auto" w:fill="auto"/>
            <w:noWrap/>
            <w:vAlign w:val="bottom"/>
            <w:hideMark/>
          </w:tcPr>
          <w:p w14:paraId="6396EEB0"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0.311</w:t>
            </w:r>
          </w:p>
        </w:tc>
        <w:tc>
          <w:tcPr>
            <w:tcW w:w="0" w:type="auto"/>
            <w:tcBorders>
              <w:top w:val="nil"/>
              <w:left w:val="nil"/>
              <w:bottom w:val="single" w:sz="4" w:space="0" w:color="auto"/>
              <w:right w:val="single" w:sz="4" w:space="0" w:color="auto"/>
            </w:tcBorders>
            <w:shd w:val="clear" w:color="auto" w:fill="auto"/>
            <w:noWrap/>
            <w:vAlign w:val="bottom"/>
            <w:hideMark/>
          </w:tcPr>
          <w:p w14:paraId="304FAEF4"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0.596</w:t>
            </w:r>
          </w:p>
        </w:tc>
        <w:tc>
          <w:tcPr>
            <w:tcW w:w="0" w:type="auto"/>
            <w:tcBorders>
              <w:top w:val="nil"/>
              <w:left w:val="nil"/>
              <w:bottom w:val="single" w:sz="4" w:space="0" w:color="auto"/>
              <w:right w:val="single" w:sz="4" w:space="0" w:color="auto"/>
            </w:tcBorders>
            <w:shd w:val="clear" w:color="auto" w:fill="auto"/>
            <w:noWrap/>
            <w:vAlign w:val="bottom"/>
            <w:hideMark/>
          </w:tcPr>
          <w:p w14:paraId="7BF79862"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0.804</w:t>
            </w:r>
          </w:p>
        </w:tc>
        <w:tc>
          <w:tcPr>
            <w:tcW w:w="0" w:type="auto"/>
            <w:tcBorders>
              <w:top w:val="nil"/>
              <w:left w:val="nil"/>
              <w:bottom w:val="single" w:sz="4" w:space="0" w:color="auto"/>
              <w:right w:val="single" w:sz="4" w:space="0" w:color="auto"/>
            </w:tcBorders>
            <w:shd w:val="clear" w:color="auto" w:fill="auto"/>
            <w:noWrap/>
            <w:vAlign w:val="bottom"/>
            <w:hideMark/>
          </w:tcPr>
          <w:p w14:paraId="649DEE52"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0.100</w:t>
            </w:r>
          </w:p>
        </w:tc>
        <w:tc>
          <w:tcPr>
            <w:tcW w:w="0" w:type="auto"/>
            <w:tcBorders>
              <w:top w:val="nil"/>
              <w:left w:val="nil"/>
              <w:bottom w:val="single" w:sz="4" w:space="0" w:color="auto"/>
              <w:right w:val="single" w:sz="8" w:space="0" w:color="auto"/>
            </w:tcBorders>
            <w:shd w:val="clear" w:color="auto" w:fill="auto"/>
            <w:noWrap/>
            <w:vAlign w:val="bottom"/>
            <w:hideMark/>
          </w:tcPr>
          <w:p w14:paraId="19CCB069"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0.266</w:t>
            </w:r>
          </w:p>
        </w:tc>
        <w:tc>
          <w:tcPr>
            <w:tcW w:w="0" w:type="auto"/>
            <w:tcBorders>
              <w:top w:val="nil"/>
              <w:left w:val="nil"/>
              <w:bottom w:val="single" w:sz="4" w:space="0" w:color="auto"/>
              <w:right w:val="single" w:sz="4" w:space="0" w:color="auto"/>
            </w:tcBorders>
            <w:shd w:val="clear" w:color="auto" w:fill="auto"/>
            <w:noWrap/>
            <w:vAlign w:val="bottom"/>
            <w:hideMark/>
          </w:tcPr>
          <w:p w14:paraId="5C985FD8"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0.519</w:t>
            </w:r>
          </w:p>
        </w:tc>
        <w:tc>
          <w:tcPr>
            <w:tcW w:w="0" w:type="auto"/>
            <w:tcBorders>
              <w:top w:val="nil"/>
              <w:left w:val="nil"/>
              <w:bottom w:val="single" w:sz="4" w:space="0" w:color="auto"/>
              <w:right w:val="single" w:sz="4" w:space="0" w:color="auto"/>
            </w:tcBorders>
            <w:shd w:val="clear" w:color="auto" w:fill="auto"/>
            <w:noWrap/>
            <w:vAlign w:val="bottom"/>
            <w:hideMark/>
          </w:tcPr>
          <w:p w14:paraId="5CA1C80B"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0.726</w:t>
            </w:r>
          </w:p>
        </w:tc>
        <w:tc>
          <w:tcPr>
            <w:tcW w:w="0" w:type="auto"/>
            <w:tcBorders>
              <w:top w:val="nil"/>
              <w:left w:val="nil"/>
              <w:bottom w:val="single" w:sz="4" w:space="0" w:color="auto"/>
              <w:right w:val="single" w:sz="4" w:space="0" w:color="auto"/>
            </w:tcBorders>
            <w:shd w:val="clear" w:color="auto" w:fill="auto"/>
            <w:noWrap/>
            <w:vAlign w:val="bottom"/>
            <w:hideMark/>
          </w:tcPr>
          <w:p w14:paraId="45844163"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0.179</w:t>
            </w:r>
          </w:p>
        </w:tc>
        <w:tc>
          <w:tcPr>
            <w:tcW w:w="0" w:type="auto"/>
            <w:tcBorders>
              <w:top w:val="nil"/>
              <w:left w:val="nil"/>
              <w:bottom w:val="single" w:sz="4" w:space="0" w:color="auto"/>
              <w:right w:val="single" w:sz="8" w:space="0" w:color="auto"/>
            </w:tcBorders>
            <w:shd w:val="clear" w:color="auto" w:fill="auto"/>
            <w:noWrap/>
            <w:vAlign w:val="bottom"/>
            <w:hideMark/>
          </w:tcPr>
          <w:p w14:paraId="7DCD424F"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0.260</w:t>
            </w:r>
          </w:p>
        </w:tc>
        <w:tc>
          <w:tcPr>
            <w:tcW w:w="0" w:type="auto"/>
            <w:tcBorders>
              <w:top w:val="nil"/>
              <w:left w:val="nil"/>
              <w:bottom w:val="single" w:sz="4" w:space="0" w:color="auto"/>
              <w:right w:val="single" w:sz="4" w:space="0" w:color="auto"/>
            </w:tcBorders>
            <w:shd w:val="clear" w:color="auto" w:fill="auto"/>
            <w:noWrap/>
            <w:vAlign w:val="bottom"/>
            <w:hideMark/>
          </w:tcPr>
          <w:p w14:paraId="4675DE9D"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0.564</w:t>
            </w:r>
          </w:p>
        </w:tc>
        <w:tc>
          <w:tcPr>
            <w:tcW w:w="0" w:type="auto"/>
            <w:tcBorders>
              <w:top w:val="nil"/>
              <w:left w:val="nil"/>
              <w:bottom w:val="single" w:sz="4" w:space="0" w:color="auto"/>
              <w:right w:val="single" w:sz="4" w:space="0" w:color="auto"/>
            </w:tcBorders>
            <w:shd w:val="clear" w:color="auto" w:fill="auto"/>
            <w:noWrap/>
            <w:vAlign w:val="bottom"/>
            <w:hideMark/>
          </w:tcPr>
          <w:p w14:paraId="32EA0813"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0.765</w:t>
            </w:r>
          </w:p>
        </w:tc>
        <w:tc>
          <w:tcPr>
            <w:tcW w:w="0" w:type="auto"/>
            <w:tcBorders>
              <w:top w:val="nil"/>
              <w:left w:val="nil"/>
              <w:bottom w:val="single" w:sz="4" w:space="0" w:color="auto"/>
              <w:right w:val="single" w:sz="4" w:space="0" w:color="auto"/>
            </w:tcBorders>
            <w:shd w:val="clear" w:color="auto" w:fill="auto"/>
            <w:noWrap/>
            <w:vAlign w:val="bottom"/>
            <w:hideMark/>
          </w:tcPr>
          <w:p w14:paraId="57448EFA"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0.177</w:t>
            </w:r>
          </w:p>
        </w:tc>
        <w:tc>
          <w:tcPr>
            <w:tcW w:w="0" w:type="auto"/>
            <w:tcBorders>
              <w:top w:val="nil"/>
              <w:left w:val="nil"/>
              <w:bottom w:val="single" w:sz="4" w:space="0" w:color="auto"/>
              <w:right w:val="single" w:sz="8" w:space="0" w:color="auto"/>
            </w:tcBorders>
            <w:shd w:val="clear" w:color="auto" w:fill="auto"/>
            <w:noWrap/>
            <w:vAlign w:val="bottom"/>
            <w:hideMark/>
          </w:tcPr>
          <w:p w14:paraId="7C2DF0FF"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0.209</w:t>
            </w:r>
          </w:p>
        </w:tc>
        <w:tc>
          <w:tcPr>
            <w:tcW w:w="0" w:type="auto"/>
            <w:tcBorders>
              <w:top w:val="nil"/>
              <w:left w:val="nil"/>
              <w:bottom w:val="single" w:sz="4" w:space="0" w:color="auto"/>
              <w:right w:val="single" w:sz="4" w:space="0" w:color="auto"/>
            </w:tcBorders>
            <w:shd w:val="clear" w:color="auto" w:fill="auto"/>
            <w:noWrap/>
            <w:vAlign w:val="bottom"/>
            <w:hideMark/>
          </w:tcPr>
          <w:p w14:paraId="09836139"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0.656</w:t>
            </w:r>
          </w:p>
        </w:tc>
        <w:tc>
          <w:tcPr>
            <w:tcW w:w="0" w:type="auto"/>
            <w:tcBorders>
              <w:top w:val="nil"/>
              <w:left w:val="nil"/>
              <w:bottom w:val="single" w:sz="4" w:space="0" w:color="auto"/>
              <w:right w:val="single" w:sz="4" w:space="0" w:color="auto"/>
            </w:tcBorders>
            <w:shd w:val="clear" w:color="auto" w:fill="auto"/>
            <w:noWrap/>
            <w:vAlign w:val="bottom"/>
            <w:hideMark/>
          </w:tcPr>
          <w:p w14:paraId="1035817B"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0.857</w:t>
            </w:r>
          </w:p>
        </w:tc>
        <w:tc>
          <w:tcPr>
            <w:tcW w:w="0" w:type="auto"/>
            <w:tcBorders>
              <w:top w:val="nil"/>
              <w:left w:val="nil"/>
              <w:bottom w:val="single" w:sz="4" w:space="0" w:color="auto"/>
              <w:right w:val="single" w:sz="4" w:space="0" w:color="auto"/>
            </w:tcBorders>
            <w:shd w:val="clear" w:color="auto" w:fill="auto"/>
            <w:noWrap/>
            <w:vAlign w:val="bottom"/>
            <w:hideMark/>
          </w:tcPr>
          <w:p w14:paraId="6FB500E1"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0.083</w:t>
            </w:r>
          </w:p>
        </w:tc>
        <w:tc>
          <w:tcPr>
            <w:tcW w:w="0" w:type="auto"/>
            <w:tcBorders>
              <w:top w:val="nil"/>
              <w:left w:val="nil"/>
              <w:bottom w:val="single" w:sz="4" w:space="0" w:color="auto"/>
              <w:right w:val="single" w:sz="8" w:space="0" w:color="auto"/>
            </w:tcBorders>
            <w:shd w:val="clear" w:color="auto" w:fill="auto"/>
            <w:noWrap/>
            <w:vAlign w:val="bottom"/>
            <w:hideMark/>
          </w:tcPr>
          <w:p w14:paraId="0DEFB698"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0.243</w:t>
            </w:r>
          </w:p>
        </w:tc>
        <w:tc>
          <w:tcPr>
            <w:tcW w:w="0" w:type="auto"/>
            <w:tcBorders>
              <w:top w:val="nil"/>
              <w:left w:val="nil"/>
              <w:bottom w:val="single" w:sz="4" w:space="0" w:color="auto"/>
              <w:right w:val="single" w:sz="4" w:space="0" w:color="auto"/>
            </w:tcBorders>
            <w:shd w:val="clear" w:color="auto" w:fill="auto"/>
            <w:noWrap/>
            <w:vAlign w:val="bottom"/>
            <w:hideMark/>
          </w:tcPr>
          <w:p w14:paraId="403CACA0"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0.546</w:t>
            </w:r>
          </w:p>
        </w:tc>
        <w:tc>
          <w:tcPr>
            <w:tcW w:w="0" w:type="auto"/>
            <w:tcBorders>
              <w:top w:val="nil"/>
              <w:left w:val="nil"/>
              <w:bottom w:val="single" w:sz="4" w:space="0" w:color="auto"/>
              <w:right w:val="single" w:sz="4" w:space="0" w:color="auto"/>
            </w:tcBorders>
            <w:shd w:val="clear" w:color="auto" w:fill="auto"/>
            <w:noWrap/>
            <w:vAlign w:val="bottom"/>
            <w:hideMark/>
          </w:tcPr>
          <w:p w14:paraId="72B753EF"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0.753</w:t>
            </w:r>
          </w:p>
        </w:tc>
        <w:tc>
          <w:tcPr>
            <w:tcW w:w="0" w:type="auto"/>
            <w:tcBorders>
              <w:top w:val="nil"/>
              <w:left w:val="nil"/>
              <w:bottom w:val="single" w:sz="4" w:space="0" w:color="auto"/>
              <w:right w:val="single" w:sz="4" w:space="0" w:color="auto"/>
            </w:tcBorders>
            <w:shd w:val="clear" w:color="auto" w:fill="auto"/>
            <w:noWrap/>
            <w:vAlign w:val="bottom"/>
            <w:hideMark/>
          </w:tcPr>
          <w:p w14:paraId="7E1BE18B"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0.154</w:t>
            </w:r>
          </w:p>
        </w:tc>
        <w:tc>
          <w:tcPr>
            <w:tcW w:w="0" w:type="auto"/>
            <w:tcBorders>
              <w:top w:val="nil"/>
              <w:left w:val="nil"/>
              <w:bottom w:val="single" w:sz="4" w:space="0" w:color="auto"/>
              <w:right w:val="single" w:sz="8" w:space="0" w:color="auto"/>
            </w:tcBorders>
            <w:shd w:val="clear" w:color="auto" w:fill="auto"/>
            <w:noWrap/>
            <w:vAlign w:val="bottom"/>
            <w:hideMark/>
          </w:tcPr>
          <w:p w14:paraId="0EA89D17"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0.243</w:t>
            </w:r>
          </w:p>
        </w:tc>
        <w:tc>
          <w:tcPr>
            <w:tcW w:w="0" w:type="auto"/>
            <w:tcBorders>
              <w:top w:val="nil"/>
              <w:left w:val="nil"/>
              <w:bottom w:val="single" w:sz="4" w:space="0" w:color="auto"/>
              <w:right w:val="single" w:sz="4" w:space="0" w:color="auto"/>
            </w:tcBorders>
            <w:shd w:val="clear" w:color="auto" w:fill="auto"/>
            <w:noWrap/>
            <w:vAlign w:val="bottom"/>
            <w:hideMark/>
          </w:tcPr>
          <w:p w14:paraId="759F3E1D"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0.576</w:t>
            </w:r>
          </w:p>
        </w:tc>
        <w:tc>
          <w:tcPr>
            <w:tcW w:w="0" w:type="auto"/>
            <w:tcBorders>
              <w:top w:val="nil"/>
              <w:left w:val="nil"/>
              <w:bottom w:val="single" w:sz="4" w:space="0" w:color="auto"/>
              <w:right w:val="single" w:sz="4" w:space="0" w:color="auto"/>
            </w:tcBorders>
            <w:shd w:val="clear" w:color="auto" w:fill="auto"/>
            <w:noWrap/>
            <w:vAlign w:val="bottom"/>
            <w:hideMark/>
          </w:tcPr>
          <w:p w14:paraId="791ED8AA"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0.777</w:t>
            </w:r>
          </w:p>
        </w:tc>
        <w:tc>
          <w:tcPr>
            <w:tcW w:w="0" w:type="auto"/>
            <w:tcBorders>
              <w:top w:val="nil"/>
              <w:left w:val="nil"/>
              <w:bottom w:val="single" w:sz="4" w:space="0" w:color="auto"/>
              <w:right w:val="single" w:sz="4" w:space="0" w:color="auto"/>
            </w:tcBorders>
            <w:shd w:val="clear" w:color="auto" w:fill="auto"/>
            <w:noWrap/>
            <w:vAlign w:val="bottom"/>
            <w:hideMark/>
          </w:tcPr>
          <w:p w14:paraId="2F6AF4F5"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0.159</w:t>
            </w:r>
          </w:p>
        </w:tc>
        <w:tc>
          <w:tcPr>
            <w:tcW w:w="0" w:type="auto"/>
            <w:tcBorders>
              <w:top w:val="nil"/>
              <w:left w:val="nil"/>
              <w:bottom w:val="single" w:sz="4" w:space="0" w:color="auto"/>
              <w:right w:val="single" w:sz="8" w:space="0" w:color="auto"/>
            </w:tcBorders>
            <w:shd w:val="clear" w:color="auto" w:fill="auto"/>
            <w:noWrap/>
            <w:vAlign w:val="bottom"/>
            <w:hideMark/>
          </w:tcPr>
          <w:p w14:paraId="354436F1"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0.214</w:t>
            </w:r>
          </w:p>
        </w:tc>
        <w:tc>
          <w:tcPr>
            <w:tcW w:w="0" w:type="auto"/>
            <w:tcBorders>
              <w:top w:val="nil"/>
              <w:left w:val="nil"/>
              <w:bottom w:val="single" w:sz="4" w:space="0" w:color="auto"/>
              <w:right w:val="single" w:sz="4" w:space="0" w:color="auto"/>
            </w:tcBorders>
            <w:shd w:val="clear" w:color="auto" w:fill="auto"/>
            <w:noWrap/>
            <w:vAlign w:val="bottom"/>
            <w:hideMark/>
          </w:tcPr>
          <w:p w14:paraId="14FC9086"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0.244</w:t>
            </w:r>
          </w:p>
        </w:tc>
        <w:tc>
          <w:tcPr>
            <w:tcW w:w="0" w:type="auto"/>
            <w:tcBorders>
              <w:top w:val="nil"/>
              <w:left w:val="nil"/>
              <w:bottom w:val="single" w:sz="4" w:space="0" w:color="auto"/>
              <w:right w:val="single" w:sz="4" w:space="0" w:color="auto"/>
            </w:tcBorders>
            <w:shd w:val="clear" w:color="auto" w:fill="auto"/>
            <w:noWrap/>
            <w:vAlign w:val="bottom"/>
            <w:hideMark/>
          </w:tcPr>
          <w:p w14:paraId="38411768"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0.468</w:t>
            </w:r>
          </w:p>
        </w:tc>
        <w:tc>
          <w:tcPr>
            <w:tcW w:w="0" w:type="auto"/>
            <w:tcBorders>
              <w:top w:val="nil"/>
              <w:left w:val="nil"/>
              <w:bottom w:val="single" w:sz="4" w:space="0" w:color="auto"/>
              <w:right w:val="single" w:sz="4" w:space="0" w:color="auto"/>
            </w:tcBorders>
            <w:shd w:val="clear" w:color="auto" w:fill="auto"/>
            <w:noWrap/>
            <w:vAlign w:val="bottom"/>
            <w:hideMark/>
          </w:tcPr>
          <w:p w14:paraId="342BC97F"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0.459</w:t>
            </w:r>
          </w:p>
        </w:tc>
        <w:tc>
          <w:tcPr>
            <w:tcW w:w="0" w:type="auto"/>
            <w:tcBorders>
              <w:top w:val="nil"/>
              <w:left w:val="nil"/>
              <w:bottom w:val="single" w:sz="4" w:space="0" w:color="auto"/>
              <w:right w:val="single" w:sz="8" w:space="0" w:color="auto"/>
            </w:tcBorders>
            <w:shd w:val="clear" w:color="auto" w:fill="auto"/>
            <w:noWrap/>
            <w:vAlign w:val="bottom"/>
            <w:hideMark/>
          </w:tcPr>
          <w:p w14:paraId="0EDDE960"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0.663</w:t>
            </w:r>
          </w:p>
        </w:tc>
      </w:tr>
      <w:tr w:rsidR="00061721" w:rsidRPr="00061721" w14:paraId="4493EB9C" w14:textId="77777777" w:rsidTr="00061721">
        <w:trPr>
          <w:trHeight w:val="312"/>
        </w:trPr>
        <w:tc>
          <w:tcPr>
            <w:tcW w:w="715" w:type="dxa"/>
            <w:tcBorders>
              <w:top w:val="nil"/>
              <w:left w:val="single" w:sz="4" w:space="0" w:color="auto"/>
              <w:bottom w:val="single" w:sz="4" w:space="0" w:color="auto"/>
              <w:right w:val="nil"/>
            </w:tcBorders>
            <w:shd w:val="clear" w:color="auto" w:fill="auto"/>
            <w:noWrap/>
            <w:vAlign w:val="bottom"/>
            <w:hideMark/>
          </w:tcPr>
          <w:p w14:paraId="54E8B5AA" w14:textId="7306A3F1" w:rsidR="00061721" w:rsidRPr="00061721" w:rsidRDefault="00061721" w:rsidP="00061721">
            <w:pPr>
              <w:spacing w:before="0" w:line="240" w:lineRule="auto"/>
              <w:jc w:val="center"/>
              <w:rPr>
                <w:rFonts w:eastAsia="Times New Roman" w:cs="Times New Roman"/>
                <w:b/>
                <w:bCs/>
                <w:color w:val="000000"/>
                <w:sz w:val="20"/>
                <w:szCs w:val="20"/>
              </w:rPr>
            </w:pPr>
            <w:r w:rsidRPr="00061721">
              <w:rPr>
                <w:rFonts w:eastAsia="Times New Roman" w:cs="Times New Roman"/>
                <w:b/>
                <w:bCs/>
                <w:color w:val="000000"/>
                <w:sz w:val="20"/>
                <w:szCs w:val="20"/>
              </w:rPr>
              <w:t>F1</w:t>
            </w:r>
            <w:r w:rsidR="00F617B8">
              <w:rPr>
                <w:rFonts w:eastAsia="Times New Roman" w:cs="Times New Roman"/>
                <w:b/>
                <w:bCs/>
                <w:color w:val="000000"/>
                <w:sz w:val="20"/>
                <w:szCs w:val="20"/>
              </w:rPr>
              <w:t>3</w:t>
            </w:r>
          </w:p>
        </w:tc>
        <w:tc>
          <w:tcPr>
            <w:tcW w:w="387" w:type="dxa"/>
            <w:tcBorders>
              <w:top w:val="nil"/>
              <w:left w:val="single" w:sz="8" w:space="0" w:color="auto"/>
              <w:bottom w:val="single" w:sz="4" w:space="0" w:color="auto"/>
              <w:right w:val="single" w:sz="4" w:space="0" w:color="auto"/>
            </w:tcBorders>
            <w:shd w:val="clear" w:color="auto" w:fill="auto"/>
            <w:noWrap/>
            <w:vAlign w:val="bottom"/>
            <w:hideMark/>
          </w:tcPr>
          <w:p w14:paraId="7E8E150B"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0.399</w:t>
            </w:r>
          </w:p>
        </w:tc>
        <w:tc>
          <w:tcPr>
            <w:tcW w:w="0" w:type="auto"/>
            <w:tcBorders>
              <w:top w:val="nil"/>
              <w:left w:val="nil"/>
              <w:bottom w:val="single" w:sz="4" w:space="0" w:color="auto"/>
              <w:right w:val="single" w:sz="4" w:space="0" w:color="auto"/>
            </w:tcBorders>
            <w:shd w:val="clear" w:color="auto" w:fill="auto"/>
            <w:noWrap/>
            <w:vAlign w:val="bottom"/>
            <w:hideMark/>
          </w:tcPr>
          <w:p w14:paraId="2BCA427B"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0.629</w:t>
            </w:r>
          </w:p>
        </w:tc>
        <w:tc>
          <w:tcPr>
            <w:tcW w:w="0" w:type="auto"/>
            <w:tcBorders>
              <w:top w:val="nil"/>
              <w:left w:val="nil"/>
              <w:bottom w:val="single" w:sz="4" w:space="0" w:color="auto"/>
              <w:right w:val="single" w:sz="4" w:space="0" w:color="auto"/>
            </w:tcBorders>
            <w:shd w:val="clear" w:color="auto" w:fill="auto"/>
            <w:noWrap/>
            <w:vAlign w:val="bottom"/>
            <w:hideMark/>
          </w:tcPr>
          <w:p w14:paraId="0965295A"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0.241</w:t>
            </w:r>
          </w:p>
        </w:tc>
        <w:tc>
          <w:tcPr>
            <w:tcW w:w="0" w:type="auto"/>
            <w:tcBorders>
              <w:top w:val="nil"/>
              <w:left w:val="nil"/>
              <w:bottom w:val="single" w:sz="4" w:space="0" w:color="auto"/>
              <w:right w:val="single" w:sz="8" w:space="0" w:color="auto"/>
            </w:tcBorders>
            <w:shd w:val="clear" w:color="auto" w:fill="auto"/>
            <w:noWrap/>
            <w:vAlign w:val="bottom"/>
            <w:hideMark/>
          </w:tcPr>
          <w:p w14:paraId="08F00BCF"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0.345</w:t>
            </w:r>
          </w:p>
        </w:tc>
        <w:tc>
          <w:tcPr>
            <w:tcW w:w="0" w:type="auto"/>
            <w:tcBorders>
              <w:top w:val="nil"/>
              <w:left w:val="nil"/>
              <w:bottom w:val="single" w:sz="4" w:space="0" w:color="auto"/>
              <w:right w:val="single" w:sz="4" w:space="0" w:color="auto"/>
            </w:tcBorders>
            <w:shd w:val="clear" w:color="auto" w:fill="auto"/>
            <w:noWrap/>
            <w:vAlign w:val="bottom"/>
            <w:hideMark/>
          </w:tcPr>
          <w:p w14:paraId="7C01BAD2"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0.623</w:t>
            </w:r>
          </w:p>
        </w:tc>
        <w:tc>
          <w:tcPr>
            <w:tcW w:w="0" w:type="auto"/>
            <w:tcBorders>
              <w:top w:val="nil"/>
              <w:left w:val="nil"/>
              <w:bottom w:val="single" w:sz="4" w:space="0" w:color="auto"/>
              <w:right w:val="single" w:sz="4" w:space="0" w:color="auto"/>
            </w:tcBorders>
            <w:shd w:val="clear" w:color="auto" w:fill="auto"/>
            <w:noWrap/>
            <w:vAlign w:val="bottom"/>
            <w:hideMark/>
          </w:tcPr>
          <w:p w14:paraId="6968F416"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0.826</w:t>
            </w:r>
          </w:p>
        </w:tc>
        <w:tc>
          <w:tcPr>
            <w:tcW w:w="0" w:type="auto"/>
            <w:tcBorders>
              <w:top w:val="nil"/>
              <w:left w:val="nil"/>
              <w:bottom w:val="single" w:sz="4" w:space="0" w:color="auto"/>
              <w:right w:val="single" w:sz="4" w:space="0" w:color="auto"/>
            </w:tcBorders>
            <w:shd w:val="clear" w:color="auto" w:fill="auto"/>
            <w:noWrap/>
            <w:vAlign w:val="bottom"/>
            <w:hideMark/>
          </w:tcPr>
          <w:p w14:paraId="7A68DC1C"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0.097</w:t>
            </w:r>
          </w:p>
        </w:tc>
        <w:tc>
          <w:tcPr>
            <w:tcW w:w="0" w:type="auto"/>
            <w:tcBorders>
              <w:top w:val="nil"/>
              <w:left w:val="nil"/>
              <w:bottom w:val="single" w:sz="4" w:space="0" w:color="auto"/>
              <w:right w:val="single" w:sz="8" w:space="0" w:color="auto"/>
            </w:tcBorders>
            <w:shd w:val="clear" w:color="auto" w:fill="auto"/>
            <w:noWrap/>
            <w:vAlign w:val="bottom"/>
            <w:hideMark/>
          </w:tcPr>
          <w:p w14:paraId="23D1227F"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0.260</w:t>
            </w:r>
          </w:p>
        </w:tc>
        <w:tc>
          <w:tcPr>
            <w:tcW w:w="0" w:type="auto"/>
            <w:tcBorders>
              <w:top w:val="nil"/>
              <w:left w:val="nil"/>
              <w:bottom w:val="single" w:sz="4" w:space="0" w:color="auto"/>
              <w:right w:val="single" w:sz="4" w:space="0" w:color="auto"/>
            </w:tcBorders>
            <w:shd w:val="clear" w:color="auto" w:fill="auto"/>
            <w:noWrap/>
            <w:vAlign w:val="bottom"/>
            <w:hideMark/>
          </w:tcPr>
          <w:p w14:paraId="29253396"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0.495</w:t>
            </w:r>
          </w:p>
        </w:tc>
        <w:tc>
          <w:tcPr>
            <w:tcW w:w="0" w:type="auto"/>
            <w:tcBorders>
              <w:top w:val="nil"/>
              <w:left w:val="nil"/>
              <w:bottom w:val="single" w:sz="4" w:space="0" w:color="auto"/>
              <w:right w:val="single" w:sz="4" w:space="0" w:color="auto"/>
            </w:tcBorders>
            <w:shd w:val="clear" w:color="auto" w:fill="auto"/>
            <w:noWrap/>
            <w:vAlign w:val="bottom"/>
            <w:hideMark/>
          </w:tcPr>
          <w:p w14:paraId="1338C5FB"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0.696</w:t>
            </w:r>
          </w:p>
        </w:tc>
        <w:tc>
          <w:tcPr>
            <w:tcW w:w="0" w:type="auto"/>
            <w:tcBorders>
              <w:top w:val="nil"/>
              <w:left w:val="nil"/>
              <w:bottom w:val="single" w:sz="4" w:space="0" w:color="auto"/>
              <w:right w:val="single" w:sz="4" w:space="0" w:color="auto"/>
            </w:tcBorders>
            <w:shd w:val="clear" w:color="auto" w:fill="auto"/>
            <w:noWrap/>
            <w:vAlign w:val="bottom"/>
            <w:hideMark/>
          </w:tcPr>
          <w:p w14:paraId="040FE26A"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0.252</w:t>
            </w:r>
          </w:p>
        </w:tc>
        <w:tc>
          <w:tcPr>
            <w:tcW w:w="0" w:type="auto"/>
            <w:tcBorders>
              <w:top w:val="nil"/>
              <w:left w:val="nil"/>
              <w:bottom w:val="single" w:sz="4" w:space="0" w:color="auto"/>
              <w:right w:val="single" w:sz="8" w:space="0" w:color="auto"/>
            </w:tcBorders>
            <w:shd w:val="clear" w:color="auto" w:fill="auto"/>
            <w:noWrap/>
            <w:vAlign w:val="bottom"/>
            <w:hideMark/>
          </w:tcPr>
          <w:p w14:paraId="706DA0C5"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0.261</w:t>
            </w:r>
          </w:p>
        </w:tc>
        <w:tc>
          <w:tcPr>
            <w:tcW w:w="0" w:type="auto"/>
            <w:tcBorders>
              <w:top w:val="nil"/>
              <w:left w:val="nil"/>
              <w:bottom w:val="single" w:sz="4" w:space="0" w:color="auto"/>
              <w:right w:val="single" w:sz="4" w:space="0" w:color="auto"/>
            </w:tcBorders>
            <w:shd w:val="clear" w:color="auto" w:fill="auto"/>
            <w:noWrap/>
            <w:vAlign w:val="bottom"/>
            <w:hideMark/>
          </w:tcPr>
          <w:p w14:paraId="38BDA279"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0.535</w:t>
            </w:r>
          </w:p>
        </w:tc>
        <w:tc>
          <w:tcPr>
            <w:tcW w:w="0" w:type="auto"/>
            <w:tcBorders>
              <w:top w:val="nil"/>
              <w:left w:val="nil"/>
              <w:bottom w:val="single" w:sz="4" w:space="0" w:color="auto"/>
              <w:right w:val="single" w:sz="4" w:space="0" w:color="auto"/>
            </w:tcBorders>
            <w:shd w:val="clear" w:color="auto" w:fill="auto"/>
            <w:noWrap/>
            <w:vAlign w:val="bottom"/>
            <w:hideMark/>
          </w:tcPr>
          <w:p w14:paraId="5E0ECE01"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0.741</w:t>
            </w:r>
          </w:p>
        </w:tc>
        <w:tc>
          <w:tcPr>
            <w:tcW w:w="0" w:type="auto"/>
            <w:tcBorders>
              <w:top w:val="nil"/>
              <w:left w:val="nil"/>
              <w:bottom w:val="single" w:sz="4" w:space="0" w:color="auto"/>
              <w:right w:val="single" w:sz="4" w:space="0" w:color="auto"/>
            </w:tcBorders>
            <w:shd w:val="clear" w:color="auto" w:fill="auto"/>
            <w:noWrap/>
            <w:vAlign w:val="bottom"/>
            <w:hideMark/>
          </w:tcPr>
          <w:p w14:paraId="7901D23A"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0.171</w:t>
            </w:r>
          </w:p>
        </w:tc>
        <w:tc>
          <w:tcPr>
            <w:tcW w:w="0" w:type="auto"/>
            <w:tcBorders>
              <w:top w:val="nil"/>
              <w:left w:val="nil"/>
              <w:bottom w:val="single" w:sz="4" w:space="0" w:color="auto"/>
              <w:right w:val="single" w:sz="8" w:space="0" w:color="auto"/>
            </w:tcBorders>
            <w:shd w:val="clear" w:color="auto" w:fill="auto"/>
            <w:noWrap/>
            <w:vAlign w:val="bottom"/>
            <w:hideMark/>
          </w:tcPr>
          <w:p w14:paraId="55EB016A"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0.238</w:t>
            </w:r>
          </w:p>
        </w:tc>
        <w:tc>
          <w:tcPr>
            <w:tcW w:w="0" w:type="auto"/>
            <w:tcBorders>
              <w:top w:val="nil"/>
              <w:left w:val="nil"/>
              <w:bottom w:val="single" w:sz="4" w:space="0" w:color="auto"/>
              <w:right w:val="single" w:sz="4" w:space="0" w:color="auto"/>
            </w:tcBorders>
            <w:shd w:val="clear" w:color="auto" w:fill="auto"/>
            <w:noWrap/>
            <w:vAlign w:val="bottom"/>
            <w:hideMark/>
          </w:tcPr>
          <w:p w14:paraId="33A23393"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0.153</w:t>
            </w:r>
          </w:p>
        </w:tc>
        <w:tc>
          <w:tcPr>
            <w:tcW w:w="0" w:type="auto"/>
            <w:tcBorders>
              <w:top w:val="nil"/>
              <w:left w:val="nil"/>
              <w:bottom w:val="single" w:sz="4" w:space="0" w:color="auto"/>
              <w:right w:val="single" w:sz="4" w:space="0" w:color="auto"/>
            </w:tcBorders>
            <w:shd w:val="clear" w:color="auto" w:fill="auto"/>
            <w:noWrap/>
            <w:vAlign w:val="bottom"/>
            <w:hideMark/>
          </w:tcPr>
          <w:p w14:paraId="70A14FBD"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0.396</w:t>
            </w:r>
          </w:p>
        </w:tc>
        <w:tc>
          <w:tcPr>
            <w:tcW w:w="0" w:type="auto"/>
            <w:tcBorders>
              <w:top w:val="nil"/>
              <w:left w:val="nil"/>
              <w:bottom w:val="single" w:sz="4" w:space="0" w:color="auto"/>
              <w:right w:val="single" w:sz="4" w:space="0" w:color="auto"/>
            </w:tcBorders>
            <w:shd w:val="clear" w:color="auto" w:fill="auto"/>
            <w:noWrap/>
            <w:vAlign w:val="bottom"/>
            <w:hideMark/>
          </w:tcPr>
          <w:p w14:paraId="777CEE7B"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0.402</w:t>
            </w:r>
          </w:p>
        </w:tc>
        <w:tc>
          <w:tcPr>
            <w:tcW w:w="0" w:type="auto"/>
            <w:tcBorders>
              <w:top w:val="nil"/>
              <w:left w:val="nil"/>
              <w:bottom w:val="single" w:sz="4" w:space="0" w:color="auto"/>
              <w:right w:val="single" w:sz="8" w:space="0" w:color="auto"/>
            </w:tcBorders>
            <w:shd w:val="clear" w:color="auto" w:fill="auto"/>
            <w:noWrap/>
            <w:vAlign w:val="bottom"/>
            <w:hideMark/>
          </w:tcPr>
          <w:p w14:paraId="0ED5E963"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0.658</w:t>
            </w:r>
          </w:p>
        </w:tc>
        <w:tc>
          <w:tcPr>
            <w:tcW w:w="0" w:type="auto"/>
            <w:tcBorders>
              <w:top w:val="nil"/>
              <w:left w:val="nil"/>
              <w:bottom w:val="single" w:sz="4" w:space="0" w:color="auto"/>
              <w:right w:val="single" w:sz="4" w:space="0" w:color="auto"/>
            </w:tcBorders>
            <w:shd w:val="clear" w:color="auto" w:fill="auto"/>
            <w:noWrap/>
            <w:vAlign w:val="bottom"/>
            <w:hideMark/>
          </w:tcPr>
          <w:p w14:paraId="3F672274"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0.487</w:t>
            </w:r>
          </w:p>
        </w:tc>
        <w:tc>
          <w:tcPr>
            <w:tcW w:w="0" w:type="auto"/>
            <w:tcBorders>
              <w:top w:val="nil"/>
              <w:left w:val="nil"/>
              <w:bottom w:val="single" w:sz="4" w:space="0" w:color="auto"/>
              <w:right w:val="single" w:sz="4" w:space="0" w:color="auto"/>
            </w:tcBorders>
            <w:shd w:val="clear" w:color="auto" w:fill="auto"/>
            <w:noWrap/>
            <w:vAlign w:val="bottom"/>
            <w:hideMark/>
          </w:tcPr>
          <w:p w14:paraId="72A18B69"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0.691</w:t>
            </w:r>
          </w:p>
        </w:tc>
        <w:tc>
          <w:tcPr>
            <w:tcW w:w="0" w:type="auto"/>
            <w:tcBorders>
              <w:top w:val="nil"/>
              <w:left w:val="nil"/>
              <w:bottom w:val="single" w:sz="4" w:space="0" w:color="auto"/>
              <w:right w:val="single" w:sz="4" w:space="0" w:color="auto"/>
            </w:tcBorders>
            <w:shd w:val="clear" w:color="auto" w:fill="auto"/>
            <w:noWrap/>
            <w:vAlign w:val="bottom"/>
            <w:hideMark/>
          </w:tcPr>
          <w:p w14:paraId="3A6E4217"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0.222</w:t>
            </w:r>
          </w:p>
        </w:tc>
        <w:tc>
          <w:tcPr>
            <w:tcW w:w="0" w:type="auto"/>
            <w:tcBorders>
              <w:top w:val="nil"/>
              <w:left w:val="nil"/>
              <w:bottom w:val="single" w:sz="4" w:space="0" w:color="auto"/>
              <w:right w:val="single" w:sz="8" w:space="0" w:color="auto"/>
            </w:tcBorders>
            <w:shd w:val="clear" w:color="auto" w:fill="auto"/>
            <w:noWrap/>
            <w:vAlign w:val="bottom"/>
            <w:hideMark/>
          </w:tcPr>
          <w:p w14:paraId="32EA4B71"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0.326</w:t>
            </w:r>
          </w:p>
        </w:tc>
        <w:tc>
          <w:tcPr>
            <w:tcW w:w="0" w:type="auto"/>
            <w:tcBorders>
              <w:top w:val="nil"/>
              <w:left w:val="nil"/>
              <w:bottom w:val="single" w:sz="4" w:space="0" w:color="auto"/>
              <w:right w:val="single" w:sz="4" w:space="0" w:color="auto"/>
            </w:tcBorders>
            <w:shd w:val="clear" w:color="auto" w:fill="auto"/>
            <w:noWrap/>
            <w:vAlign w:val="bottom"/>
            <w:hideMark/>
          </w:tcPr>
          <w:p w14:paraId="615CF4C8"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0.406</w:t>
            </w:r>
          </w:p>
        </w:tc>
        <w:tc>
          <w:tcPr>
            <w:tcW w:w="0" w:type="auto"/>
            <w:tcBorders>
              <w:top w:val="nil"/>
              <w:left w:val="nil"/>
              <w:bottom w:val="single" w:sz="4" w:space="0" w:color="auto"/>
              <w:right w:val="single" w:sz="4" w:space="0" w:color="auto"/>
            </w:tcBorders>
            <w:shd w:val="clear" w:color="auto" w:fill="auto"/>
            <w:noWrap/>
            <w:vAlign w:val="bottom"/>
            <w:hideMark/>
          </w:tcPr>
          <w:p w14:paraId="4627887A"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0.633</w:t>
            </w:r>
          </w:p>
        </w:tc>
        <w:tc>
          <w:tcPr>
            <w:tcW w:w="0" w:type="auto"/>
            <w:tcBorders>
              <w:top w:val="nil"/>
              <w:left w:val="nil"/>
              <w:bottom w:val="single" w:sz="4" w:space="0" w:color="auto"/>
              <w:right w:val="single" w:sz="4" w:space="0" w:color="auto"/>
            </w:tcBorders>
            <w:shd w:val="clear" w:color="auto" w:fill="auto"/>
            <w:noWrap/>
            <w:vAlign w:val="bottom"/>
            <w:hideMark/>
          </w:tcPr>
          <w:p w14:paraId="75AB98C4"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0.245</w:t>
            </w:r>
          </w:p>
        </w:tc>
        <w:tc>
          <w:tcPr>
            <w:tcW w:w="0" w:type="auto"/>
            <w:tcBorders>
              <w:top w:val="nil"/>
              <w:left w:val="nil"/>
              <w:bottom w:val="single" w:sz="4" w:space="0" w:color="auto"/>
              <w:right w:val="single" w:sz="8" w:space="0" w:color="auto"/>
            </w:tcBorders>
            <w:shd w:val="clear" w:color="auto" w:fill="auto"/>
            <w:noWrap/>
            <w:vAlign w:val="bottom"/>
            <w:hideMark/>
          </w:tcPr>
          <w:p w14:paraId="53109F59"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0.369</w:t>
            </w:r>
          </w:p>
        </w:tc>
        <w:tc>
          <w:tcPr>
            <w:tcW w:w="0" w:type="auto"/>
            <w:tcBorders>
              <w:top w:val="nil"/>
              <w:left w:val="nil"/>
              <w:bottom w:val="single" w:sz="4" w:space="0" w:color="auto"/>
              <w:right w:val="single" w:sz="4" w:space="0" w:color="auto"/>
            </w:tcBorders>
            <w:shd w:val="clear" w:color="auto" w:fill="auto"/>
            <w:noWrap/>
            <w:vAlign w:val="bottom"/>
            <w:hideMark/>
          </w:tcPr>
          <w:p w14:paraId="3FBDF4D2"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0.446</w:t>
            </w:r>
          </w:p>
        </w:tc>
        <w:tc>
          <w:tcPr>
            <w:tcW w:w="0" w:type="auto"/>
            <w:tcBorders>
              <w:top w:val="nil"/>
              <w:left w:val="nil"/>
              <w:bottom w:val="single" w:sz="4" w:space="0" w:color="auto"/>
              <w:right w:val="single" w:sz="4" w:space="0" w:color="auto"/>
            </w:tcBorders>
            <w:shd w:val="clear" w:color="auto" w:fill="auto"/>
            <w:noWrap/>
            <w:vAlign w:val="bottom"/>
            <w:hideMark/>
          </w:tcPr>
          <w:p w14:paraId="7565EDCF"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0.651</w:t>
            </w:r>
          </w:p>
        </w:tc>
        <w:tc>
          <w:tcPr>
            <w:tcW w:w="0" w:type="auto"/>
            <w:tcBorders>
              <w:top w:val="nil"/>
              <w:left w:val="nil"/>
              <w:bottom w:val="single" w:sz="4" w:space="0" w:color="auto"/>
              <w:right w:val="single" w:sz="4" w:space="0" w:color="auto"/>
            </w:tcBorders>
            <w:shd w:val="clear" w:color="auto" w:fill="auto"/>
            <w:noWrap/>
            <w:vAlign w:val="bottom"/>
            <w:hideMark/>
          </w:tcPr>
          <w:p w14:paraId="62611003"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0.284</w:t>
            </w:r>
          </w:p>
        </w:tc>
        <w:tc>
          <w:tcPr>
            <w:tcW w:w="0" w:type="auto"/>
            <w:tcBorders>
              <w:top w:val="nil"/>
              <w:left w:val="nil"/>
              <w:bottom w:val="single" w:sz="4" w:space="0" w:color="auto"/>
              <w:right w:val="single" w:sz="8" w:space="0" w:color="auto"/>
            </w:tcBorders>
            <w:shd w:val="clear" w:color="auto" w:fill="auto"/>
            <w:noWrap/>
            <w:vAlign w:val="bottom"/>
            <w:hideMark/>
          </w:tcPr>
          <w:p w14:paraId="40B03FFF"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0.318</w:t>
            </w:r>
          </w:p>
        </w:tc>
      </w:tr>
      <w:tr w:rsidR="00061721" w:rsidRPr="00061721" w14:paraId="139952BE" w14:textId="77777777" w:rsidTr="00061721">
        <w:trPr>
          <w:trHeight w:val="312"/>
        </w:trPr>
        <w:tc>
          <w:tcPr>
            <w:tcW w:w="715" w:type="dxa"/>
            <w:tcBorders>
              <w:top w:val="nil"/>
              <w:left w:val="single" w:sz="4" w:space="0" w:color="auto"/>
              <w:bottom w:val="single" w:sz="4" w:space="0" w:color="auto"/>
              <w:right w:val="nil"/>
            </w:tcBorders>
            <w:shd w:val="clear" w:color="auto" w:fill="auto"/>
            <w:noWrap/>
            <w:vAlign w:val="bottom"/>
            <w:hideMark/>
          </w:tcPr>
          <w:p w14:paraId="79C28E91" w14:textId="171641BB" w:rsidR="00061721" w:rsidRPr="00061721" w:rsidRDefault="00061721" w:rsidP="00061721">
            <w:pPr>
              <w:spacing w:before="0" w:line="240" w:lineRule="auto"/>
              <w:jc w:val="center"/>
              <w:rPr>
                <w:rFonts w:eastAsia="Times New Roman" w:cs="Times New Roman"/>
                <w:b/>
                <w:bCs/>
                <w:color w:val="000000"/>
                <w:sz w:val="20"/>
                <w:szCs w:val="20"/>
              </w:rPr>
            </w:pPr>
            <w:r w:rsidRPr="00061721">
              <w:rPr>
                <w:rFonts w:eastAsia="Times New Roman" w:cs="Times New Roman"/>
                <w:b/>
                <w:bCs/>
                <w:color w:val="000000"/>
                <w:sz w:val="20"/>
                <w:szCs w:val="20"/>
              </w:rPr>
              <w:t>F1</w:t>
            </w:r>
            <w:r w:rsidR="00F617B8">
              <w:rPr>
                <w:rFonts w:eastAsia="Times New Roman" w:cs="Times New Roman"/>
                <w:b/>
                <w:bCs/>
                <w:color w:val="000000"/>
                <w:sz w:val="20"/>
                <w:szCs w:val="20"/>
              </w:rPr>
              <w:t>4</w:t>
            </w:r>
          </w:p>
        </w:tc>
        <w:tc>
          <w:tcPr>
            <w:tcW w:w="387" w:type="dxa"/>
            <w:tcBorders>
              <w:top w:val="nil"/>
              <w:left w:val="single" w:sz="8" w:space="0" w:color="auto"/>
              <w:bottom w:val="single" w:sz="4" w:space="0" w:color="auto"/>
              <w:right w:val="single" w:sz="4" w:space="0" w:color="auto"/>
            </w:tcBorders>
            <w:shd w:val="clear" w:color="auto" w:fill="auto"/>
            <w:noWrap/>
            <w:vAlign w:val="bottom"/>
            <w:hideMark/>
          </w:tcPr>
          <w:p w14:paraId="37E45B25"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0.473</w:t>
            </w:r>
          </w:p>
        </w:tc>
        <w:tc>
          <w:tcPr>
            <w:tcW w:w="0" w:type="auto"/>
            <w:tcBorders>
              <w:top w:val="nil"/>
              <w:left w:val="nil"/>
              <w:bottom w:val="single" w:sz="4" w:space="0" w:color="auto"/>
              <w:right w:val="single" w:sz="4" w:space="0" w:color="auto"/>
            </w:tcBorders>
            <w:shd w:val="clear" w:color="auto" w:fill="auto"/>
            <w:noWrap/>
            <w:vAlign w:val="bottom"/>
            <w:hideMark/>
          </w:tcPr>
          <w:p w14:paraId="4E8967B1"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0.678</w:t>
            </w:r>
          </w:p>
        </w:tc>
        <w:tc>
          <w:tcPr>
            <w:tcW w:w="0" w:type="auto"/>
            <w:tcBorders>
              <w:top w:val="nil"/>
              <w:left w:val="nil"/>
              <w:bottom w:val="single" w:sz="4" w:space="0" w:color="auto"/>
              <w:right w:val="single" w:sz="4" w:space="0" w:color="auto"/>
            </w:tcBorders>
            <w:shd w:val="clear" w:color="auto" w:fill="auto"/>
            <w:noWrap/>
            <w:vAlign w:val="bottom"/>
            <w:hideMark/>
          </w:tcPr>
          <w:p w14:paraId="085BD58F"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0.260</w:t>
            </w:r>
          </w:p>
        </w:tc>
        <w:tc>
          <w:tcPr>
            <w:tcW w:w="0" w:type="auto"/>
            <w:tcBorders>
              <w:top w:val="nil"/>
              <w:left w:val="nil"/>
              <w:bottom w:val="single" w:sz="4" w:space="0" w:color="auto"/>
              <w:right w:val="single" w:sz="8" w:space="0" w:color="auto"/>
            </w:tcBorders>
            <w:shd w:val="clear" w:color="auto" w:fill="auto"/>
            <w:noWrap/>
            <w:vAlign w:val="bottom"/>
            <w:hideMark/>
          </w:tcPr>
          <w:p w14:paraId="461C83C6"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0.266</w:t>
            </w:r>
          </w:p>
        </w:tc>
        <w:tc>
          <w:tcPr>
            <w:tcW w:w="0" w:type="auto"/>
            <w:tcBorders>
              <w:top w:val="nil"/>
              <w:left w:val="nil"/>
              <w:bottom w:val="single" w:sz="4" w:space="0" w:color="auto"/>
              <w:right w:val="single" w:sz="4" w:space="0" w:color="auto"/>
            </w:tcBorders>
            <w:shd w:val="clear" w:color="auto" w:fill="auto"/>
            <w:noWrap/>
            <w:vAlign w:val="bottom"/>
            <w:hideMark/>
          </w:tcPr>
          <w:p w14:paraId="4EF81EF1"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0.560</w:t>
            </w:r>
          </w:p>
        </w:tc>
        <w:tc>
          <w:tcPr>
            <w:tcW w:w="0" w:type="auto"/>
            <w:tcBorders>
              <w:top w:val="nil"/>
              <w:left w:val="nil"/>
              <w:bottom w:val="single" w:sz="4" w:space="0" w:color="auto"/>
              <w:right w:val="single" w:sz="4" w:space="0" w:color="auto"/>
            </w:tcBorders>
            <w:shd w:val="clear" w:color="auto" w:fill="auto"/>
            <w:noWrap/>
            <w:vAlign w:val="bottom"/>
            <w:hideMark/>
          </w:tcPr>
          <w:p w14:paraId="1FC7DF7D"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0.761</w:t>
            </w:r>
          </w:p>
        </w:tc>
        <w:tc>
          <w:tcPr>
            <w:tcW w:w="0" w:type="auto"/>
            <w:tcBorders>
              <w:top w:val="nil"/>
              <w:left w:val="nil"/>
              <w:bottom w:val="single" w:sz="4" w:space="0" w:color="auto"/>
              <w:right w:val="single" w:sz="4" w:space="0" w:color="auto"/>
            </w:tcBorders>
            <w:shd w:val="clear" w:color="auto" w:fill="auto"/>
            <w:noWrap/>
            <w:vAlign w:val="bottom"/>
            <w:hideMark/>
          </w:tcPr>
          <w:p w14:paraId="51D59361"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0.166</w:t>
            </w:r>
          </w:p>
        </w:tc>
        <w:tc>
          <w:tcPr>
            <w:tcW w:w="0" w:type="auto"/>
            <w:tcBorders>
              <w:top w:val="nil"/>
              <w:left w:val="nil"/>
              <w:bottom w:val="single" w:sz="4" w:space="0" w:color="auto"/>
              <w:right w:val="single" w:sz="8" w:space="0" w:color="auto"/>
            </w:tcBorders>
            <w:shd w:val="clear" w:color="auto" w:fill="auto"/>
            <w:noWrap/>
            <w:vAlign w:val="bottom"/>
            <w:hideMark/>
          </w:tcPr>
          <w:p w14:paraId="0983C955"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0.233</w:t>
            </w:r>
          </w:p>
        </w:tc>
        <w:tc>
          <w:tcPr>
            <w:tcW w:w="0" w:type="auto"/>
            <w:tcBorders>
              <w:top w:val="nil"/>
              <w:left w:val="nil"/>
              <w:bottom w:val="single" w:sz="4" w:space="0" w:color="auto"/>
              <w:right w:val="single" w:sz="4" w:space="0" w:color="auto"/>
            </w:tcBorders>
            <w:shd w:val="clear" w:color="auto" w:fill="auto"/>
            <w:noWrap/>
            <w:vAlign w:val="bottom"/>
            <w:hideMark/>
          </w:tcPr>
          <w:p w14:paraId="1FCF743C"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0.133</w:t>
            </w:r>
          </w:p>
        </w:tc>
        <w:tc>
          <w:tcPr>
            <w:tcW w:w="0" w:type="auto"/>
            <w:tcBorders>
              <w:top w:val="nil"/>
              <w:left w:val="nil"/>
              <w:bottom w:val="single" w:sz="4" w:space="0" w:color="auto"/>
              <w:right w:val="single" w:sz="4" w:space="0" w:color="auto"/>
            </w:tcBorders>
            <w:shd w:val="clear" w:color="auto" w:fill="auto"/>
            <w:noWrap/>
            <w:vAlign w:val="bottom"/>
            <w:hideMark/>
          </w:tcPr>
          <w:p w14:paraId="74AAD7AB"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0.371</w:t>
            </w:r>
          </w:p>
        </w:tc>
        <w:tc>
          <w:tcPr>
            <w:tcW w:w="0" w:type="auto"/>
            <w:tcBorders>
              <w:top w:val="nil"/>
              <w:left w:val="nil"/>
              <w:bottom w:val="single" w:sz="4" w:space="0" w:color="auto"/>
              <w:right w:val="single" w:sz="4" w:space="0" w:color="auto"/>
            </w:tcBorders>
            <w:shd w:val="clear" w:color="auto" w:fill="auto"/>
            <w:noWrap/>
            <w:vAlign w:val="bottom"/>
            <w:hideMark/>
          </w:tcPr>
          <w:p w14:paraId="5920ABF6"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0.519</w:t>
            </w:r>
          </w:p>
        </w:tc>
        <w:tc>
          <w:tcPr>
            <w:tcW w:w="0" w:type="auto"/>
            <w:tcBorders>
              <w:top w:val="nil"/>
              <w:left w:val="nil"/>
              <w:bottom w:val="single" w:sz="4" w:space="0" w:color="auto"/>
              <w:right w:val="single" w:sz="8" w:space="0" w:color="auto"/>
            </w:tcBorders>
            <w:shd w:val="clear" w:color="auto" w:fill="auto"/>
            <w:noWrap/>
            <w:vAlign w:val="bottom"/>
            <w:hideMark/>
          </w:tcPr>
          <w:p w14:paraId="5571EB7C"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0.686</w:t>
            </w:r>
          </w:p>
        </w:tc>
        <w:tc>
          <w:tcPr>
            <w:tcW w:w="0" w:type="auto"/>
            <w:tcBorders>
              <w:top w:val="nil"/>
              <w:left w:val="nil"/>
              <w:bottom w:val="single" w:sz="4" w:space="0" w:color="auto"/>
              <w:right w:val="single" w:sz="4" w:space="0" w:color="auto"/>
            </w:tcBorders>
            <w:shd w:val="clear" w:color="auto" w:fill="auto"/>
            <w:noWrap/>
            <w:vAlign w:val="bottom"/>
            <w:hideMark/>
          </w:tcPr>
          <w:p w14:paraId="0E63DC33"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0.463</w:t>
            </w:r>
          </w:p>
        </w:tc>
        <w:tc>
          <w:tcPr>
            <w:tcW w:w="0" w:type="auto"/>
            <w:tcBorders>
              <w:top w:val="nil"/>
              <w:left w:val="nil"/>
              <w:bottom w:val="single" w:sz="4" w:space="0" w:color="auto"/>
              <w:right w:val="single" w:sz="4" w:space="0" w:color="auto"/>
            </w:tcBorders>
            <w:shd w:val="clear" w:color="auto" w:fill="auto"/>
            <w:noWrap/>
            <w:vAlign w:val="bottom"/>
            <w:hideMark/>
          </w:tcPr>
          <w:p w14:paraId="28035670"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0.666</w:t>
            </w:r>
          </w:p>
        </w:tc>
        <w:tc>
          <w:tcPr>
            <w:tcW w:w="0" w:type="auto"/>
            <w:tcBorders>
              <w:top w:val="nil"/>
              <w:left w:val="nil"/>
              <w:bottom w:val="single" w:sz="4" w:space="0" w:color="auto"/>
              <w:right w:val="single" w:sz="4" w:space="0" w:color="auto"/>
            </w:tcBorders>
            <w:shd w:val="clear" w:color="auto" w:fill="auto"/>
            <w:noWrap/>
            <w:vAlign w:val="bottom"/>
            <w:hideMark/>
          </w:tcPr>
          <w:p w14:paraId="2317CC39"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0.259</w:t>
            </w:r>
          </w:p>
        </w:tc>
        <w:tc>
          <w:tcPr>
            <w:tcW w:w="0" w:type="auto"/>
            <w:tcBorders>
              <w:top w:val="nil"/>
              <w:left w:val="nil"/>
              <w:bottom w:val="single" w:sz="4" w:space="0" w:color="auto"/>
              <w:right w:val="single" w:sz="8" w:space="0" w:color="auto"/>
            </w:tcBorders>
            <w:shd w:val="clear" w:color="auto" w:fill="auto"/>
            <w:noWrap/>
            <w:vAlign w:val="bottom"/>
            <w:hideMark/>
          </w:tcPr>
          <w:p w14:paraId="63026FC3"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0.348</w:t>
            </w:r>
          </w:p>
        </w:tc>
        <w:tc>
          <w:tcPr>
            <w:tcW w:w="0" w:type="auto"/>
            <w:tcBorders>
              <w:top w:val="nil"/>
              <w:left w:val="nil"/>
              <w:bottom w:val="single" w:sz="4" w:space="0" w:color="auto"/>
              <w:right w:val="single" w:sz="4" w:space="0" w:color="auto"/>
            </w:tcBorders>
            <w:shd w:val="clear" w:color="auto" w:fill="auto"/>
            <w:noWrap/>
            <w:vAlign w:val="bottom"/>
            <w:hideMark/>
          </w:tcPr>
          <w:p w14:paraId="6F86697F"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0.196</w:t>
            </w:r>
          </w:p>
        </w:tc>
        <w:tc>
          <w:tcPr>
            <w:tcW w:w="0" w:type="auto"/>
            <w:tcBorders>
              <w:top w:val="nil"/>
              <w:left w:val="nil"/>
              <w:bottom w:val="single" w:sz="4" w:space="0" w:color="auto"/>
              <w:right w:val="single" w:sz="4" w:space="0" w:color="auto"/>
            </w:tcBorders>
            <w:shd w:val="clear" w:color="auto" w:fill="auto"/>
            <w:noWrap/>
            <w:vAlign w:val="bottom"/>
            <w:hideMark/>
          </w:tcPr>
          <w:p w14:paraId="128A2F4A"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0.435</w:t>
            </w:r>
          </w:p>
        </w:tc>
        <w:tc>
          <w:tcPr>
            <w:tcW w:w="0" w:type="auto"/>
            <w:tcBorders>
              <w:top w:val="nil"/>
              <w:left w:val="nil"/>
              <w:bottom w:val="single" w:sz="4" w:space="0" w:color="auto"/>
              <w:right w:val="single" w:sz="4" w:space="0" w:color="auto"/>
            </w:tcBorders>
            <w:shd w:val="clear" w:color="auto" w:fill="auto"/>
            <w:noWrap/>
            <w:vAlign w:val="bottom"/>
            <w:hideMark/>
          </w:tcPr>
          <w:p w14:paraId="5A44F0FD"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0.444</w:t>
            </w:r>
          </w:p>
        </w:tc>
        <w:tc>
          <w:tcPr>
            <w:tcW w:w="0" w:type="auto"/>
            <w:tcBorders>
              <w:top w:val="nil"/>
              <w:left w:val="nil"/>
              <w:bottom w:val="single" w:sz="4" w:space="0" w:color="auto"/>
              <w:right w:val="single" w:sz="8" w:space="0" w:color="auto"/>
            </w:tcBorders>
            <w:shd w:val="clear" w:color="auto" w:fill="auto"/>
            <w:noWrap/>
            <w:vAlign w:val="bottom"/>
            <w:hideMark/>
          </w:tcPr>
          <w:p w14:paraId="21DE0236"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0.547</w:t>
            </w:r>
          </w:p>
        </w:tc>
        <w:tc>
          <w:tcPr>
            <w:tcW w:w="0" w:type="auto"/>
            <w:tcBorders>
              <w:top w:val="nil"/>
              <w:left w:val="nil"/>
              <w:bottom w:val="single" w:sz="4" w:space="0" w:color="auto"/>
              <w:right w:val="single" w:sz="4" w:space="0" w:color="auto"/>
            </w:tcBorders>
            <w:shd w:val="clear" w:color="auto" w:fill="auto"/>
            <w:noWrap/>
            <w:vAlign w:val="bottom"/>
            <w:hideMark/>
          </w:tcPr>
          <w:p w14:paraId="5D07A576"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0.388</w:t>
            </w:r>
          </w:p>
        </w:tc>
        <w:tc>
          <w:tcPr>
            <w:tcW w:w="0" w:type="auto"/>
            <w:tcBorders>
              <w:top w:val="nil"/>
              <w:left w:val="nil"/>
              <w:bottom w:val="single" w:sz="4" w:space="0" w:color="auto"/>
              <w:right w:val="single" w:sz="4" w:space="0" w:color="auto"/>
            </w:tcBorders>
            <w:shd w:val="clear" w:color="auto" w:fill="auto"/>
            <w:noWrap/>
            <w:vAlign w:val="bottom"/>
            <w:hideMark/>
          </w:tcPr>
          <w:p w14:paraId="09638387"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0.613</w:t>
            </w:r>
          </w:p>
        </w:tc>
        <w:tc>
          <w:tcPr>
            <w:tcW w:w="0" w:type="auto"/>
            <w:tcBorders>
              <w:top w:val="nil"/>
              <w:left w:val="nil"/>
              <w:bottom w:val="single" w:sz="4" w:space="0" w:color="auto"/>
              <w:right w:val="single" w:sz="4" w:space="0" w:color="auto"/>
            </w:tcBorders>
            <w:shd w:val="clear" w:color="auto" w:fill="auto"/>
            <w:noWrap/>
            <w:vAlign w:val="bottom"/>
            <w:hideMark/>
          </w:tcPr>
          <w:p w14:paraId="49B9757C"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0.304</w:t>
            </w:r>
          </w:p>
        </w:tc>
        <w:tc>
          <w:tcPr>
            <w:tcW w:w="0" w:type="auto"/>
            <w:tcBorders>
              <w:top w:val="nil"/>
              <w:left w:val="nil"/>
              <w:bottom w:val="single" w:sz="4" w:space="0" w:color="auto"/>
              <w:right w:val="single" w:sz="8" w:space="0" w:color="auto"/>
            </w:tcBorders>
            <w:shd w:val="clear" w:color="auto" w:fill="auto"/>
            <w:noWrap/>
            <w:vAlign w:val="bottom"/>
            <w:hideMark/>
          </w:tcPr>
          <w:p w14:paraId="6ADCECA9"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0.353</w:t>
            </w:r>
          </w:p>
        </w:tc>
        <w:tc>
          <w:tcPr>
            <w:tcW w:w="0" w:type="auto"/>
            <w:tcBorders>
              <w:top w:val="nil"/>
              <w:left w:val="nil"/>
              <w:bottom w:val="single" w:sz="4" w:space="0" w:color="auto"/>
              <w:right w:val="single" w:sz="4" w:space="0" w:color="auto"/>
            </w:tcBorders>
            <w:shd w:val="clear" w:color="auto" w:fill="auto"/>
            <w:noWrap/>
            <w:vAlign w:val="bottom"/>
            <w:hideMark/>
          </w:tcPr>
          <w:p w14:paraId="38700EB3"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0.351</w:t>
            </w:r>
          </w:p>
        </w:tc>
        <w:tc>
          <w:tcPr>
            <w:tcW w:w="0" w:type="auto"/>
            <w:tcBorders>
              <w:top w:val="nil"/>
              <w:left w:val="nil"/>
              <w:bottom w:val="single" w:sz="4" w:space="0" w:color="auto"/>
              <w:right w:val="single" w:sz="4" w:space="0" w:color="auto"/>
            </w:tcBorders>
            <w:shd w:val="clear" w:color="auto" w:fill="auto"/>
            <w:noWrap/>
            <w:vAlign w:val="bottom"/>
            <w:hideMark/>
          </w:tcPr>
          <w:p w14:paraId="3DF0B3E2"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0.557</w:t>
            </w:r>
          </w:p>
        </w:tc>
        <w:tc>
          <w:tcPr>
            <w:tcW w:w="0" w:type="auto"/>
            <w:tcBorders>
              <w:top w:val="nil"/>
              <w:left w:val="nil"/>
              <w:bottom w:val="single" w:sz="4" w:space="0" w:color="auto"/>
              <w:right w:val="single" w:sz="4" w:space="0" w:color="auto"/>
            </w:tcBorders>
            <w:shd w:val="clear" w:color="auto" w:fill="auto"/>
            <w:noWrap/>
            <w:vAlign w:val="bottom"/>
            <w:hideMark/>
          </w:tcPr>
          <w:p w14:paraId="5631AA2F"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0.379</w:t>
            </w:r>
          </w:p>
        </w:tc>
        <w:tc>
          <w:tcPr>
            <w:tcW w:w="0" w:type="auto"/>
            <w:tcBorders>
              <w:top w:val="nil"/>
              <w:left w:val="nil"/>
              <w:bottom w:val="single" w:sz="4" w:space="0" w:color="auto"/>
              <w:right w:val="single" w:sz="8" w:space="0" w:color="auto"/>
            </w:tcBorders>
            <w:shd w:val="clear" w:color="auto" w:fill="auto"/>
            <w:noWrap/>
            <w:vAlign w:val="bottom"/>
            <w:hideMark/>
          </w:tcPr>
          <w:p w14:paraId="4A5AB90C"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0.516</w:t>
            </w:r>
          </w:p>
        </w:tc>
        <w:tc>
          <w:tcPr>
            <w:tcW w:w="0" w:type="auto"/>
            <w:tcBorders>
              <w:top w:val="nil"/>
              <w:left w:val="nil"/>
              <w:bottom w:val="single" w:sz="4" w:space="0" w:color="auto"/>
              <w:right w:val="single" w:sz="4" w:space="0" w:color="auto"/>
            </w:tcBorders>
            <w:shd w:val="clear" w:color="auto" w:fill="auto"/>
            <w:noWrap/>
            <w:vAlign w:val="bottom"/>
            <w:hideMark/>
          </w:tcPr>
          <w:p w14:paraId="1579D163"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0.168</w:t>
            </w:r>
          </w:p>
        </w:tc>
        <w:tc>
          <w:tcPr>
            <w:tcW w:w="0" w:type="auto"/>
            <w:tcBorders>
              <w:top w:val="nil"/>
              <w:left w:val="nil"/>
              <w:bottom w:val="single" w:sz="4" w:space="0" w:color="auto"/>
              <w:right w:val="single" w:sz="4" w:space="0" w:color="auto"/>
            </w:tcBorders>
            <w:shd w:val="clear" w:color="auto" w:fill="auto"/>
            <w:noWrap/>
            <w:vAlign w:val="bottom"/>
            <w:hideMark/>
          </w:tcPr>
          <w:p w14:paraId="7D627623"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0.404</w:t>
            </w:r>
          </w:p>
        </w:tc>
        <w:tc>
          <w:tcPr>
            <w:tcW w:w="0" w:type="auto"/>
            <w:tcBorders>
              <w:top w:val="nil"/>
              <w:left w:val="nil"/>
              <w:bottom w:val="single" w:sz="4" w:space="0" w:color="auto"/>
              <w:right w:val="single" w:sz="4" w:space="0" w:color="auto"/>
            </w:tcBorders>
            <w:shd w:val="clear" w:color="auto" w:fill="auto"/>
            <w:noWrap/>
            <w:vAlign w:val="bottom"/>
            <w:hideMark/>
          </w:tcPr>
          <w:p w14:paraId="455B1F3D"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0.505</w:t>
            </w:r>
          </w:p>
        </w:tc>
        <w:tc>
          <w:tcPr>
            <w:tcW w:w="0" w:type="auto"/>
            <w:tcBorders>
              <w:top w:val="nil"/>
              <w:left w:val="nil"/>
              <w:bottom w:val="single" w:sz="4" w:space="0" w:color="auto"/>
              <w:right w:val="single" w:sz="8" w:space="0" w:color="auto"/>
            </w:tcBorders>
            <w:shd w:val="clear" w:color="auto" w:fill="auto"/>
            <w:noWrap/>
            <w:vAlign w:val="bottom"/>
            <w:hideMark/>
          </w:tcPr>
          <w:p w14:paraId="53CA512F"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0.711</w:t>
            </w:r>
          </w:p>
        </w:tc>
      </w:tr>
      <w:tr w:rsidR="00061721" w:rsidRPr="00061721" w14:paraId="2A86E06C" w14:textId="77777777" w:rsidTr="00061721">
        <w:trPr>
          <w:trHeight w:val="312"/>
        </w:trPr>
        <w:tc>
          <w:tcPr>
            <w:tcW w:w="715" w:type="dxa"/>
            <w:tcBorders>
              <w:top w:val="nil"/>
              <w:left w:val="single" w:sz="4" w:space="0" w:color="auto"/>
              <w:bottom w:val="single" w:sz="4" w:space="0" w:color="auto"/>
              <w:right w:val="nil"/>
            </w:tcBorders>
            <w:shd w:val="clear" w:color="auto" w:fill="auto"/>
            <w:noWrap/>
            <w:vAlign w:val="bottom"/>
            <w:hideMark/>
          </w:tcPr>
          <w:p w14:paraId="7C07EE41" w14:textId="4A4799CA" w:rsidR="00061721" w:rsidRPr="00061721" w:rsidRDefault="00061721" w:rsidP="00061721">
            <w:pPr>
              <w:spacing w:before="0" w:line="240" w:lineRule="auto"/>
              <w:jc w:val="center"/>
              <w:rPr>
                <w:rFonts w:eastAsia="Times New Roman" w:cs="Times New Roman"/>
                <w:b/>
                <w:bCs/>
                <w:color w:val="000000"/>
                <w:sz w:val="20"/>
                <w:szCs w:val="20"/>
              </w:rPr>
            </w:pPr>
            <w:r w:rsidRPr="00061721">
              <w:rPr>
                <w:rFonts w:eastAsia="Times New Roman" w:cs="Times New Roman"/>
                <w:b/>
                <w:bCs/>
                <w:color w:val="000000"/>
                <w:sz w:val="20"/>
                <w:szCs w:val="20"/>
              </w:rPr>
              <w:t>F</w:t>
            </w:r>
            <w:r w:rsidR="00F617B8">
              <w:rPr>
                <w:rFonts w:eastAsia="Times New Roman" w:cs="Times New Roman"/>
                <w:b/>
                <w:bCs/>
                <w:color w:val="000000"/>
                <w:sz w:val="20"/>
                <w:szCs w:val="20"/>
              </w:rPr>
              <w:t>15</w:t>
            </w:r>
          </w:p>
        </w:tc>
        <w:tc>
          <w:tcPr>
            <w:tcW w:w="387" w:type="dxa"/>
            <w:tcBorders>
              <w:top w:val="nil"/>
              <w:left w:val="single" w:sz="8" w:space="0" w:color="auto"/>
              <w:bottom w:val="single" w:sz="4" w:space="0" w:color="auto"/>
              <w:right w:val="single" w:sz="4" w:space="0" w:color="auto"/>
            </w:tcBorders>
            <w:shd w:val="clear" w:color="auto" w:fill="auto"/>
            <w:noWrap/>
            <w:vAlign w:val="bottom"/>
            <w:hideMark/>
          </w:tcPr>
          <w:p w14:paraId="574C2C66"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0.602</w:t>
            </w:r>
          </w:p>
        </w:tc>
        <w:tc>
          <w:tcPr>
            <w:tcW w:w="0" w:type="auto"/>
            <w:tcBorders>
              <w:top w:val="nil"/>
              <w:left w:val="nil"/>
              <w:bottom w:val="single" w:sz="4" w:space="0" w:color="auto"/>
              <w:right w:val="single" w:sz="4" w:space="0" w:color="auto"/>
            </w:tcBorders>
            <w:shd w:val="clear" w:color="auto" w:fill="auto"/>
            <w:noWrap/>
            <w:vAlign w:val="bottom"/>
            <w:hideMark/>
          </w:tcPr>
          <w:p w14:paraId="20501767"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0.803</w:t>
            </w:r>
          </w:p>
        </w:tc>
        <w:tc>
          <w:tcPr>
            <w:tcW w:w="0" w:type="auto"/>
            <w:tcBorders>
              <w:top w:val="nil"/>
              <w:left w:val="nil"/>
              <w:bottom w:val="single" w:sz="4" w:space="0" w:color="auto"/>
              <w:right w:val="single" w:sz="4" w:space="0" w:color="auto"/>
            </w:tcBorders>
            <w:shd w:val="clear" w:color="auto" w:fill="auto"/>
            <w:noWrap/>
            <w:vAlign w:val="bottom"/>
            <w:hideMark/>
          </w:tcPr>
          <w:p w14:paraId="3B9E95CC"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0.128</w:t>
            </w:r>
          </w:p>
        </w:tc>
        <w:tc>
          <w:tcPr>
            <w:tcW w:w="0" w:type="auto"/>
            <w:tcBorders>
              <w:top w:val="nil"/>
              <w:left w:val="nil"/>
              <w:bottom w:val="single" w:sz="4" w:space="0" w:color="auto"/>
              <w:right w:val="single" w:sz="8" w:space="0" w:color="auto"/>
            </w:tcBorders>
            <w:shd w:val="clear" w:color="auto" w:fill="auto"/>
            <w:noWrap/>
            <w:vAlign w:val="bottom"/>
            <w:hideMark/>
          </w:tcPr>
          <w:p w14:paraId="4DE5829C"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0.223</w:t>
            </w:r>
          </w:p>
        </w:tc>
        <w:tc>
          <w:tcPr>
            <w:tcW w:w="0" w:type="auto"/>
            <w:tcBorders>
              <w:top w:val="nil"/>
              <w:left w:val="nil"/>
              <w:bottom w:val="single" w:sz="4" w:space="0" w:color="auto"/>
              <w:right w:val="single" w:sz="4" w:space="0" w:color="auto"/>
            </w:tcBorders>
            <w:shd w:val="clear" w:color="auto" w:fill="auto"/>
            <w:noWrap/>
            <w:vAlign w:val="bottom"/>
            <w:hideMark/>
          </w:tcPr>
          <w:p w14:paraId="78D069CB"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0.524</w:t>
            </w:r>
          </w:p>
        </w:tc>
        <w:tc>
          <w:tcPr>
            <w:tcW w:w="0" w:type="auto"/>
            <w:tcBorders>
              <w:top w:val="nil"/>
              <w:left w:val="nil"/>
              <w:bottom w:val="single" w:sz="4" w:space="0" w:color="auto"/>
              <w:right w:val="single" w:sz="4" w:space="0" w:color="auto"/>
            </w:tcBorders>
            <w:shd w:val="clear" w:color="auto" w:fill="auto"/>
            <w:noWrap/>
            <w:vAlign w:val="bottom"/>
            <w:hideMark/>
          </w:tcPr>
          <w:p w14:paraId="6E7789C1"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0.725</w:t>
            </w:r>
          </w:p>
        </w:tc>
        <w:tc>
          <w:tcPr>
            <w:tcW w:w="0" w:type="auto"/>
            <w:tcBorders>
              <w:top w:val="nil"/>
              <w:left w:val="nil"/>
              <w:bottom w:val="single" w:sz="4" w:space="0" w:color="auto"/>
              <w:right w:val="single" w:sz="4" w:space="0" w:color="auto"/>
            </w:tcBorders>
            <w:shd w:val="clear" w:color="auto" w:fill="auto"/>
            <w:noWrap/>
            <w:vAlign w:val="bottom"/>
            <w:hideMark/>
          </w:tcPr>
          <w:p w14:paraId="7AEC9870"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0.230</w:t>
            </w:r>
          </w:p>
        </w:tc>
        <w:tc>
          <w:tcPr>
            <w:tcW w:w="0" w:type="auto"/>
            <w:tcBorders>
              <w:top w:val="nil"/>
              <w:left w:val="nil"/>
              <w:bottom w:val="single" w:sz="4" w:space="0" w:color="auto"/>
              <w:right w:val="single" w:sz="8" w:space="0" w:color="auto"/>
            </w:tcBorders>
            <w:shd w:val="clear" w:color="auto" w:fill="auto"/>
            <w:noWrap/>
            <w:vAlign w:val="bottom"/>
            <w:hideMark/>
          </w:tcPr>
          <w:p w14:paraId="61A0ED1B"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0.219</w:t>
            </w:r>
          </w:p>
        </w:tc>
        <w:tc>
          <w:tcPr>
            <w:tcW w:w="0" w:type="auto"/>
            <w:tcBorders>
              <w:top w:val="nil"/>
              <w:left w:val="nil"/>
              <w:bottom w:val="single" w:sz="4" w:space="0" w:color="auto"/>
              <w:right w:val="single" w:sz="4" w:space="0" w:color="auto"/>
            </w:tcBorders>
            <w:shd w:val="clear" w:color="auto" w:fill="auto"/>
            <w:noWrap/>
            <w:vAlign w:val="bottom"/>
            <w:hideMark/>
          </w:tcPr>
          <w:p w14:paraId="75B51EB7"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0.352</w:t>
            </w:r>
          </w:p>
        </w:tc>
        <w:tc>
          <w:tcPr>
            <w:tcW w:w="0" w:type="auto"/>
            <w:tcBorders>
              <w:top w:val="nil"/>
              <w:left w:val="nil"/>
              <w:bottom w:val="single" w:sz="4" w:space="0" w:color="auto"/>
              <w:right w:val="single" w:sz="4" w:space="0" w:color="auto"/>
            </w:tcBorders>
            <w:shd w:val="clear" w:color="auto" w:fill="auto"/>
            <w:noWrap/>
            <w:vAlign w:val="bottom"/>
            <w:hideMark/>
          </w:tcPr>
          <w:p w14:paraId="406840A0"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0.578</w:t>
            </w:r>
          </w:p>
        </w:tc>
        <w:tc>
          <w:tcPr>
            <w:tcW w:w="0" w:type="auto"/>
            <w:tcBorders>
              <w:top w:val="nil"/>
              <w:left w:val="nil"/>
              <w:bottom w:val="single" w:sz="4" w:space="0" w:color="auto"/>
              <w:right w:val="single" w:sz="4" w:space="0" w:color="auto"/>
            </w:tcBorders>
            <w:shd w:val="clear" w:color="auto" w:fill="auto"/>
            <w:noWrap/>
            <w:vAlign w:val="bottom"/>
            <w:hideMark/>
          </w:tcPr>
          <w:p w14:paraId="7A84148F"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0.303</w:t>
            </w:r>
          </w:p>
        </w:tc>
        <w:tc>
          <w:tcPr>
            <w:tcW w:w="0" w:type="auto"/>
            <w:tcBorders>
              <w:top w:val="nil"/>
              <w:left w:val="nil"/>
              <w:bottom w:val="single" w:sz="4" w:space="0" w:color="auto"/>
              <w:right w:val="single" w:sz="8" w:space="0" w:color="auto"/>
            </w:tcBorders>
            <w:shd w:val="clear" w:color="auto" w:fill="auto"/>
            <w:noWrap/>
            <w:vAlign w:val="bottom"/>
            <w:hideMark/>
          </w:tcPr>
          <w:p w14:paraId="3815BB5E"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0.411</w:t>
            </w:r>
          </w:p>
        </w:tc>
        <w:tc>
          <w:tcPr>
            <w:tcW w:w="0" w:type="auto"/>
            <w:tcBorders>
              <w:top w:val="nil"/>
              <w:left w:val="nil"/>
              <w:bottom w:val="single" w:sz="4" w:space="0" w:color="auto"/>
              <w:right w:val="single" w:sz="4" w:space="0" w:color="auto"/>
            </w:tcBorders>
            <w:shd w:val="clear" w:color="auto" w:fill="auto"/>
            <w:noWrap/>
            <w:vAlign w:val="bottom"/>
            <w:hideMark/>
          </w:tcPr>
          <w:p w14:paraId="34C1E415"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0.446</w:t>
            </w:r>
          </w:p>
        </w:tc>
        <w:tc>
          <w:tcPr>
            <w:tcW w:w="0" w:type="auto"/>
            <w:tcBorders>
              <w:top w:val="nil"/>
              <w:left w:val="nil"/>
              <w:bottom w:val="single" w:sz="4" w:space="0" w:color="auto"/>
              <w:right w:val="single" w:sz="4" w:space="0" w:color="auto"/>
            </w:tcBorders>
            <w:shd w:val="clear" w:color="auto" w:fill="auto"/>
            <w:noWrap/>
            <w:vAlign w:val="bottom"/>
            <w:hideMark/>
          </w:tcPr>
          <w:p w14:paraId="0D57D8CB"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0.676</w:t>
            </w:r>
          </w:p>
        </w:tc>
        <w:tc>
          <w:tcPr>
            <w:tcW w:w="0" w:type="auto"/>
            <w:tcBorders>
              <w:top w:val="nil"/>
              <w:left w:val="nil"/>
              <w:bottom w:val="single" w:sz="4" w:space="0" w:color="auto"/>
              <w:right w:val="single" w:sz="4" w:space="0" w:color="auto"/>
            </w:tcBorders>
            <w:shd w:val="clear" w:color="auto" w:fill="auto"/>
            <w:noWrap/>
            <w:vAlign w:val="bottom"/>
            <w:hideMark/>
          </w:tcPr>
          <w:p w14:paraId="7E248B14"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0.228</w:t>
            </w:r>
          </w:p>
        </w:tc>
        <w:tc>
          <w:tcPr>
            <w:tcW w:w="0" w:type="auto"/>
            <w:tcBorders>
              <w:top w:val="nil"/>
              <w:left w:val="nil"/>
              <w:bottom w:val="single" w:sz="4" w:space="0" w:color="auto"/>
              <w:right w:val="single" w:sz="8" w:space="0" w:color="auto"/>
            </w:tcBorders>
            <w:shd w:val="clear" w:color="auto" w:fill="auto"/>
            <w:noWrap/>
            <w:vAlign w:val="bottom"/>
            <w:hideMark/>
          </w:tcPr>
          <w:p w14:paraId="5AF88C54"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0.253</w:t>
            </w:r>
          </w:p>
        </w:tc>
        <w:tc>
          <w:tcPr>
            <w:tcW w:w="0" w:type="auto"/>
            <w:tcBorders>
              <w:top w:val="nil"/>
              <w:left w:val="nil"/>
              <w:bottom w:val="single" w:sz="4" w:space="0" w:color="auto"/>
              <w:right w:val="single" w:sz="4" w:space="0" w:color="auto"/>
            </w:tcBorders>
            <w:shd w:val="clear" w:color="auto" w:fill="auto"/>
            <w:noWrap/>
            <w:vAlign w:val="bottom"/>
            <w:hideMark/>
          </w:tcPr>
          <w:p w14:paraId="0C2C5B58"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0.361</w:t>
            </w:r>
          </w:p>
        </w:tc>
        <w:tc>
          <w:tcPr>
            <w:tcW w:w="0" w:type="auto"/>
            <w:tcBorders>
              <w:top w:val="nil"/>
              <w:left w:val="nil"/>
              <w:bottom w:val="single" w:sz="4" w:space="0" w:color="auto"/>
              <w:right w:val="single" w:sz="4" w:space="0" w:color="auto"/>
            </w:tcBorders>
            <w:shd w:val="clear" w:color="auto" w:fill="auto"/>
            <w:noWrap/>
            <w:vAlign w:val="bottom"/>
            <w:hideMark/>
          </w:tcPr>
          <w:p w14:paraId="1CB8F6DE"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0.572</w:t>
            </w:r>
          </w:p>
        </w:tc>
        <w:tc>
          <w:tcPr>
            <w:tcW w:w="0" w:type="auto"/>
            <w:tcBorders>
              <w:top w:val="nil"/>
              <w:left w:val="nil"/>
              <w:bottom w:val="single" w:sz="4" w:space="0" w:color="auto"/>
              <w:right w:val="single" w:sz="4" w:space="0" w:color="auto"/>
            </w:tcBorders>
            <w:shd w:val="clear" w:color="auto" w:fill="auto"/>
            <w:noWrap/>
            <w:vAlign w:val="bottom"/>
            <w:hideMark/>
          </w:tcPr>
          <w:p w14:paraId="7EE36974"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0.300</w:t>
            </w:r>
          </w:p>
        </w:tc>
        <w:tc>
          <w:tcPr>
            <w:tcW w:w="0" w:type="auto"/>
            <w:tcBorders>
              <w:top w:val="nil"/>
              <w:left w:val="nil"/>
              <w:bottom w:val="single" w:sz="4" w:space="0" w:color="auto"/>
              <w:right w:val="single" w:sz="8" w:space="0" w:color="auto"/>
            </w:tcBorders>
            <w:shd w:val="clear" w:color="auto" w:fill="auto"/>
            <w:noWrap/>
            <w:vAlign w:val="bottom"/>
            <w:hideMark/>
          </w:tcPr>
          <w:p w14:paraId="755179EE"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0.504</w:t>
            </w:r>
          </w:p>
        </w:tc>
        <w:tc>
          <w:tcPr>
            <w:tcW w:w="0" w:type="auto"/>
            <w:tcBorders>
              <w:top w:val="nil"/>
              <w:left w:val="nil"/>
              <w:bottom w:val="single" w:sz="4" w:space="0" w:color="auto"/>
              <w:right w:val="single" w:sz="4" w:space="0" w:color="auto"/>
            </w:tcBorders>
            <w:shd w:val="clear" w:color="auto" w:fill="auto"/>
            <w:noWrap/>
            <w:vAlign w:val="bottom"/>
            <w:hideMark/>
          </w:tcPr>
          <w:p w14:paraId="51BF83CA"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0.450</w:t>
            </w:r>
          </w:p>
        </w:tc>
        <w:tc>
          <w:tcPr>
            <w:tcW w:w="0" w:type="auto"/>
            <w:tcBorders>
              <w:top w:val="nil"/>
              <w:left w:val="nil"/>
              <w:bottom w:val="single" w:sz="4" w:space="0" w:color="auto"/>
              <w:right w:val="single" w:sz="4" w:space="0" w:color="auto"/>
            </w:tcBorders>
            <w:shd w:val="clear" w:color="auto" w:fill="auto"/>
            <w:noWrap/>
            <w:vAlign w:val="bottom"/>
            <w:hideMark/>
          </w:tcPr>
          <w:p w14:paraId="3B2FBE9D"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0.653</w:t>
            </w:r>
          </w:p>
        </w:tc>
        <w:tc>
          <w:tcPr>
            <w:tcW w:w="0" w:type="auto"/>
            <w:tcBorders>
              <w:top w:val="nil"/>
              <w:left w:val="nil"/>
              <w:bottom w:val="single" w:sz="4" w:space="0" w:color="auto"/>
              <w:right w:val="single" w:sz="4" w:space="0" w:color="auto"/>
            </w:tcBorders>
            <w:shd w:val="clear" w:color="auto" w:fill="auto"/>
            <w:noWrap/>
            <w:vAlign w:val="bottom"/>
            <w:hideMark/>
          </w:tcPr>
          <w:p w14:paraId="31B06BE5"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0.272</w:t>
            </w:r>
          </w:p>
        </w:tc>
        <w:tc>
          <w:tcPr>
            <w:tcW w:w="0" w:type="auto"/>
            <w:tcBorders>
              <w:top w:val="nil"/>
              <w:left w:val="nil"/>
              <w:bottom w:val="single" w:sz="4" w:space="0" w:color="auto"/>
              <w:right w:val="single" w:sz="8" w:space="0" w:color="auto"/>
            </w:tcBorders>
            <w:shd w:val="clear" w:color="auto" w:fill="auto"/>
            <w:noWrap/>
            <w:vAlign w:val="bottom"/>
            <w:hideMark/>
          </w:tcPr>
          <w:p w14:paraId="58280861"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0.380</w:t>
            </w:r>
          </w:p>
        </w:tc>
        <w:tc>
          <w:tcPr>
            <w:tcW w:w="0" w:type="auto"/>
            <w:tcBorders>
              <w:top w:val="nil"/>
              <w:left w:val="nil"/>
              <w:bottom w:val="single" w:sz="4" w:space="0" w:color="auto"/>
              <w:right w:val="single" w:sz="4" w:space="0" w:color="auto"/>
            </w:tcBorders>
            <w:shd w:val="clear" w:color="auto" w:fill="auto"/>
            <w:noWrap/>
            <w:vAlign w:val="bottom"/>
            <w:hideMark/>
          </w:tcPr>
          <w:p w14:paraId="12D6696D"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0.395</w:t>
            </w:r>
          </w:p>
        </w:tc>
        <w:tc>
          <w:tcPr>
            <w:tcW w:w="0" w:type="auto"/>
            <w:tcBorders>
              <w:top w:val="nil"/>
              <w:left w:val="nil"/>
              <w:bottom w:val="single" w:sz="4" w:space="0" w:color="auto"/>
              <w:right w:val="single" w:sz="4" w:space="0" w:color="auto"/>
            </w:tcBorders>
            <w:shd w:val="clear" w:color="auto" w:fill="auto"/>
            <w:noWrap/>
            <w:vAlign w:val="bottom"/>
            <w:hideMark/>
          </w:tcPr>
          <w:p w14:paraId="46973B8F"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0.604</w:t>
            </w:r>
          </w:p>
        </w:tc>
        <w:tc>
          <w:tcPr>
            <w:tcW w:w="0" w:type="auto"/>
            <w:tcBorders>
              <w:top w:val="nil"/>
              <w:left w:val="nil"/>
              <w:bottom w:val="single" w:sz="4" w:space="0" w:color="auto"/>
              <w:right w:val="single" w:sz="4" w:space="0" w:color="auto"/>
            </w:tcBorders>
            <w:shd w:val="clear" w:color="auto" w:fill="auto"/>
            <w:noWrap/>
            <w:vAlign w:val="bottom"/>
            <w:hideMark/>
          </w:tcPr>
          <w:p w14:paraId="32D4C94C"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0.316</w:t>
            </w:r>
          </w:p>
        </w:tc>
        <w:tc>
          <w:tcPr>
            <w:tcW w:w="0" w:type="auto"/>
            <w:tcBorders>
              <w:top w:val="nil"/>
              <w:left w:val="nil"/>
              <w:bottom w:val="single" w:sz="4" w:space="0" w:color="auto"/>
              <w:right w:val="single" w:sz="8" w:space="0" w:color="auto"/>
            </w:tcBorders>
            <w:shd w:val="clear" w:color="auto" w:fill="auto"/>
            <w:noWrap/>
            <w:vAlign w:val="bottom"/>
            <w:hideMark/>
          </w:tcPr>
          <w:p w14:paraId="283B351D"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0.362</w:t>
            </w:r>
          </w:p>
        </w:tc>
        <w:tc>
          <w:tcPr>
            <w:tcW w:w="0" w:type="auto"/>
            <w:tcBorders>
              <w:top w:val="nil"/>
              <w:left w:val="nil"/>
              <w:bottom w:val="single" w:sz="4" w:space="0" w:color="auto"/>
              <w:right w:val="single" w:sz="4" w:space="0" w:color="auto"/>
            </w:tcBorders>
            <w:shd w:val="clear" w:color="auto" w:fill="auto"/>
            <w:noWrap/>
            <w:vAlign w:val="bottom"/>
            <w:hideMark/>
          </w:tcPr>
          <w:p w14:paraId="02715E79"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0.487</w:t>
            </w:r>
          </w:p>
        </w:tc>
        <w:tc>
          <w:tcPr>
            <w:tcW w:w="0" w:type="auto"/>
            <w:tcBorders>
              <w:top w:val="nil"/>
              <w:left w:val="nil"/>
              <w:bottom w:val="single" w:sz="4" w:space="0" w:color="auto"/>
              <w:right w:val="single" w:sz="4" w:space="0" w:color="auto"/>
            </w:tcBorders>
            <w:shd w:val="clear" w:color="auto" w:fill="auto"/>
            <w:noWrap/>
            <w:vAlign w:val="bottom"/>
            <w:hideMark/>
          </w:tcPr>
          <w:p w14:paraId="5241FFA1"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0.692</w:t>
            </w:r>
          </w:p>
        </w:tc>
        <w:tc>
          <w:tcPr>
            <w:tcW w:w="0" w:type="auto"/>
            <w:tcBorders>
              <w:top w:val="nil"/>
              <w:left w:val="nil"/>
              <w:bottom w:val="single" w:sz="4" w:space="0" w:color="auto"/>
              <w:right w:val="single" w:sz="4" w:space="0" w:color="auto"/>
            </w:tcBorders>
            <w:shd w:val="clear" w:color="auto" w:fill="auto"/>
            <w:noWrap/>
            <w:vAlign w:val="bottom"/>
            <w:hideMark/>
          </w:tcPr>
          <w:p w14:paraId="48F89BC2"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0.248</w:t>
            </w:r>
          </w:p>
        </w:tc>
        <w:tc>
          <w:tcPr>
            <w:tcW w:w="0" w:type="auto"/>
            <w:tcBorders>
              <w:top w:val="nil"/>
              <w:left w:val="nil"/>
              <w:bottom w:val="single" w:sz="4" w:space="0" w:color="auto"/>
              <w:right w:val="single" w:sz="8" w:space="0" w:color="auto"/>
            </w:tcBorders>
            <w:shd w:val="clear" w:color="auto" w:fill="auto"/>
            <w:noWrap/>
            <w:vAlign w:val="bottom"/>
            <w:hideMark/>
          </w:tcPr>
          <w:p w14:paraId="047C2AE9"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0.244</w:t>
            </w:r>
          </w:p>
        </w:tc>
      </w:tr>
      <w:tr w:rsidR="00061721" w:rsidRPr="00061721" w14:paraId="742EC8E8" w14:textId="77777777" w:rsidTr="00061721">
        <w:trPr>
          <w:trHeight w:val="324"/>
        </w:trPr>
        <w:tc>
          <w:tcPr>
            <w:tcW w:w="715" w:type="dxa"/>
            <w:tcBorders>
              <w:top w:val="nil"/>
              <w:left w:val="single" w:sz="4" w:space="0" w:color="auto"/>
              <w:bottom w:val="single" w:sz="4" w:space="0" w:color="auto"/>
              <w:right w:val="nil"/>
            </w:tcBorders>
            <w:shd w:val="clear" w:color="auto" w:fill="auto"/>
            <w:noWrap/>
            <w:vAlign w:val="bottom"/>
            <w:hideMark/>
          </w:tcPr>
          <w:p w14:paraId="135C566B" w14:textId="592F057D" w:rsidR="00061721" w:rsidRPr="00061721" w:rsidRDefault="00061721" w:rsidP="00061721">
            <w:pPr>
              <w:spacing w:before="0" w:line="240" w:lineRule="auto"/>
              <w:jc w:val="center"/>
              <w:rPr>
                <w:rFonts w:eastAsia="Times New Roman" w:cs="Times New Roman"/>
                <w:b/>
                <w:bCs/>
                <w:color w:val="000000"/>
                <w:sz w:val="20"/>
                <w:szCs w:val="20"/>
              </w:rPr>
            </w:pPr>
            <w:r w:rsidRPr="00061721">
              <w:rPr>
                <w:rFonts w:eastAsia="Times New Roman" w:cs="Times New Roman"/>
                <w:b/>
                <w:bCs/>
                <w:color w:val="000000"/>
                <w:sz w:val="20"/>
                <w:szCs w:val="20"/>
              </w:rPr>
              <w:t>F</w:t>
            </w:r>
            <w:r w:rsidR="00F617B8">
              <w:rPr>
                <w:rFonts w:eastAsia="Times New Roman" w:cs="Times New Roman"/>
                <w:b/>
                <w:bCs/>
                <w:color w:val="000000"/>
                <w:sz w:val="20"/>
                <w:szCs w:val="20"/>
              </w:rPr>
              <w:t>16</w:t>
            </w:r>
          </w:p>
        </w:tc>
        <w:tc>
          <w:tcPr>
            <w:tcW w:w="387" w:type="dxa"/>
            <w:tcBorders>
              <w:top w:val="nil"/>
              <w:left w:val="single" w:sz="8" w:space="0" w:color="auto"/>
              <w:bottom w:val="single" w:sz="8" w:space="0" w:color="auto"/>
              <w:right w:val="single" w:sz="4" w:space="0" w:color="auto"/>
            </w:tcBorders>
            <w:shd w:val="clear" w:color="auto" w:fill="auto"/>
            <w:noWrap/>
            <w:vAlign w:val="bottom"/>
            <w:hideMark/>
          </w:tcPr>
          <w:p w14:paraId="586C0FC6"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0.119</w:t>
            </w:r>
          </w:p>
        </w:tc>
        <w:tc>
          <w:tcPr>
            <w:tcW w:w="0" w:type="auto"/>
            <w:tcBorders>
              <w:top w:val="nil"/>
              <w:left w:val="nil"/>
              <w:bottom w:val="single" w:sz="8" w:space="0" w:color="auto"/>
              <w:right w:val="single" w:sz="4" w:space="0" w:color="auto"/>
            </w:tcBorders>
            <w:shd w:val="clear" w:color="auto" w:fill="auto"/>
            <w:noWrap/>
            <w:vAlign w:val="bottom"/>
            <w:hideMark/>
          </w:tcPr>
          <w:p w14:paraId="44A61504"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0.348</w:t>
            </w:r>
          </w:p>
        </w:tc>
        <w:tc>
          <w:tcPr>
            <w:tcW w:w="0" w:type="auto"/>
            <w:tcBorders>
              <w:top w:val="nil"/>
              <w:left w:val="nil"/>
              <w:bottom w:val="single" w:sz="8" w:space="0" w:color="auto"/>
              <w:right w:val="single" w:sz="4" w:space="0" w:color="auto"/>
            </w:tcBorders>
            <w:shd w:val="clear" w:color="auto" w:fill="auto"/>
            <w:noWrap/>
            <w:vAlign w:val="bottom"/>
            <w:hideMark/>
          </w:tcPr>
          <w:p w14:paraId="32811E7C"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0.508</w:t>
            </w:r>
          </w:p>
        </w:tc>
        <w:tc>
          <w:tcPr>
            <w:tcW w:w="0" w:type="auto"/>
            <w:tcBorders>
              <w:top w:val="nil"/>
              <w:left w:val="nil"/>
              <w:bottom w:val="single" w:sz="8" w:space="0" w:color="auto"/>
              <w:right w:val="single" w:sz="8" w:space="0" w:color="auto"/>
            </w:tcBorders>
            <w:shd w:val="clear" w:color="auto" w:fill="auto"/>
            <w:noWrap/>
            <w:vAlign w:val="bottom"/>
            <w:hideMark/>
          </w:tcPr>
          <w:p w14:paraId="1E7B4155"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0.745</w:t>
            </w:r>
          </w:p>
        </w:tc>
        <w:tc>
          <w:tcPr>
            <w:tcW w:w="0" w:type="auto"/>
            <w:tcBorders>
              <w:top w:val="nil"/>
              <w:left w:val="nil"/>
              <w:bottom w:val="single" w:sz="8" w:space="0" w:color="auto"/>
              <w:right w:val="single" w:sz="4" w:space="0" w:color="auto"/>
            </w:tcBorders>
            <w:shd w:val="clear" w:color="auto" w:fill="auto"/>
            <w:noWrap/>
            <w:vAlign w:val="bottom"/>
            <w:hideMark/>
          </w:tcPr>
          <w:p w14:paraId="79861BE3"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0.083</w:t>
            </w:r>
          </w:p>
        </w:tc>
        <w:tc>
          <w:tcPr>
            <w:tcW w:w="0" w:type="auto"/>
            <w:tcBorders>
              <w:top w:val="nil"/>
              <w:left w:val="nil"/>
              <w:bottom w:val="single" w:sz="8" w:space="0" w:color="auto"/>
              <w:right w:val="single" w:sz="4" w:space="0" w:color="auto"/>
            </w:tcBorders>
            <w:shd w:val="clear" w:color="auto" w:fill="auto"/>
            <w:noWrap/>
            <w:vAlign w:val="bottom"/>
            <w:hideMark/>
          </w:tcPr>
          <w:p w14:paraId="28E8D4A5"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0.293</w:t>
            </w:r>
          </w:p>
        </w:tc>
        <w:tc>
          <w:tcPr>
            <w:tcW w:w="0" w:type="auto"/>
            <w:tcBorders>
              <w:top w:val="nil"/>
              <w:left w:val="nil"/>
              <w:bottom w:val="single" w:sz="8" w:space="0" w:color="auto"/>
              <w:right w:val="single" w:sz="4" w:space="0" w:color="auto"/>
            </w:tcBorders>
            <w:shd w:val="clear" w:color="auto" w:fill="auto"/>
            <w:noWrap/>
            <w:vAlign w:val="bottom"/>
            <w:hideMark/>
          </w:tcPr>
          <w:p w14:paraId="0732771E"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0.656</w:t>
            </w:r>
          </w:p>
        </w:tc>
        <w:tc>
          <w:tcPr>
            <w:tcW w:w="0" w:type="auto"/>
            <w:tcBorders>
              <w:top w:val="nil"/>
              <w:left w:val="nil"/>
              <w:bottom w:val="single" w:sz="8" w:space="0" w:color="auto"/>
              <w:right w:val="single" w:sz="8" w:space="0" w:color="auto"/>
            </w:tcBorders>
            <w:shd w:val="clear" w:color="auto" w:fill="auto"/>
            <w:noWrap/>
            <w:vAlign w:val="bottom"/>
            <w:hideMark/>
          </w:tcPr>
          <w:p w14:paraId="36105DB7"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0.857</w:t>
            </w:r>
          </w:p>
        </w:tc>
        <w:tc>
          <w:tcPr>
            <w:tcW w:w="0" w:type="auto"/>
            <w:tcBorders>
              <w:top w:val="nil"/>
              <w:left w:val="nil"/>
              <w:bottom w:val="single" w:sz="8" w:space="0" w:color="auto"/>
              <w:right w:val="single" w:sz="4" w:space="0" w:color="auto"/>
            </w:tcBorders>
            <w:shd w:val="clear" w:color="auto" w:fill="auto"/>
            <w:noWrap/>
            <w:vAlign w:val="bottom"/>
            <w:hideMark/>
          </w:tcPr>
          <w:p w14:paraId="2CE80894"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0.075</w:t>
            </w:r>
          </w:p>
        </w:tc>
        <w:tc>
          <w:tcPr>
            <w:tcW w:w="0" w:type="auto"/>
            <w:tcBorders>
              <w:top w:val="nil"/>
              <w:left w:val="nil"/>
              <w:bottom w:val="single" w:sz="8" w:space="0" w:color="auto"/>
              <w:right w:val="single" w:sz="4" w:space="0" w:color="auto"/>
            </w:tcBorders>
            <w:shd w:val="clear" w:color="auto" w:fill="auto"/>
            <w:noWrap/>
            <w:vAlign w:val="bottom"/>
            <w:hideMark/>
          </w:tcPr>
          <w:p w14:paraId="5C9DDA19"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0.282</w:t>
            </w:r>
          </w:p>
        </w:tc>
        <w:tc>
          <w:tcPr>
            <w:tcW w:w="0" w:type="auto"/>
            <w:tcBorders>
              <w:top w:val="nil"/>
              <w:left w:val="nil"/>
              <w:bottom w:val="single" w:sz="8" w:space="0" w:color="auto"/>
              <w:right w:val="single" w:sz="4" w:space="0" w:color="auto"/>
            </w:tcBorders>
            <w:shd w:val="clear" w:color="auto" w:fill="auto"/>
            <w:noWrap/>
            <w:vAlign w:val="bottom"/>
            <w:hideMark/>
          </w:tcPr>
          <w:p w14:paraId="2EC4E419"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0.670</w:t>
            </w:r>
          </w:p>
        </w:tc>
        <w:tc>
          <w:tcPr>
            <w:tcW w:w="0" w:type="auto"/>
            <w:tcBorders>
              <w:top w:val="nil"/>
              <w:left w:val="nil"/>
              <w:bottom w:val="single" w:sz="8" w:space="0" w:color="auto"/>
              <w:right w:val="single" w:sz="8" w:space="0" w:color="auto"/>
            </w:tcBorders>
            <w:shd w:val="clear" w:color="auto" w:fill="auto"/>
            <w:noWrap/>
            <w:vAlign w:val="bottom"/>
            <w:hideMark/>
          </w:tcPr>
          <w:p w14:paraId="526F65F4"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0.871</w:t>
            </w:r>
          </w:p>
        </w:tc>
        <w:tc>
          <w:tcPr>
            <w:tcW w:w="0" w:type="auto"/>
            <w:tcBorders>
              <w:top w:val="nil"/>
              <w:left w:val="nil"/>
              <w:bottom w:val="single" w:sz="8" w:space="0" w:color="auto"/>
              <w:right w:val="single" w:sz="4" w:space="0" w:color="auto"/>
            </w:tcBorders>
            <w:shd w:val="clear" w:color="auto" w:fill="auto"/>
            <w:noWrap/>
            <w:vAlign w:val="bottom"/>
            <w:hideMark/>
          </w:tcPr>
          <w:p w14:paraId="16A71770"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0.410</w:t>
            </w:r>
          </w:p>
        </w:tc>
        <w:tc>
          <w:tcPr>
            <w:tcW w:w="0" w:type="auto"/>
            <w:tcBorders>
              <w:top w:val="nil"/>
              <w:left w:val="nil"/>
              <w:bottom w:val="single" w:sz="8" w:space="0" w:color="auto"/>
              <w:right w:val="single" w:sz="4" w:space="0" w:color="auto"/>
            </w:tcBorders>
            <w:shd w:val="clear" w:color="auto" w:fill="auto"/>
            <w:noWrap/>
            <w:vAlign w:val="bottom"/>
            <w:hideMark/>
          </w:tcPr>
          <w:p w14:paraId="233AD657"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0.618</w:t>
            </w:r>
          </w:p>
        </w:tc>
        <w:tc>
          <w:tcPr>
            <w:tcW w:w="0" w:type="auto"/>
            <w:tcBorders>
              <w:top w:val="nil"/>
              <w:left w:val="nil"/>
              <w:bottom w:val="single" w:sz="8" w:space="0" w:color="auto"/>
              <w:right w:val="single" w:sz="4" w:space="0" w:color="auto"/>
            </w:tcBorders>
            <w:shd w:val="clear" w:color="auto" w:fill="auto"/>
            <w:noWrap/>
            <w:vAlign w:val="bottom"/>
            <w:hideMark/>
          </w:tcPr>
          <w:p w14:paraId="233D995B"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0.288</w:t>
            </w:r>
          </w:p>
        </w:tc>
        <w:tc>
          <w:tcPr>
            <w:tcW w:w="0" w:type="auto"/>
            <w:tcBorders>
              <w:top w:val="nil"/>
              <w:left w:val="nil"/>
              <w:bottom w:val="single" w:sz="8" w:space="0" w:color="auto"/>
              <w:right w:val="single" w:sz="8" w:space="0" w:color="auto"/>
            </w:tcBorders>
            <w:shd w:val="clear" w:color="auto" w:fill="auto"/>
            <w:noWrap/>
            <w:vAlign w:val="bottom"/>
            <w:hideMark/>
          </w:tcPr>
          <w:p w14:paraId="0D30F20E"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0.396</w:t>
            </w:r>
          </w:p>
        </w:tc>
        <w:tc>
          <w:tcPr>
            <w:tcW w:w="0" w:type="auto"/>
            <w:tcBorders>
              <w:top w:val="nil"/>
              <w:left w:val="nil"/>
              <w:bottom w:val="single" w:sz="8" w:space="0" w:color="auto"/>
              <w:right w:val="single" w:sz="4" w:space="0" w:color="auto"/>
            </w:tcBorders>
            <w:shd w:val="clear" w:color="auto" w:fill="auto"/>
            <w:noWrap/>
            <w:vAlign w:val="bottom"/>
            <w:hideMark/>
          </w:tcPr>
          <w:p w14:paraId="29C2CD31"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0.089</w:t>
            </w:r>
          </w:p>
        </w:tc>
        <w:tc>
          <w:tcPr>
            <w:tcW w:w="0" w:type="auto"/>
            <w:tcBorders>
              <w:top w:val="nil"/>
              <w:left w:val="nil"/>
              <w:bottom w:val="single" w:sz="8" w:space="0" w:color="auto"/>
              <w:right w:val="single" w:sz="4" w:space="0" w:color="auto"/>
            </w:tcBorders>
            <w:shd w:val="clear" w:color="auto" w:fill="auto"/>
            <w:noWrap/>
            <w:vAlign w:val="bottom"/>
            <w:hideMark/>
          </w:tcPr>
          <w:p w14:paraId="31469CEE"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0.307</w:t>
            </w:r>
          </w:p>
        </w:tc>
        <w:tc>
          <w:tcPr>
            <w:tcW w:w="0" w:type="auto"/>
            <w:tcBorders>
              <w:top w:val="nil"/>
              <w:left w:val="nil"/>
              <w:bottom w:val="single" w:sz="8" w:space="0" w:color="auto"/>
              <w:right w:val="single" w:sz="4" w:space="0" w:color="auto"/>
            </w:tcBorders>
            <w:shd w:val="clear" w:color="auto" w:fill="auto"/>
            <w:noWrap/>
            <w:vAlign w:val="bottom"/>
            <w:hideMark/>
          </w:tcPr>
          <w:p w14:paraId="7CFF1EEA"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0.609</w:t>
            </w:r>
          </w:p>
        </w:tc>
        <w:tc>
          <w:tcPr>
            <w:tcW w:w="0" w:type="auto"/>
            <w:tcBorders>
              <w:top w:val="nil"/>
              <w:left w:val="nil"/>
              <w:bottom w:val="single" w:sz="8" w:space="0" w:color="auto"/>
              <w:right w:val="single" w:sz="8" w:space="0" w:color="auto"/>
            </w:tcBorders>
            <w:shd w:val="clear" w:color="auto" w:fill="auto"/>
            <w:noWrap/>
            <w:vAlign w:val="bottom"/>
            <w:hideMark/>
          </w:tcPr>
          <w:p w14:paraId="6251E9A5"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0.768</w:t>
            </w:r>
          </w:p>
        </w:tc>
        <w:tc>
          <w:tcPr>
            <w:tcW w:w="0" w:type="auto"/>
            <w:tcBorders>
              <w:top w:val="nil"/>
              <w:left w:val="nil"/>
              <w:bottom w:val="single" w:sz="8" w:space="0" w:color="auto"/>
              <w:right w:val="single" w:sz="4" w:space="0" w:color="auto"/>
            </w:tcBorders>
            <w:shd w:val="clear" w:color="auto" w:fill="auto"/>
            <w:noWrap/>
            <w:vAlign w:val="bottom"/>
            <w:hideMark/>
          </w:tcPr>
          <w:p w14:paraId="7B7D5BD8"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0.338</w:t>
            </w:r>
          </w:p>
        </w:tc>
        <w:tc>
          <w:tcPr>
            <w:tcW w:w="0" w:type="auto"/>
            <w:tcBorders>
              <w:top w:val="nil"/>
              <w:left w:val="nil"/>
              <w:bottom w:val="single" w:sz="8" w:space="0" w:color="auto"/>
              <w:right w:val="single" w:sz="4" w:space="0" w:color="auto"/>
            </w:tcBorders>
            <w:shd w:val="clear" w:color="auto" w:fill="auto"/>
            <w:noWrap/>
            <w:vAlign w:val="bottom"/>
            <w:hideMark/>
          </w:tcPr>
          <w:p w14:paraId="133965CF"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0.548</w:t>
            </w:r>
          </w:p>
        </w:tc>
        <w:tc>
          <w:tcPr>
            <w:tcW w:w="0" w:type="auto"/>
            <w:tcBorders>
              <w:top w:val="nil"/>
              <w:left w:val="nil"/>
              <w:bottom w:val="single" w:sz="8" w:space="0" w:color="auto"/>
              <w:right w:val="single" w:sz="4" w:space="0" w:color="auto"/>
            </w:tcBorders>
            <w:shd w:val="clear" w:color="auto" w:fill="auto"/>
            <w:noWrap/>
            <w:vAlign w:val="bottom"/>
            <w:hideMark/>
          </w:tcPr>
          <w:p w14:paraId="1C035EE3"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0.344</w:t>
            </w:r>
          </w:p>
        </w:tc>
        <w:tc>
          <w:tcPr>
            <w:tcW w:w="0" w:type="auto"/>
            <w:tcBorders>
              <w:top w:val="nil"/>
              <w:left w:val="nil"/>
              <w:bottom w:val="single" w:sz="8" w:space="0" w:color="auto"/>
              <w:right w:val="single" w:sz="8" w:space="0" w:color="auto"/>
            </w:tcBorders>
            <w:shd w:val="clear" w:color="auto" w:fill="auto"/>
            <w:noWrap/>
            <w:vAlign w:val="bottom"/>
            <w:hideMark/>
          </w:tcPr>
          <w:p w14:paraId="485BF624"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0.503</w:t>
            </w:r>
          </w:p>
        </w:tc>
        <w:tc>
          <w:tcPr>
            <w:tcW w:w="0" w:type="auto"/>
            <w:tcBorders>
              <w:top w:val="nil"/>
              <w:left w:val="nil"/>
              <w:bottom w:val="single" w:sz="8" w:space="0" w:color="auto"/>
              <w:right w:val="single" w:sz="4" w:space="0" w:color="auto"/>
            </w:tcBorders>
            <w:shd w:val="clear" w:color="auto" w:fill="auto"/>
            <w:noWrap/>
            <w:vAlign w:val="bottom"/>
            <w:hideMark/>
          </w:tcPr>
          <w:p w14:paraId="0AFEAE74"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0.114</w:t>
            </w:r>
          </w:p>
        </w:tc>
        <w:tc>
          <w:tcPr>
            <w:tcW w:w="0" w:type="auto"/>
            <w:tcBorders>
              <w:top w:val="nil"/>
              <w:left w:val="nil"/>
              <w:bottom w:val="single" w:sz="8" w:space="0" w:color="auto"/>
              <w:right w:val="single" w:sz="4" w:space="0" w:color="auto"/>
            </w:tcBorders>
            <w:shd w:val="clear" w:color="auto" w:fill="auto"/>
            <w:noWrap/>
            <w:vAlign w:val="bottom"/>
            <w:hideMark/>
          </w:tcPr>
          <w:p w14:paraId="677756C7"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0.347</w:t>
            </w:r>
          </w:p>
        </w:tc>
        <w:tc>
          <w:tcPr>
            <w:tcW w:w="0" w:type="auto"/>
            <w:tcBorders>
              <w:top w:val="nil"/>
              <w:left w:val="nil"/>
              <w:bottom w:val="single" w:sz="8" w:space="0" w:color="auto"/>
              <w:right w:val="single" w:sz="4" w:space="0" w:color="auto"/>
            </w:tcBorders>
            <w:shd w:val="clear" w:color="auto" w:fill="auto"/>
            <w:noWrap/>
            <w:vAlign w:val="bottom"/>
            <w:hideMark/>
          </w:tcPr>
          <w:p w14:paraId="68490ACC"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0.546</w:t>
            </w:r>
          </w:p>
        </w:tc>
        <w:tc>
          <w:tcPr>
            <w:tcW w:w="0" w:type="auto"/>
            <w:tcBorders>
              <w:top w:val="nil"/>
              <w:left w:val="nil"/>
              <w:bottom w:val="single" w:sz="8" w:space="0" w:color="auto"/>
              <w:right w:val="single" w:sz="8" w:space="0" w:color="auto"/>
            </w:tcBorders>
            <w:shd w:val="clear" w:color="auto" w:fill="auto"/>
            <w:noWrap/>
            <w:vAlign w:val="bottom"/>
            <w:hideMark/>
          </w:tcPr>
          <w:p w14:paraId="553033A3"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0.711</w:t>
            </w:r>
          </w:p>
        </w:tc>
        <w:tc>
          <w:tcPr>
            <w:tcW w:w="0" w:type="auto"/>
            <w:tcBorders>
              <w:top w:val="nil"/>
              <w:left w:val="nil"/>
              <w:bottom w:val="single" w:sz="8" w:space="0" w:color="auto"/>
              <w:right w:val="single" w:sz="4" w:space="0" w:color="auto"/>
            </w:tcBorders>
            <w:shd w:val="clear" w:color="auto" w:fill="auto"/>
            <w:noWrap/>
            <w:vAlign w:val="bottom"/>
            <w:hideMark/>
          </w:tcPr>
          <w:p w14:paraId="3539D3E6"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0.350</w:t>
            </w:r>
          </w:p>
        </w:tc>
        <w:tc>
          <w:tcPr>
            <w:tcW w:w="0" w:type="auto"/>
            <w:tcBorders>
              <w:top w:val="nil"/>
              <w:left w:val="nil"/>
              <w:bottom w:val="single" w:sz="8" w:space="0" w:color="auto"/>
              <w:right w:val="single" w:sz="4" w:space="0" w:color="auto"/>
            </w:tcBorders>
            <w:shd w:val="clear" w:color="auto" w:fill="auto"/>
            <w:noWrap/>
            <w:vAlign w:val="bottom"/>
            <w:hideMark/>
          </w:tcPr>
          <w:p w14:paraId="0682F6AD"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0.595</w:t>
            </w:r>
          </w:p>
        </w:tc>
        <w:tc>
          <w:tcPr>
            <w:tcW w:w="0" w:type="auto"/>
            <w:tcBorders>
              <w:top w:val="nil"/>
              <w:left w:val="nil"/>
              <w:bottom w:val="single" w:sz="8" w:space="0" w:color="auto"/>
              <w:right w:val="single" w:sz="4" w:space="0" w:color="auto"/>
            </w:tcBorders>
            <w:shd w:val="clear" w:color="auto" w:fill="auto"/>
            <w:noWrap/>
            <w:vAlign w:val="bottom"/>
            <w:hideMark/>
          </w:tcPr>
          <w:p w14:paraId="693DEF56"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0.274</w:t>
            </w:r>
          </w:p>
        </w:tc>
        <w:tc>
          <w:tcPr>
            <w:tcW w:w="0" w:type="auto"/>
            <w:tcBorders>
              <w:top w:val="nil"/>
              <w:left w:val="nil"/>
              <w:bottom w:val="single" w:sz="8" w:space="0" w:color="auto"/>
              <w:right w:val="single" w:sz="8" w:space="0" w:color="auto"/>
            </w:tcBorders>
            <w:shd w:val="clear" w:color="auto" w:fill="auto"/>
            <w:noWrap/>
            <w:vAlign w:val="bottom"/>
            <w:hideMark/>
          </w:tcPr>
          <w:p w14:paraId="0813A1B1" w14:textId="77777777" w:rsidR="00061721" w:rsidRPr="00061721" w:rsidRDefault="00061721" w:rsidP="00061721">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0.343</w:t>
            </w:r>
          </w:p>
        </w:tc>
      </w:tr>
    </w:tbl>
    <w:p w14:paraId="0F93ADC4" w14:textId="77777777" w:rsidR="00061721" w:rsidRDefault="00061721" w:rsidP="00061721">
      <w:pPr>
        <w:autoSpaceDE w:val="0"/>
        <w:autoSpaceDN w:val="0"/>
        <w:adjustRightInd w:val="0"/>
        <w:rPr>
          <w:rFonts w:cs="Times New Roman"/>
          <w:b/>
          <w:bCs/>
          <w:szCs w:val="24"/>
        </w:rPr>
      </w:pPr>
    </w:p>
    <w:p w14:paraId="21BC0029" w14:textId="449CC2DA" w:rsidR="00C80C97" w:rsidRPr="002659A4" w:rsidRDefault="00061721" w:rsidP="00C80C97">
      <w:pPr>
        <w:autoSpaceDE w:val="0"/>
        <w:autoSpaceDN w:val="0"/>
        <w:adjustRightInd w:val="0"/>
        <w:rPr>
          <w:rFonts w:eastAsia="CharisSIL" w:cs="Times New Roman"/>
          <w:sz w:val="22"/>
          <w:szCs w:val="22"/>
        </w:rPr>
      </w:pPr>
      <w:r>
        <w:rPr>
          <w:rFonts w:cs="Times New Roman"/>
          <w:b/>
          <w:bCs/>
          <w:szCs w:val="24"/>
        </w:rPr>
        <w:lastRenderedPageBreak/>
        <w:tab/>
      </w:r>
      <w:r w:rsidR="00C80C97" w:rsidRPr="002659A4">
        <w:rPr>
          <w:rFonts w:cs="Times New Roman"/>
          <w:b/>
          <w:bCs/>
          <w:sz w:val="22"/>
          <w:szCs w:val="22"/>
        </w:rPr>
        <w:t>Table B1</w:t>
      </w:r>
      <w:r w:rsidR="00C80C97" w:rsidRPr="002659A4">
        <w:rPr>
          <w:rFonts w:eastAsia="CharisSIL" w:cs="Times New Roman"/>
          <w:sz w:val="22"/>
          <w:szCs w:val="22"/>
        </w:rPr>
        <w:t>: Aggregated values</w:t>
      </w:r>
      <w:r w:rsidR="00C80C97">
        <w:rPr>
          <w:rFonts w:eastAsia="CharisSIL" w:cs="Times New Roman"/>
          <w:sz w:val="22"/>
          <w:szCs w:val="22"/>
        </w:rPr>
        <w:t xml:space="preserve"> (continues…)</w:t>
      </w:r>
    </w:p>
    <w:p w14:paraId="10145DDD" w14:textId="445EE0EA" w:rsidR="00061721" w:rsidRDefault="00061721" w:rsidP="00061721">
      <w:pPr>
        <w:tabs>
          <w:tab w:val="left" w:pos="1032"/>
        </w:tabs>
        <w:rPr>
          <w:rFonts w:cs="Times New Roman"/>
          <w:b/>
          <w:bCs/>
          <w:szCs w:val="24"/>
        </w:rPr>
      </w:pPr>
    </w:p>
    <w:tbl>
      <w:tblPr>
        <w:tblW w:w="18716" w:type="dxa"/>
        <w:jc w:val="center"/>
        <w:tblLayout w:type="fixed"/>
        <w:tblLook w:val="04A0" w:firstRow="1" w:lastRow="0" w:firstColumn="1" w:lastColumn="0" w:noHBand="0" w:noVBand="1"/>
      </w:tblPr>
      <w:tblGrid>
        <w:gridCol w:w="684"/>
        <w:gridCol w:w="539"/>
        <w:gridCol w:w="539"/>
        <w:gridCol w:w="539"/>
        <w:gridCol w:w="539"/>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11511F" w:rsidRPr="00C93941" w14:paraId="51AE8FE0" w14:textId="77777777" w:rsidTr="0011511F">
        <w:trPr>
          <w:trHeight w:val="348"/>
          <w:jc w:val="center"/>
        </w:trPr>
        <w:tc>
          <w:tcPr>
            <w:tcW w:w="684" w:type="dxa"/>
            <w:tcBorders>
              <w:top w:val="single" w:sz="8" w:space="0" w:color="auto"/>
              <w:left w:val="single" w:sz="8" w:space="0" w:color="auto"/>
              <w:bottom w:val="single" w:sz="4" w:space="0" w:color="auto"/>
              <w:right w:val="single" w:sz="8" w:space="0" w:color="000000"/>
            </w:tcBorders>
          </w:tcPr>
          <w:p w14:paraId="2D11E3CB" w14:textId="3E1753D5" w:rsidR="0011511F" w:rsidRPr="00C93941" w:rsidRDefault="0011511F" w:rsidP="00C93941">
            <w:pPr>
              <w:spacing w:before="0" w:line="240" w:lineRule="auto"/>
              <w:ind w:right="-97" w:hanging="24"/>
              <w:jc w:val="center"/>
              <w:rPr>
                <w:rFonts w:eastAsia="Times New Roman" w:cs="Times New Roman"/>
                <w:b/>
                <w:bCs/>
                <w:color w:val="000000"/>
                <w:sz w:val="20"/>
                <w:szCs w:val="20"/>
              </w:rPr>
            </w:pPr>
          </w:p>
        </w:tc>
        <w:tc>
          <w:tcPr>
            <w:tcW w:w="2156"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0B718FA" w14:textId="1657255E" w:rsidR="0011511F" w:rsidRPr="00061721" w:rsidRDefault="0011511F" w:rsidP="00C93941">
            <w:pPr>
              <w:spacing w:before="0" w:line="240" w:lineRule="auto"/>
              <w:ind w:left="-36"/>
              <w:jc w:val="center"/>
              <w:rPr>
                <w:rFonts w:eastAsia="Times New Roman" w:cs="Times New Roman"/>
                <w:b/>
                <w:bCs/>
                <w:color w:val="000000"/>
                <w:sz w:val="20"/>
                <w:szCs w:val="20"/>
              </w:rPr>
            </w:pPr>
            <w:r w:rsidRPr="00061721">
              <w:rPr>
                <w:rFonts w:eastAsia="Times New Roman" w:cs="Times New Roman"/>
                <w:b/>
                <w:bCs/>
                <w:color w:val="000000"/>
                <w:sz w:val="20"/>
                <w:szCs w:val="20"/>
              </w:rPr>
              <w:t>F</w:t>
            </w:r>
            <w:r w:rsidR="00F617B8">
              <w:rPr>
                <w:rFonts w:eastAsia="Times New Roman" w:cs="Times New Roman"/>
                <w:b/>
                <w:bCs/>
                <w:color w:val="000000"/>
                <w:sz w:val="20"/>
                <w:szCs w:val="20"/>
              </w:rPr>
              <w:t>9</w:t>
            </w:r>
          </w:p>
        </w:tc>
        <w:tc>
          <w:tcPr>
            <w:tcW w:w="2268"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6B461BD7" w14:textId="687E88CA" w:rsidR="0011511F" w:rsidRPr="00061721" w:rsidRDefault="0011511F" w:rsidP="00061721">
            <w:pPr>
              <w:spacing w:before="0" w:line="240" w:lineRule="auto"/>
              <w:jc w:val="center"/>
              <w:rPr>
                <w:rFonts w:eastAsia="Times New Roman" w:cs="Times New Roman"/>
                <w:b/>
                <w:bCs/>
                <w:color w:val="000000"/>
                <w:sz w:val="20"/>
                <w:szCs w:val="20"/>
              </w:rPr>
            </w:pPr>
            <w:r w:rsidRPr="00061721">
              <w:rPr>
                <w:rFonts w:eastAsia="Times New Roman" w:cs="Times New Roman"/>
                <w:b/>
                <w:bCs/>
                <w:color w:val="000000"/>
                <w:sz w:val="20"/>
                <w:szCs w:val="20"/>
              </w:rPr>
              <w:t>F1</w:t>
            </w:r>
            <w:r w:rsidR="00F617B8">
              <w:rPr>
                <w:rFonts w:eastAsia="Times New Roman" w:cs="Times New Roman"/>
                <w:b/>
                <w:bCs/>
                <w:color w:val="000000"/>
                <w:sz w:val="20"/>
                <w:szCs w:val="20"/>
              </w:rPr>
              <w:t>0</w:t>
            </w:r>
          </w:p>
        </w:tc>
        <w:tc>
          <w:tcPr>
            <w:tcW w:w="2268"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7BA6EBF5" w14:textId="4EC9BF7D" w:rsidR="0011511F" w:rsidRPr="00061721" w:rsidRDefault="0011511F" w:rsidP="00061721">
            <w:pPr>
              <w:spacing w:before="0" w:line="240" w:lineRule="auto"/>
              <w:jc w:val="center"/>
              <w:rPr>
                <w:rFonts w:eastAsia="Times New Roman" w:cs="Times New Roman"/>
                <w:b/>
                <w:bCs/>
                <w:color w:val="000000"/>
                <w:sz w:val="20"/>
                <w:szCs w:val="20"/>
              </w:rPr>
            </w:pPr>
            <w:r w:rsidRPr="00061721">
              <w:rPr>
                <w:rFonts w:eastAsia="Times New Roman" w:cs="Times New Roman"/>
                <w:b/>
                <w:bCs/>
                <w:color w:val="000000"/>
                <w:sz w:val="20"/>
                <w:szCs w:val="20"/>
              </w:rPr>
              <w:t>F1</w:t>
            </w:r>
            <w:r w:rsidR="00F617B8">
              <w:rPr>
                <w:rFonts w:eastAsia="Times New Roman" w:cs="Times New Roman"/>
                <w:b/>
                <w:bCs/>
                <w:color w:val="000000"/>
                <w:sz w:val="20"/>
                <w:szCs w:val="20"/>
              </w:rPr>
              <w:t>1</w:t>
            </w:r>
          </w:p>
        </w:tc>
        <w:tc>
          <w:tcPr>
            <w:tcW w:w="2268"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4DB702B9" w14:textId="77988414" w:rsidR="0011511F" w:rsidRPr="00061721" w:rsidRDefault="0011511F" w:rsidP="00061721">
            <w:pPr>
              <w:spacing w:before="0" w:line="240" w:lineRule="auto"/>
              <w:jc w:val="center"/>
              <w:rPr>
                <w:rFonts w:eastAsia="Times New Roman" w:cs="Times New Roman"/>
                <w:b/>
                <w:bCs/>
                <w:color w:val="000000"/>
                <w:sz w:val="20"/>
                <w:szCs w:val="20"/>
              </w:rPr>
            </w:pPr>
            <w:r w:rsidRPr="00061721">
              <w:rPr>
                <w:rFonts w:eastAsia="Times New Roman" w:cs="Times New Roman"/>
                <w:b/>
                <w:bCs/>
                <w:color w:val="000000"/>
                <w:sz w:val="20"/>
                <w:szCs w:val="20"/>
              </w:rPr>
              <w:t>F1</w:t>
            </w:r>
            <w:r w:rsidR="00F617B8">
              <w:rPr>
                <w:rFonts w:eastAsia="Times New Roman" w:cs="Times New Roman"/>
                <w:b/>
                <w:bCs/>
                <w:color w:val="000000"/>
                <w:sz w:val="20"/>
                <w:szCs w:val="20"/>
              </w:rPr>
              <w:t>2</w:t>
            </w:r>
          </w:p>
        </w:tc>
        <w:tc>
          <w:tcPr>
            <w:tcW w:w="2268"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00F062A1" w14:textId="4C2CF211" w:rsidR="0011511F" w:rsidRPr="00061721" w:rsidRDefault="0011511F" w:rsidP="00061721">
            <w:pPr>
              <w:spacing w:before="0" w:line="240" w:lineRule="auto"/>
              <w:jc w:val="center"/>
              <w:rPr>
                <w:rFonts w:eastAsia="Times New Roman" w:cs="Times New Roman"/>
                <w:b/>
                <w:bCs/>
                <w:color w:val="000000"/>
                <w:sz w:val="20"/>
                <w:szCs w:val="20"/>
              </w:rPr>
            </w:pPr>
            <w:r w:rsidRPr="00061721">
              <w:rPr>
                <w:rFonts w:eastAsia="Times New Roman" w:cs="Times New Roman"/>
                <w:b/>
                <w:bCs/>
                <w:color w:val="000000"/>
                <w:sz w:val="20"/>
                <w:szCs w:val="20"/>
              </w:rPr>
              <w:t>F1</w:t>
            </w:r>
            <w:r w:rsidR="00F617B8">
              <w:rPr>
                <w:rFonts w:eastAsia="Times New Roman" w:cs="Times New Roman"/>
                <w:b/>
                <w:bCs/>
                <w:color w:val="000000"/>
                <w:sz w:val="20"/>
                <w:szCs w:val="20"/>
              </w:rPr>
              <w:t>3</w:t>
            </w:r>
          </w:p>
        </w:tc>
        <w:tc>
          <w:tcPr>
            <w:tcW w:w="2268"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210471CA" w14:textId="4249CC61" w:rsidR="0011511F" w:rsidRPr="00061721" w:rsidRDefault="0011511F" w:rsidP="00061721">
            <w:pPr>
              <w:spacing w:before="0" w:line="240" w:lineRule="auto"/>
              <w:jc w:val="center"/>
              <w:rPr>
                <w:rFonts w:eastAsia="Times New Roman" w:cs="Times New Roman"/>
                <w:b/>
                <w:bCs/>
                <w:color w:val="000000"/>
                <w:sz w:val="20"/>
                <w:szCs w:val="20"/>
              </w:rPr>
            </w:pPr>
            <w:r w:rsidRPr="00061721">
              <w:rPr>
                <w:rFonts w:eastAsia="Times New Roman" w:cs="Times New Roman"/>
                <w:b/>
                <w:bCs/>
                <w:color w:val="000000"/>
                <w:sz w:val="20"/>
                <w:szCs w:val="20"/>
              </w:rPr>
              <w:t>F1</w:t>
            </w:r>
            <w:r w:rsidR="00F617B8">
              <w:rPr>
                <w:rFonts w:eastAsia="Times New Roman" w:cs="Times New Roman"/>
                <w:b/>
                <w:bCs/>
                <w:color w:val="000000"/>
                <w:sz w:val="20"/>
                <w:szCs w:val="20"/>
              </w:rPr>
              <w:t>4</w:t>
            </w:r>
          </w:p>
        </w:tc>
        <w:tc>
          <w:tcPr>
            <w:tcW w:w="2268"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428E07CF" w14:textId="0D9E4D43" w:rsidR="0011511F" w:rsidRPr="00061721" w:rsidRDefault="0011511F" w:rsidP="00061721">
            <w:pPr>
              <w:spacing w:before="0" w:line="240" w:lineRule="auto"/>
              <w:jc w:val="center"/>
              <w:rPr>
                <w:rFonts w:eastAsia="Times New Roman" w:cs="Times New Roman"/>
                <w:b/>
                <w:bCs/>
                <w:color w:val="000000"/>
                <w:sz w:val="20"/>
                <w:szCs w:val="20"/>
              </w:rPr>
            </w:pPr>
            <w:r w:rsidRPr="00061721">
              <w:rPr>
                <w:rFonts w:eastAsia="Times New Roman" w:cs="Times New Roman"/>
                <w:b/>
                <w:bCs/>
                <w:color w:val="000000"/>
                <w:sz w:val="20"/>
                <w:szCs w:val="20"/>
              </w:rPr>
              <w:t>F</w:t>
            </w:r>
            <w:r w:rsidR="00F617B8">
              <w:rPr>
                <w:rFonts w:eastAsia="Times New Roman" w:cs="Times New Roman"/>
                <w:b/>
                <w:bCs/>
                <w:color w:val="000000"/>
                <w:sz w:val="20"/>
                <w:szCs w:val="20"/>
              </w:rPr>
              <w:t>15</w:t>
            </w:r>
          </w:p>
        </w:tc>
        <w:tc>
          <w:tcPr>
            <w:tcW w:w="2268"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5DCE62BB" w14:textId="125B59BE" w:rsidR="0011511F" w:rsidRPr="00061721" w:rsidRDefault="0011511F" w:rsidP="00061721">
            <w:pPr>
              <w:spacing w:before="0" w:line="240" w:lineRule="auto"/>
              <w:jc w:val="center"/>
              <w:rPr>
                <w:rFonts w:eastAsia="Times New Roman" w:cs="Times New Roman"/>
                <w:b/>
                <w:bCs/>
                <w:color w:val="000000"/>
                <w:sz w:val="20"/>
                <w:szCs w:val="20"/>
              </w:rPr>
            </w:pPr>
            <w:r w:rsidRPr="00061721">
              <w:rPr>
                <w:rFonts w:eastAsia="Times New Roman" w:cs="Times New Roman"/>
                <w:b/>
                <w:bCs/>
                <w:color w:val="000000"/>
                <w:sz w:val="20"/>
                <w:szCs w:val="20"/>
              </w:rPr>
              <w:t>F</w:t>
            </w:r>
            <w:r w:rsidR="00F617B8">
              <w:rPr>
                <w:rFonts w:eastAsia="Times New Roman" w:cs="Times New Roman"/>
                <w:b/>
                <w:bCs/>
                <w:color w:val="000000"/>
                <w:sz w:val="20"/>
                <w:szCs w:val="20"/>
              </w:rPr>
              <w:t>16</w:t>
            </w:r>
          </w:p>
        </w:tc>
      </w:tr>
      <w:tr w:rsidR="00F617B8" w:rsidRPr="00C93941" w14:paraId="351554F5" w14:textId="77777777" w:rsidTr="00C330B5">
        <w:trPr>
          <w:trHeight w:val="348"/>
          <w:jc w:val="center"/>
        </w:trPr>
        <w:tc>
          <w:tcPr>
            <w:tcW w:w="684" w:type="dxa"/>
            <w:tcBorders>
              <w:top w:val="single" w:sz="4" w:space="0" w:color="auto"/>
              <w:left w:val="single" w:sz="8" w:space="0" w:color="auto"/>
              <w:bottom w:val="single" w:sz="4" w:space="0" w:color="auto"/>
              <w:right w:val="single" w:sz="8" w:space="0" w:color="000000"/>
            </w:tcBorders>
            <w:vAlign w:val="bottom"/>
          </w:tcPr>
          <w:p w14:paraId="21B0123F" w14:textId="07BDB129" w:rsidR="00F617B8" w:rsidRPr="00C93941" w:rsidRDefault="00F617B8" w:rsidP="00F617B8">
            <w:pPr>
              <w:spacing w:before="0" w:line="240" w:lineRule="auto"/>
              <w:ind w:right="-97" w:hanging="24"/>
              <w:jc w:val="center"/>
              <w:rPr>
                <w:rFonts w:eastAsia="Times New Roman" w:cs="Times New Roman"/>
                <w:b/>
                <w:bCs/>
                <w:color w:val="000000"/>
                <w:sz w:val="20"/>
                <w:szCs w:val="20"/>
              </w:rPr>
            </w:pPr>
            <w:r w:rsidRPr="00061721">
              <w:rPr>
                <w:rFonts w:eastAsia="Times New Roman" w:cs="Times New Roman"/>
                <w:b/>
                <w:bCs/>
                <w:color w:val="000000"/>
                <w:sz w:val="20"/>
                <w:szCs w:val="20"/>
              </w:rPr>
              <w:t>F1</w:t>
            </w:r>
          </w:p>
        </w:tc>
        <w:tc>
          <w:tcPr>
            <w:tcW w:w="539" w:type="dxa"/>
            <w:tcBorders>
              <w:top w:val="nil"/>
              <w:left w:val="single" w:sz="8" w:space="0" w:color="000000"/>
              <w:bottom w:val="single" w:sz="4" w:space="0" w:color="auto"/>
              <w:right w:val="single" w:sz="4" w:space="0" w:color="auto"/>
            </w:tcBorders>
            <w:shd w:val="clear" w:color="auto" w:fill="auto"/>
            <w:noWrap/>
            <w:vAlign w:val="bottom"/>
            <w:hideMark/>
          </w:tcPr>
          <w:p w14:paraId="30D26C74" w14:textId="0983D5DC"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0.414</w:t>
            </w:r>
          </w:p>
        </w:tc>
        <w:tc>
          <w:tcPr>
            <w:tcW w:w="539" w:type="dxa"/>
            <w:tcBorders>
              <w:top w:val="nil"/>
              <w:left w:val="nil"/>
              <w:bottom w:val="single" w:sz="4" w:space="0" w:color="auto"/>
              <w:right w:val="single" w:sz="4" w:space="0" w:color="auto"/>
            </w:tcBorders>
            <w:shd w:val="clear" w:color="auto" w:fill="auto"/>
            <w:noWrap/>
            <w:vAlign w:val="bottom"/>
            <w:hideMark/>
          </w:tcPr>
          <w:p w14:paraId="13975D15" w14:textId="77777777"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0.621</w:t>
            </w:r>
          </w:p>
        </w:tc>
        <w:tc>
          <w:tcPr>
            <w:tcW w:w="539" w:type="dxa"/>
            <w:tcBorders>
              <w:top w:val="nil"/>
              <w:left w:val="nil"/>
              <w:bottom w:val="single" w:sz="4" w:space="0" w:color="auto"/>
              <w:right w:val="single" w:sz="4" w:space="0" w:color="auto"/>
            </w:tcBorders>
            <w:shd w:val="clear" w:color="auto" w:fill="auto"/>
            <w:noWrap/>
            <w:vAlign w:val="bottom"/>
            <w:hideMark/>
          </w:tcPr>
          <w:p w14:paraId="30DAB849" w14:textId="77777777"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0.307</w:t>
            </w:r>
          </w:p>
        </w:tc>
        <w:tc>
          <w:tcPr>
            <w:tcW w:w="539" w:type="dxa"/>
            <w:tcBorders>
              <w:top w:val="nil"/>
              <w:left w:val="nil"/>
              <w:bottom w:val="single" w:sz="4" w:space="0" w:color="auto"/>
              <w:right w:val="single" w:sz="8" w:space="0" w:color="auto"/>
            </w:tcBorders>
            <w:shd w:val="clear" w:color="auto" w:fill="auto"/>
            <w:noWrap/>
            <w:vAlign w:val="bottom"/>
            <w:hideMark/>
          </w:tcPr>
          <w:p w14:paraId="51DC9133" w14:textId="77777777"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0.355</w:t>
            </w:r>
          </w:p>
        </w:tc>
        <w:tc>
          <w:tcPr>
            <w:tcW w:w="567" w:type="dxa"/>
            <w:tcBorders>
              <w:top w:val="nil"/>
              <w:left w:val="nil"/>
              <w:bottom w:val="single" w:sz="4" w:space="0" w:color="auto"/>
              <w:right w:val="single" w:sz="4" w:space="0" w:color="auto"/>
            </w:tcBorders>
            <w:shd w:val="clear" w:color="auto" w:fill="auto"/>
            <w:noWrap/>
            <w:vAlign w:val="bottom"/>
            <w:hideMark/>
          </w:tcPr>
          <w:p w14:paraId="15BB32B6"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0.159</w:t>
            </w:r>
          </w:p>
        </w:tc>
        <w:tc>
          <w:tcPr>
            <w:tcW w:w="567" w:type="dxa"/>
            <w:tcBorders>
              <w:top w:val="nil"/>
              <w:left w:val="nil"/>
              <w:bottom w:val="single" w:sz="4" w:space="0" w:color="auto"/>
              <w:right w:val="single" w:sz="4" w:space="0" w:color="auto"/>
            </w:tcBorders>
            <w:shd w:val="clear" w:color="auto" w:fill="auto"/>
            <w:noWrap/>
            <w:vAlign w:val="bottom"/>
            <w:hideMark/>
          </w:tcPr>
          <w:p w14:paraId="49953A25"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0.395</w:t>
            </w:r>
          </w:p>
        </w:tc>
        <w:tc>
          <w:tcPr>
            <w:tcW w:w="567" w:type="dxa"/>
            <w:tcBorders>
              <w:top w:val="nil"/>
              <w:left w:val="nil"/>
              <w:bottom w:val="single" w:sz="4" w:space="0" w:color="auto"/>
              <w:right w:val="single" w:sz="4" w:space="0" w:color="auto"/>
            </w:tcBorders>
            <w:shd w:val="clear" w:color="auto" w:fill="auto"/>
            <w:noWrap/>
            <w:vAlign w:val="bottom"/>
            <w:hideMark/>
          </w:tcPr>
          <w:p w14:paraId="7CE488F6"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0.451</w:t>
            </w:r>
          </w:p>
        </w:tc>
        <w:tc>
          <w:tcPr>
            <w:tcW w:w="567" w:type="dxa"/>
            <w:tcBorders>
              <w:top w:val="nil"/>
              <w:left w:val="nil"/>
              <w:bottom w:val="single" w:sz="4" w:space="0" w:color="auto"/>
              <w:right w:val="single" w:sz="8" w:space="0" w:color="auto"/>
            </w:tcBorders>
            <w:shd w:val="clear" w:color="auto" w:fill="auto"/>
            <w:noWrap/>
            <w:vAlign w:val="bottom"/>
            <w:hideMark/>
          </w:tcPr>
          <w:p w14:paraId="6667384E"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0.647</w:t>
            </w:r>
          </w:p>
        </w:tc>
        <w:tc>
          <w:tcPr>
            <w:tcW w:w="567" w:type="dxa"/>
            <w:tcBorders>
              <w:top w:val="nil"/>
              <w:left w:val="nil"/>
              <w:bottom w:val="single" w:sz="4" w:space="0" w:color="auto"/>
              <w:right w:val="single" w:sz="4" w:space="0" w:color="auto"/>
            </w:tcBorders>
            <w:shd w:val="clear" w:color="auto" w:fill="auto"/>
            <w:noWrap/>
            <w:vAlign w:val="bottom"/>
            <w:hideMark/>
          </w:tcPr>
          <w:p w14:paraId="20E7FAC1"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0.432</w:t>
            </w:r>
          </w:p>
        </w:tc>
        <w:tc>
          <w:tcPr>
            <w:tcW w:w="567" w:type="dxa"/>
            <w:tcBorders>
              <w:top w:val="nil"/>
              <w:left w:val="nil"/>
              <w:bottom w:val="single" w:sz="4" w:space="0" w:color="auto"/>
              <w:right w:val="single" w:sz="4" w:space="0" w:color="auto"/>
            </w:tcBorders>
            <w:shd w:val="clear" w:color="auto" w:fill="auto"/>
            <w:noWrap/>
            <w:vAlign w:val="bottom"/>
            <w:hideMark/>
          </w:tcPr>
          <w:p w14:paraId="7E8B7F99"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0.641</w:t>
            </w:r>
          </w:p>
        </w:tc>
        <w:tc>
          <w:tcPr>
            <w:tcW w:w="567" w:type="dxa"/>
            <w:tcBorders>
              <w:top w:val="nil"/>
              <w:left w:val="nil"/>
              <w:bottom w:val="single" w:sz="4" w:space="0" w:color="auto"/>
              <w:right w:val="single" w:sz="4" w:space="0" w:color="auto"/>
            </w:tcBorders>
            <w:shd w:val="clear" w:color="auto" w:fill="auto"/>
            <w:noWrap/>
            <w:vAlign w:val="bottom"/>
            <w:hideMark/>
          </w:tcPr>
          <w:p w14:paraId="48AB0758"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0.247</w:t>
            </w:r>
          </w:p>
        </w:tc>
        <w:tc>
          <w:tcPr>
            <w:tcW w:w="567" w:type="dxa"/>
            <w:tcBorders>
              <w:top w:val="nil"/>
              <w:left w:val="nil"/>
              <w:bottom w:val="single" w:sz="4" w:space="0" w:color="auto"/>
              <w:right w:val="single" w:sz="8" w:space="0" w:color="auto"/>
            </w:tcBorders>
            <w:shd w:val="clear" w:color="auto" w:fill="auto"/>
            <w:noWrap/>
            <w:vAlign w:val="bottom"/>
            <w:hideMark/>
          </w:tcPr>
          <w:p w14:paraId="6445910F"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0.371</w:t>
            </w:r>
          </w:p>
        </w:tc>
        <w:tc>
          <w:tcPr>
            <w:tcW w:w="567" w:type="dxa"/>
            <w:tcBorders>
              <w:top w:val="nil"/>
              <w:left w:val="nil"/>
              <w:bottom w:val="single" w:sz="4" w:space="0" w:color="auto"/>
              <w:right w:val="single" w:sz="4" w:space="0" w:color="auto"/>
            </w:tcBorders>
            <w:shd w:val="clear" w:color="auto" w:fill="auto"/>
            <w:noWrap/>
            <w:vAlign w:val="bottom"/>
            <w:hideMark/>
          </w:tcPr>
          <w:p w14:paraId="5BDAE156"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0.120</w:t>
            </w:r>
          </w:p>
        </w:tc>
        <w:tc>
          <w:tcPr>
            <w:tcW w:w="567" w:type="dxa"/>
            <w:tcBorders>
              <w:top w:val="nil"/>
              <w:left w:val="nil"/>
              <w:bottom w:val="single" w:sz="4" w:space="0" w:color="auto"/>
              <w:right w:val="single" w:sz="4" w:space="0" w:color="auto"/>
            </w:tcBorders>
            <w:shd w:val="clear" w:color="auto" w:fill="auto"/>
            <w:noWrap/>
            <w:vAlign w:val="bottom"/>
            <w:hideMark/>
          </w:tcPr>
          <w:p w14:paraId="770387DD"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0.360</w:t>
            </w:r>
          </w:p>
        </w:tc>
        <w:tc>
          <w:tcPr>
            <w:tcW w:w="567" w:type="dxa"/>
            <w:tcBorders>
              <w:top w:val="nil"/>
              <w:left w:val="nil"/>
              <w:bottom w:val="single" w:sz="4" w:space="0" w:color="auto"/>
              <w:right w:val="single" w:sz="4" w:space="0" w:color="auto"/>
            </w:tcBorders>
            <w:shd w:val="clear" w:color="auto" w:fill="auto"/>
            <w:noWrap/>
            <w:vAlign w:val="bottom"/>
            <w:hideMark/>
          </w:tcPr>
          <w:p w14:paraId="5D803181"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0.468</w:t>
            </w:r>
          </w:p>
        </w:tc>
        <w:tc>
          <w:tcPr>
            <w:tcW w:w="567" w:type="dxa"/>
            <w:tcBorders>
              <w:top w:val="nil"/>
              <w:left w:val="nil"/>
              <w:bottom w:val="single" w:sz="4" w:space="0" w:color="auto"/>
              <w:right w:val="single" w:sz="8" w:space="0" w:color="auto"/>
            </w:tcBorders>
            <w:shd w:val="clear" w:color="auto" w:fill="auto"/>
            <w:noWrap/>
            <w:vAlign w:val="bottom"/>
            <w:hideMark/>
          </w:tcPr>
          <w:p w14:paraId="19F80466"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0.665</w:t>
            </w:r>
          </w:p>
        </w:tc>
        <w:tc>
          <w:tcPr>
            <w:tcW w:w="567" w:type="dxa"/>
            <w:tcBorders>
              <w:top w:val="nil"/>
              <w:left w:val="nil"/>
              <w:bottom w:val="single" w:sz="4" w:space="0" w:color="auto"/>
              <w:right w:val="single" w:sz="4" w:space="0" w:color="auto"/>
            </w:tcBorders>
            <w:shd w:val="clear" w:color="auto" w:fill="auto"/>
            <w:noWrap/>
            <w:vAlign w:val="bottom"/>
            <w:hideMark/>
          </w:tcPr>
          <w:p w14:paraId="5ACD6B0F"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0.393</w:t>
            </w:r>
          </w:p>
        </w:tc>
        <w:tc>
          <w:tcPr>
            <w:tcW w:w="567" w:type="dxa"/>
            <w:tcBorders>
              <w:top w:val="nil"/>
              <w:left w:val="nil"/>
              <w:bottom w:val="single" w:sz="4" w:space="0" w:color="auto"/>
              <w:right w:val="single" w:sz="4" w:space="0" w:color="auto"/>
            </w:tcBorders>
            <w:shd w:val="clear" w:color="auto" w:fill="auto"/>
            <w:noWrap/>
            <w:vAlign w:val="bottom"/>
            <w:hideMark/>
          </w:tcPr>
          <w:p w14:paraId="15910C86"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0.625</w:t>
            </w:r>
          </w:p>
        </w:tc>
        <w:tc>
          <w:tcPr>
            <w:tcW w:w="567" w:type="dxa"/>
            <w:tcBorders>
              <w:top w:val="nil"/>
              <w:left w:val="nil"/>
              <w:bottom w:val="single" w:sz="4" w:space="0" w:color="auto"/>
              <w:right w:val="single" w:sz="4" w:space="0" w:color="auto"/>
            </w:tcBorders>
            <w:shd w:val="clear" w:color="auto" w:fill="auto"/>
            <w:noWrap/>
            <w:vAlign w:val="bottom"/>
            <w:hideMark/>
          </w:tcPr>
          <w:p w14:paraId="789A1DA2"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0.237</w:t>
            </w:r>
          </w:p>
        </w:tc>
        <w:tc>
          <w:tcPr>
            <w:tcW w:w="567" w:type="dxa"/>
            <w:tcBorders>
              <w:top w:val="nil"/>
              <w:left w:val="nil"/>
              <w:bottom w:val="single" w:sz="4" w:space="0" w:color="auto"/>
              <w:right w:val="single" w:sz="8" w:space="0" w:color="auto"/>
            </w:tcBorders>
            <w:shd w:val="clear" w:color="auto" w:fill="auto"/>
            <w:noWrap/>
            <w:vAlign w:val="bottom"/>
            <w:hideMark/>
          </w:tcPr>
          <w:p w14:paraId="4B6FCF74"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0.322</w:t>
            </w:r>
          </w:p>
        </w:tc>
        <w:tc>
          <w:tcPr>
            <w:tcW w:w="567" w:type="dxa"/>
            <w:tcBorders>
              <w:top w:val="nil"/>
              <w:left w:val="nil"/>
              <w:bottom w:val="single" w:sz="4" w:space="0" w:color="auto"/>
              <w:right w:val="single" w:sz="4" w:space="0" w:color="auto"/>
            </w:tcBorders>
            <w:shd w:val="clear" w:color="auto" w:fill="auto"/>
            <w:noWrap/>
            <w:vAlign w:val="bottom"/>
            <w:hideMark/>
          </w:tcPr>
          <w:p w14:paraId="1B767BDF"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0.519</w:t>
            </w:r>
          </w:p>
        </w:tc>
        <w:tc>
          <w:tcPr>
            <w:tcW w:w="567" w:type="dxa"/>
            <w:tcBorders>
              <w:top w:val="nil"/>
              <w:left w:val="nil"/>
              <w:bottom w:val="single" w:sz="4" w:space="0" w:color="auto"/>
              <w:right w:val="single" w:sz="4" w:space="0" w:color="auto"/>
            </w:tcBorders>
            <w:shd w:val="clear" w:color="auto" w:fill="auto"/>
            <w:noWrap/>
            <w:vAlign w:val="bottom"/>
            <w:hideMark/>
          </w:tcPr>
          <w:p w14:paraId="2B7ACE9D"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0.726</w:t>
            </w:r>
          </w:p>
        </w:tc>
        <w:tc>
          <w:tcPr>
            <w:tcW w:w="567" w:type="dxa"/>
            <w:tcBorders>
              <w:top w:val="nil"/>
              <w:left w:val="nil"/>
              <w:bottom w:val="single" w:sz="4" w:space="0" w:color="auto"/>
              <w:right w:val="single" w:sz="4" w:space="0" w:color="auto"/>
            </w:tcBorders>
            <w:shd w:val="clear" w:color="auto" w:fill="auto"/>
            <w:noWrap/>
            <w:vAlign w:val="bottom"/>
            <w:hideMark/>
          </w:tcPr>
          <w:p w14:paraId="21552425"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0.179</w:t>
            </w:r>
          </w:p>
        </w:tc>
        <w:tc>
          <w:tcPr>
            <w:tcW w:w="567" w:type="dxa"/>
            <w:tcBorders>
              <w:top w:val="nil"/>
              <w:left w:val="nil"/>
              <w:bottom w:val="single" w:sz="4" w:space="0" w:color="auto"/>
              <w:right w:val="single" w:sz="8" w:space="0" w:color="auto"/>
            </w:tcBorders>
            <w:shd w:val="clear" w:color="auto" w:fill="auto"/>
            <w:noWrap/>
            <w:vAlign w:val="bottom"/>
            <w:hideMark/>
          </w:tcPr>
          <w:p w14:paraId="5A586161"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0.260</w:t>
            </w:r>
          </w:p>
        </w:tc>
        <w:tc>
          <w:tcPr>
            <w:tcW w:w="567" w:type="dxa"/>
            <w:tcBorders>
              <w:top w:val="nil"/>
              <w:left w:val="nil"/>
              <w:bottom w:val="single" w:sz="4" w:space="0" w:color="auto"/>
              <w:right w:val="single" w:sz="4" w:space="0" w:color="auto"/>
            </w:tcBorders>
            <w:shd w:val="clear" w:color="auto" w:fill="auto"/>
            <w:noWrap/>
            <w:vAlign w:val="bottom"/>
            <w:hideMark/>
          </w:tcPr>
          <w:p w14:paraId="0B9C9A16"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0.373</w:t>
            </w:r>
          </w:p>
        </w:tc>
        <w:tc>
          <w:tcPr>
            <w:tcW w:w="567" w:type="dxa"/>
            <w:tcBorders>
              <w:top w:val="nil"/>
              <w:left w:val="nil"/>
              <w:bottom w:val="single" w:sz="4" w:space="0" w:color="auto"/>
              <w:right w:val="single" w:sz="4" w:space="0" w:color="auto"/>
            </w:tcBorders>
            <w:shd w:val="clear" w:color="auto" w:fill="auto"/>
            <w:noWrap/>
            <w:vAlign w:val="bottom"/>
            <w:hideMark/>
          </w:tcPr>
          <w:p w14:paraId="11CFFB49"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0.602</w:t>
            </w:r>
          </w:p>
        </w:tc>
        <w:tc>
          <w:tcPr>
            <w:tcW w:w="567" w:type="dxa"/>
            <w:tcBorders>
              <w:top w:val="nil"/>
              <w:left w:val="nil"/>
              <w:bottom w:val="single" w:sz="4" w:space="0" w:color="auto"/>
              <w:right w:val="single" w:sz="4" w:space="0" w:color="auto"/>
            </w:tcBorders>
            <w:shd w:val="clear" w:color="auto" w:fill="auto"/>
            <w:noWrap/>
            <w:vAlign w:val="bottom"/>
            <w:hideMark/>
          </w:tcPr>
          <w:p w14:paraId="72E7E952"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0.277</w:t>
            </w:r>
          </w:p>
        </w:tc>
        <w:tc>
          <w:tcPr>
            <w:tcW w:w="567" w:type="dxa"/>
            <w:tcBorders>
              <w:top w:val="nil"/>
              <w:left w:val="nil"/>
              <w:bottom w:val="single" w:sz="4" w:space="0" w:color="auto"/>
              <w:right w:val="single" w:sz="8" w:space="0" w:color="auto"/>
            </w:tcBorders>
            <w:shd w:val="clear" w:color="auto" w:fill="auto"/>
            <w:noWrap/>
            <w:vAlign w:val="bottom"/>
            <w:hideMark/>
          </w:tcPr>
          <w:p w14:paraId="45EEEBC5"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0.344</w:t>
            </w:r>
          </w:p>
        </w:tc>
        <w:tc>
          <w:tcPr>
            <w:tcW w:w="567" w:type="dxa"/>
            <w:tcBorders>
              <w:top w:val="nil"/>
              <w:left w:val="nil"/>
              <w:bottom w:val="single" w:sz="4" w:space="0" w:color="auto"/>
              <w:right w:val="single" w:sz="4" w:space="0" w:color="auto"/>
            </w:tcBorders>
            <w:shd w:val="clear" w:color="auto" w:fill="auto"/>
            <w:noWrap/>
            <w:vAlign w:val="bottom"/>
            <w:hideMark/>
          </w:tcPr>
          <w:p w14:paraId="79D7BD81"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0.086</w:t>
            </w:r>
          </w:p>
        </w:tc>
        <w:tc>
          <w:tcPr>
            <w:tcW w:w="567" w:type="dxa"/>
            <w:tcBorders>
              <w:top w:val="nil"/>
              <w:left w:val="nil"/>
              <w:bottom w:val="single" w:sz="4" w:space="0" w:color="auto"/>
              <w:right w:val="single" w:sz="4" w:space="0" w:color="auto"/>
            </w:tcBorders>
            <w:shd w:val="clear" w:color="auto" w:fill="auto"/>
            <w:noWrap/>
            <w:vAlign w:val="bottom"/>
            <w:hideMark/>
          </w:tcPr>
          <w:p w14:paraId="648DEF01"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0.308</w:t>
            </w:r>
          </w:p>
        </w:tc>
        <w:tc>
          <w:tcPr>
            <w:tcW w:w="567" w:type="dxa"/>
            <w:tcBorders>
              <w:top w:val="nil"/>
              <w:left w:val="nil"/>
              <w:bottom w:val="single" w:sz="4" w:space="0" w:color="auto"/>
              <w:right w:val="single" w:sz="4" w:space="0" w:color="auto"/>
            </w:tcBorders>
            <w:shd w:val="clear" w:color="auto" w:fill="auto"/>
            <w:noWrap/>
            <w:vAlign w:val="bottom"/>
            <w:hideMark/>
          </w:tcPr>
          <w:p w14:paraId="3416DDFE"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0.542</w:t>
            </w:r>
          </w:p>
        </w:tc>
        <w:tc>
          <w:tcPr>
            <w:tcW w:w="567" w:type="dxa"/>
            <w:tcBorders>
              <w:top w:val="nil"/>
              <w:left w:val="nil"/>
              <w:bottom w:val="single" w:sz="4" w:space="0" w:color="auto"/>
              <w:right w:val="single" w:sz="8" w:space="0" w:color="auto"/>
            </w:tcBorders>
            <w:shd w:val="clear" w:color="auto" w:fill="auto"/>
            <w:noWrap/>
            <w:vAlign w:val="bottom"/>
            <w:hideMark/>
          </w:tcPr>
          <w:p w14:paraId="6C4F30F0"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0.782</w:t>
            </w:r>
          </w:p>
        </w:tc>
      </w:tr>
      <w:tr w:rsidR="00F617B8" w:rsidRPr="00C93941" w14:paraId="0E910F62" w14:textId="77777777" w:rsidTr="00C330B5">
        <w:trPr>
          <w:trHeight w:val="348"/>
          <w:jc w:val="center"/>
        </w:trPr>
        <w:tc>
          <w:tcPr>
            <w:tcW w:w="684" w:type="dxa"/>
            <w:tcBorders>
              <w:top w:val="single" w:sz="4" w:space="0" w:color="auto"/>
              <w:left w:val="single" w:sz="8" w:space="0" w:color="auto"/>
              <w:bottom w:val="single" w:sz="4" w:space="0" w:color="auto"/>
              <w:right w:val="single" w:sz="8" w:space="0" w:color="000000"/>
            </w:tcBorders>
            <w:vAlign w:val="bottom"/>
          </w:tcPr>
          <w:p w14:paraId="1B5FFFB8" w14:textId="697E57C1" w:rsidR="00F617B8" w:rsidRPr="00C93941" w:rsidRDefault="00F617B8" w:rsidP="00F617B8">
            <w:pPr>
              <w:spacing w:before="0" w:line="240" w:lineRule="auto"/>
              <w:ind w:right="-97" w:hanging="24"/>
              <w:jc w:val="center"/>
              <w:rPr>
                <w:rFonts w:eastAsia="Times New Roman" w:cs="Times New Roman"/>
                <w:b/>
                <w:bCs/>
                <w:color w:val="000000"/>
                <w:sz w:val="20"/>
                <w:szCs w:val="20"/>
              </w:rPr>
            </w:pPr>
            <w:r w:rsidRPr="00061721">
              <w:rPr>
                <w:rFonts w:eastAsia="Times New Roman" w:cs="Times New Roman"/>
                <w:b/>
                <w:bCs/>
                <w:color w:val="000000"/>
                <w:sz w:val="20"/>
                <w:szCs w:val="20"/>
              </w:rPr>
              <w:t>F</w:t>
            </w:r>
            <w:r>
              <w:rPr>
                <w:rFonts w:eastAsia="Times New Roman" w:cs="Times New Roman"/>
                <w:b/>
                <w:bCs/>
                <w:color w:val="000000"/>
                <w:sz w:val="20"/>
                <w:szCs w:val="20"/>
              </w:rPr>
              <w:t>2</w:t>
            </w:r>
          </w:p>
        </w:tc>
        <w:tc>
          <w:tcPr>
            <w:tcW w:w="539" w:type="dxa"/>
            <w:tcBorders>
              <w:top w:val="nil"/>
              <w:left w:val="single" w:sz="8" w:space="0" w:color="000000"/>
              <w:bottom w:val="single" w:sz="4" w:space="0" w:color="auto"/>
              <w:right w:val="single" w:sz="4" w:space="0" w:color="auto"/>
            </w:tcBorders>
            <w:shd w:val="clear" w:color="auto" w:fill="auto"/>
            <w:noWrap/>
            <w:vAlign w:val="bottom"/>
            <w:hideMark/>
          </w:tcPr>
          <w:p w14:paraId="0E6918E4" w14:textId="0662E7B7"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0.452</w:t>
            </w:r>
          </w:p>
        </w:tc>
        <w:tc>
          <w:tcPr>
            <w:tcW w:w="539" w:type="dxa"/>
            <w:tcBorders>
              <w:top w:val="nil"/>
              <w:left w:val="nil"/>
              <w:bottom w:val="single" w:sz="4" w:space="0" w:color="auto"/>
              <w:right w:val="single" w:sz="4" w:space="0" w:color="auto"/>
            </w:tcBorders>
            <w:shd w:val="clear" w:color="auto" w:fill="auto"/>
            <w:noWrap/>
            <w:vAlign w:val="bottom"/>
            <w:hideMark/>
          </w:tcPr>
          <w:p w14:paraId="70ECAD28" w14:textId="77777777"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0.684</w:t>
            </w:r>
          </w:p>
        </w:tc>
        <w:tc>
          <w:tcPr>
            <w:tcW w:w="539" w:type="dxa"/>
            <w:tcBorders>
              <w:top w:val="nil"/>
              <w:left w:val="nil"/>
              <w:bottom w:val="single" w:sz="4" w:space="0" w:color="auto"/>
              <w:right w:val="single" w:sz="4" w:space="0" w:color="auto"/>
            </w:tcBorders>
            <w:shd w:val="clear" w:color="auto" w:fill="auto"/>
            <w:noWrap/>
            <w:vAlign w:val="bottom"/>
            <w:hideMark/>
          </w:tcPr>
          <w:p w14:paraId="42BBB890" w14:textId="77777777"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0.192</w:t>
            </w:r>
          </w:p>
        </w:tc>
        <w:tc>
          <w:tcPr>
            <w:tcW w:w="539" w:type="dxa"/>
            <w:tcBorders>
              <w:top w:val="nil"/>
              <w:left w:val="nil"/>
              <w:bottom w:val="single" w:sz="4" w:space="0" w:color="auto"/>
              <w:right w:val="single" w:sz="8" w:space="0" w:color="auto"/>
            </w:tcBorders>
            <w:shd w:val="clear" w:color="auto" w:fill="auto"/>
            <w:noWrap/>
            <w:vAlign w:val="bottom"/>
            <w:hideMark/>
          </w:tcPr>
          <w:p w14:paraId="36A44ED8" w14:textId="77777777"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0.289</w:t>
            </w:r>
          </w:p>
        </w:tc>
        <w:tc>
          <w:tcPr>
            <w:tcW w:w="567" w:type="dxa"/>
            <w:tcBorders>
              <w:top w:val="nil"/>
              <w:left w:val="nil"/>
              <w:bottom w:val="single" w:sz="4" w:space="0" w:color="auto"/>
              <w:right w:val="single" w:sz="4" w:space="0" w:color="auto"/>
            </w:tcBorders>
            <w:shd w:val="clear" w:color="auto" w:fill="auto"/>
            <w:noWrap/>
            <w:vAlign w:val="bottom"/>
            <w:hideMark/>
          </w:tcPr>
          <w:p w14:paraId="587188D6"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0.334</w:t>
            </w:r>
          </w:p>
        </w:tc>
        <w:tc>
          <w:tcPr>
            <w:tcW w:w="567" w:type="dxa"/>
            <w:tcBorders>
              <w:top w:val="nil"/>
              <w:left w:val="nil"/>
              <w:bottom w:val="single" w:sz="4" w:space="0" w:color="auto"/>
              <w:right w:val="single" w:sz="4" w:space="0" w:color="auto"/>
            </w:tcBorders>
            <w:shd w:val="clear" w:color="auto" w:fill="auto"/>
            <w:noWrap/>
            <w:vAlign w:val="bottom"/>
            <w:hideMark/>
          </w:tcPr>
          <w:p w14:paraId="169B67D1"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0.561</w:t>
            </w:r>
          </w:p>
        </w:tc>
        <w:tc>
          <w:tcPr>
            <w:tcW w:w="567" w:type="dxa"/>
            <w:tcBorders>
              <w:top w:val="nil"/>
              <w:left w:val="nil"/>
              <w:bottom w:val="single" w:sz="4" w:space="0" w:color="auto"/>
              <w:right w:val="single" w:sz="4" w:space="0" w:color="auto"/>
            </w:tcBorders>
            <w:shd w:val="clear" w:color="auto" w:fill="auto"/>
            <w:noWrap/>
            <w:vAlign w:val="bottom"/>
            <w:hideMark/>
          </w:tcPr>
          <w:p w14:paraId="62EA69E2"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0.293</w:t>
            </w:r>
          </w:p>
        </w:tc>
        <w:tc>
          <w:tcPr>
            <w:tcW w:w="567" w:type="dxa"/>
            <w:tcBorders>
              <w:top w:val="nil"/>
              <w:left w:val="nil"/>
              <w:bottom w:val="single" w:sz="4" w:space="0" w:color="auto"/>
              <w:right w:val="single" w:sz="8" w:space="0" w:color="auto"/>
            </w:tcBorders>
            <w:shd w:val="clear" w:color="auto" w:fill="auto"/>
            <w:noWrap/>
            <w:vAlign w:val="bottom"/>
            <w:hideMark/>
          </w:tcPr>
          <w:p w14:paraId="55ECDC57"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0.468</w:t>
            </w:r>
          </w:p>
        </w:tc>
        <w:tc>
          <w:tcPr>
            <w:tcW w:w="567" w:type="dxa"/>
            <w:tcBorders>
              <w:top w:val="nil"/>
              <w:left w:val="nil"/>
              <w:bottom w:val="single" w:sz="4" w:space="0" w:color="auto"/>
              <w:right w:val="single" w:sz="4" w:space="0" w:color="auto"/>
            </w:tcBorders>
            <w:shd w:val="clear" w:color="auto" w:fill="auto"/>
            <w:noWrap/>
            <w:vAlign w:val="bottom"/>
            <w:hideMark/>
          </w:tcPr>
          <w:p w14:paraId="7ACDDC41"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0.504</w:t>
            </w:r>
          </w:p>
        </w:tc>
        <w:tc>
          <w:tcPr>
            <w:tcW w:w="567" w:type="dxa"/>
            <w:tcBorders>
              <w:top w:val="nil"/>
              <w:left w:val="nil"/>
              <w:bottom w:val="single" w:sz="4" w:space="0" w:color="auto"/>
              <w:right w:val="single" w:sz="4" w:space="0" w:color="auto"/>
            </w:tcBorders>
            <w:shd w:val="clear" w:color="auto" w:fill="auto"/>
            <w:noWrap/>
            <w:vAlign w:val="bottom"/>
            <w:hideMark/>
          </w:tcPr>
          <w:p w14:paraId="4687A3F9"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0.712</w:t>
            </w:r>
          </w:p>
        </w:tc>
        <w:tc>
          <w:tcPr>
            <w:tcW w:w="567" w:type="dxa"/>
            <w:tcBorders>
              <w:top w:val="nil"/>
              <w:left w:val="nil"/>
              <w:bottom w:val="single" w:sz="4" w:space="0" w:color="auto"/>
              <w:right w:val="single" w:sz="4" w:space="0" w:color="auto"/>
            </w:tcBorders>
            <w:shd w:val="clear" w:color="auto" w:fill="auto"/>
            <w:noWrap/>
            <w:vAlign w:val="bottom"/>
            <w:hideMark/>
          </w:tcPr>
          <w:p w14:paraId="5CAA52C2"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0.188</w:t>
            </w:r>
          </w:p>
        </w:tc>
        <w:tc>
          <w:tcPr>
            <w:tcW w:w="567" w:type="dxa"/>
            <w:tcBorders>
              <w:top w:val="nil"/>
              <w:left w:val="nil"/>
              <w:bottom w:val="single" w:sz="4" w:space="0" w:color="auto"/>
              <w:right w:val="single" w:sz="8" w:space="0" w:color="auto"/>
            </w:tcBorders>
            <w:shd w:val="clear" w:color="auto" w:fill="auto"/>
            <w:noWrap/>
            <w:vAlign w:val="bottom"/>
            <w:hideMark/>
          </w:tcPr>
          <w:p w14:paraId="0D35CB60"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0.284</w:t>
            </w:r>
          </w:p>
        </w:tc>
        <w:tc>
          <w:tcPr>
            <w:tcW w:w="567" w:type="dxa"/>
            <w:tcBorders>
              <w:top w:val="nil"/>
              <w:left w:val="nil"/>
              <w:bottom w:val="single" w:sz="4" w:space="0" w:color="auto"/>
              <w:right w:val="single" w:sz="4" w:space="0" w:color="auto"/>
            </w:tcBorders>
            <w:shd w:val="clear" w:color="auto" w:fill="auto"/>
            <w:noWrap/>
            <w:vAlign w:val="bottom"/>
            <w:hideMark/>
          </w:tcPr>
          <w:p w14:paraId="63C7CEC1"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0.602</w:t>
            </w:r>
          </w:p>
        </w:tc>
        <w:tc>
          <w:tcPr>
            <w:tcW w:w="567" w:type="dxa"/>
            <w:tcBorders>
              <w:top w:val="nil"/>
              <w:left w:val="nil"/>
              <w:bottom w:val="single" w:sz="4" w:space="0" w:color="auto"/>
              <w:right w:val="single" w:sz="4" w:space="0" w:color="auto"/>
            </w:tcBorders>
            <w:shd w:val="clear" w:color="auto" w:fill="auto"/>
            <w:noWrap/>
            <w:vAlign w:val="bottom"/>
            <w:hideMark/>
          </w:tcPr>
          <w:p w14:paraId="0353BAC0"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0.803</w:t>
            </w:r>
          </w:p>
        </w:tc>
        <w:tc>
          <w:tcPr>
            <w:tcW w:w="567" w:type="dxa"/>
            <w:tcBorders>
              <w:top w:val="nil"/>
              <w:left w:val="nil"/>
              <w:bottom w:val="single" w:sz="4" w:space="0" w:color="auto"/>
              <w:right w:val="single" w:sz="4" w:space="0" w:color="auto"/>
            </w:tcBorders>
            <w:shd w:val="clear" w:color="auto" w:fill="auto"/>
            <w:noWrap/>
            <w:vAlign w:val="bottom"/>
            <w:hideMark/>
          </w:tcPr>
          <w:p w14:paraId="3E301C29"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0.128</w:t>
            </w:r>
          </w:p>
        </w:tc>
        <w:tc>
          <w:tcPr>
            <w:tcW w:w="567" w:type="dxa"/>
            <w:tcBorders>
              <w:top w:val="nil"/>
              <w:left w:val="nil"/>
              <w:bottom w:val="single" w:sz="4" w:space="0" w:color="auto"/>
              <w:right w:val="single" w:sz="8" w:space="0" w:color="auto"/>
            </w:tcBorders>
            <w:shd w:val="clear" w:color="auto" w:fill="auto"/>
            <w:noWrap/>
            <w:vAlign w:val="bottom"/>
            <w:hideMark/>
          </w:tcPr>
          <w:p w14:paraId="56B52484"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0.223</w:t>
            </w:r>
          </w:p>
        </w:tc>
        <w:tc>
          <w:tcPr>
            <w:tcW w:w="567" w:type="dxa"/>
            <w:tcBorders>
              <w:top w:val="nil"/>
              <w:left w:val="nil"/>
              <w:bottom w:val="single" w:sz="4" w:space="0" w:color="auto"/>
              <w:right w:val="single" w:sz="4" w:space="0" w:color="auto"/>
            </w:tcBorders>
            <w:shd w:val="clear" w:color="auto" w:fill="auto"/>
            <w:noWrap/>
            <w:vAlign w:val="bottom"/>
            <w:hideMark/>
          </w:tcPr>
          <w:p w14:paraId="7E46C1B4"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0.656</w:t>
            </w:r>
          </w:p>
        </w:tc>
        <w:tc>
          <w:tcPr>
            <w:tcW w:w="567" w:type="dxa"/>
            <w:tcBorders>
              <w:top w:val="nil"/>
              <w:left w:val="nil"/>
              <w:bottom w:val="single" w:sz="4" w:space="0" w:color="auto"/>
              <w:right w:val="single" w:sz="4" w:space="0" w:color="auto"/>
            </w:tcBorders>
            <w:shd w:val="clear" w:color="auto" w:fill="auto"/>
            <w:noWrap/>
            <w:vAlign w:val="bottom"/>
            <w:hideMark/>
          </w:tcPr>
          <w:p w14:paraId="7B8209DA"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0.857</w:t>
            </w:r>
          </w:p>
        </w:tc>
        <w:tc>
          <w:tcPr>
            <w:tcW w:w="567" w:type="dxa"/>
            <w:tcBorders>
              <w:top w:val="nil"/>
              <w:left w:val="nil"/>
              <w:bottom w:val="single" w:sz="4" w:space="0" w:color="auto"/>
              <w:right w:val="single" w:sz="4" w:space="0" w:color="auto"/>
            </w:tcBorders>
            <w:shd w:val="clear" w:color="auto" w:fill="auto"/>
            <w:noWrap/>
            <w:vAlign w:val="bottom"/>
            <w:hideMark/>
          </w:tcPr>
          <w:p w14:paraId="46C0ECF3"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0.083</w:t>
            </w:r>
          </w:p>
        </w:tc>
        <w:tc>
          <w:tcPr>
            <w:tcW w:w="567" w:type="dxa"/>
            <w:tcBorders>
              <w:top w:val="nil"/>
              <w:left w:val="nil"/>
              <w:bottom w:val="single" w:sz="4" w:space="0" w:color="auto"/>
              <w:right w:val="single" w:sz="8" w:space="0" w:color="auto"/>
            </w:tcBorders>
            <w:shd w:val="clear" w:color="auto" w:fill="auto"/>
            <w:noWrap/>
            <w:vAlign w:val="bottom"/>
            <w:hideMark/>
          </w:tcPr>
          <w:p w14:paraId="724F10BF"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0.243</w:t>
            </w:r>
          </w:p>
        </w:tc>
        <w:tc>
          <w:tcPr>
            <w:tcW w:w="567" w:type="dxa"/>
            <w:tcBorders>
              <w:top w:val="nil"/>
              <w:left w:val="nil"/>
              <w:bottom w:val="single" w:sz="4" w:space="0" w:color="auto"/>
              <w:right w:val="single" w:sz="4" w:space="0" w:color="auto"/>
            </w:tcBorders>
            <w:shd w:val="clear" w:color="auto" w:fill="auto"/>
            <w:noWrap/>
            <w:vAlign w:val="bottom"/>
            <w:hideMark/>
          </w:tcPr>
          <w:p w14:paraId="5E4273DC"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0.615</w:t>
            </w:r>
          </w:p>
        </w:tc>
        <w:tc>
          <w:tcPr>
            <w:tcW w:w="567" w:type="dxa"/>
            <w:tcBorders>
              <w:top w:val="nil"/>
              <w:left w:val="nil"/>
              <w:bottom w:val="single" w:sz="4" w:space="0" w:color="auto"/>
              <w:right w:val="single" w:sz="4" w:space="0" w:color="auto"/>
            </w:tcBorders>
            <w:shd w:val="clear" w:color="auto" w:fill="auto"/>
            <w:noWrap/>
            <w:vAlign w:val="bottom"/>
            <w:hideMark/>
          </w:tcPr>
          <w:p w14:paraId="36639E28"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0.816</w:t>
            </w:r>
          </w:p>
        </w:tc>
        <w:tc>
          <w:tcPr>
            <w:tcW w:w="567" w:type="dxa"/>
            <w:tcBorders>
              <w:top w:val="nil"/>
              <w:left w:val="nil"/>
              <w:bottom w:val="single" w:sz="4" w:space="0" w:color="auto"/>
              <w:right w:val="single" w:sz="4" w:space="0" w:color="auto"/>
            </w:tcBorders>
            <w:shd w:val="clear" w:color="auto" w:fill="auto"/>
            <w:noWrap/>
            <w:vAlign w:val="bottom"/>
            <w:hideMark/>
          </w:tcPr>
          <w:p w14:paraId="26B73934"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0.115</w:t>
            </w:r>
          </w:p>
        </w:tc>
        <w:tc>
          <w:tcPr>
            <w:tcW w:w="567" w:type="dxa"/>
            <w:tcBorders>
              <w:top w:val="nil"/>
              <w:left w:val="nil"/>
              <w:bottom w:val="single" w:sz="4" w:space="0" w:color="auto"/>
              <w:right w:val="single" w:sz="8" w:space="0" w:color="auto"/>
            </w:tcBorders>
            <w:shd w:val="clear" w:color="auto" w:fill="auto"/>
            <w:noWrap/>
            <w:vAlign w:val="bottom"/>
            <w:hideMark/>
          </w:tcPr>
          <w:p w14:paraId="5E1A3D1B"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0.228</w:t>
            </w:r>
          </w:p>
        </w:tc>
        <w:tc>
          <w:tcPr>
            <w:tcW w:w="567" w:type="dxa"/>
            <w:tcBorders>
              <w:top w:val="nil"/>
              <w:left w:val="nil"/>
              <w:bottom w:val="single" w:sz="4" w:space="0" w:color="auto"/>
              <w:right w:val="single" w:sz="4" w:space="0" w:color="auto"/>
            </w:tcBorders>
            <w:shd w:val="clear" w:color="auto" w:fill="auto"/>
            <w:noWrap/>
            <w:vAlign w:val="bottom"/>
            <w:hideMark/>
          </w:tcPr>
          <w:p w14:paraId="2FA71E02"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0.580</w:t>
            </w:r>
          </w:p>
        </w:tc>
        <w:tc>
          <w:tcPr>
            <w:tcW w:w="567" w:type="dxa"/>
            <w:tcBorders>
              <w:top w:val="nil"/>
              <w:left w:val="nil"/>
              <w:bottom w:val="single" w:sz="4" w:space="0" w:color="auto"/>
              <w:right w:val="single" w:sz="4" w:space="0" w:color="auto"/>
            </w:tcBorders>
            <w:shd w:val="clear" w:color="auto" w:fill="auto"/>
            <w:noWrap/>
            <w:vAlign w:val="bottom"/>
            <w:hideMark/>
          </w:tcPr>
          <w:p w14:paraId="39370D77"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0.784</w:t>
            </w:r>
          </w:p>
        </w:tc>
        <w:tc>
          <w:tcPr>
            <w:tcW w:w="567" w:type="dxa"/>
            <w:tcBorders>
              <w:top w:val="nil"/>
              <w:left w:val="nil"/>
              <w:bottom w:val="single" w:sz="4" w:space="0" w:color="auto"/>
              <w:right w:val="single" w:sz="4" w:space="0" w:color="auto"/>
            </w:tcBorders>
            <w:shd w:val="clear" w:color="auto" w:fill="auto"/>
            <w:noWrap/>
            <w:vAlign w:val="bottom"/>
            <w:hideMark/>
          </w:tcPr>
          <w:p w14:paraId="100C66CD"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0.126</w:t>
            </w:r>
          </w:p>
        </w:tc>
        <w:tc>
          <w:tcPr>
            <w:tcW w:w="567" w:type="dxa"/>
            <w:tcBorders>
              <w:top w:val="nil"/>
              <w:left w:val="nil"/>
              <w:bottom w:val="single" w:sz="4" w:space="0" w:color="auto"/>
              <w:right w:val="single" w:sz="8" w:space="0" w:color="auto"/>
            </w:tcBorders>
            <w:shd w:val="clear" w:color="auto" w:fill="auto"/>
            <w:noWrap/>
            <w:vAlign w:val="bottom"/>
            <w:hideMark/>
          </w:tcPr>
          <w:p w14:paraId="46D06E69"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0.272</w:t>
            </w:r>
          </w:p>
        </w:tc>
        <w:tc>
          <w:tcPr>
            <w:tcW w:w="567" w:type="dxa"/>
            <w:tcBorders>
              <w:top w:val="nil"/>
              <w:left w:val="nil"/>
              <w:bottom w:val="single" w:sz="4" w:space="0" w:color="auto"/>
              <w:right w:val="single" w:sz="4" w:space="0" w:color="auto"/>
            </w:tcBorders>
            <w:shd w:val="clear" w:color="auto" w:fill="auto"/>
            <w:noWrap/>
            <w:vAlign w:val="bottom"/>
            <w:hideMark/>
          </w:tcPr>
          <w:p w14:paraId="452884DE"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0.375</w:t>
            </w:r>
          </w:p>
        </w:tc>
        <w:tc>
          <w:tcPr>
            <w:tcW w:w="567" w:type="dxa"/>
            <w:tcBorders>
              <w:top w:val="nil"/>
              <w:left w:val="nil"/>
              <w:bottom w:val="single" w:sz="4" w:space="0" w:color="auto"/>
              <w:right w:val="single" w:sz="4" w:space="0" w:color="auto"/>
            </w:tcBorders>
            <w:shd w:val="clear" w:color="auto" w:fill="auto"/>
            <w:noWrap/>
            <w:vAlign w:val="bottom"/>
            <w:hideMark/>
          </w:tcPr>
          <w:p w14:paraId="3E7E0081"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0.608</w:t>
            </w:r>
          </w:p>
        </w:tc>
        <w:tc>
          <w:tcPr>
            <w:tcW w:w="567" w:type="dxa"/>
            <w:tcBorders>
              <w:top w:val="nil"/>
              <w:left w:val="nil"/>
              <w:bottom w:val="single" w:sz="4" w:space="0" w:color="auto"/>
              <w:right w:val="single" w:sz="4" w:space="0" w:color="auto"/>
            </w:tcBorders>
            <w:shd w:val="clear" w:color="auto" w:fill="auto"/>
            <w:noWrap/>
            <w:vAlign w:val="bottom"/>
            <w:hideMark/>
          </w:tcPr>
          <w:p w14:paraId="02E63620"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0.244</w:t>
            </w:r>
          </w:p>
        </w:tc>
        <w:tc>
          <w:tcPr>
            <w:tcW w:w="567" w:type="dxa"/>
            <w:tcBorders>
              <w:top w:val="nil"/>
              <w:left w:val="nil"/>
              <w:bottom w:val="single" w:sz="4" w:space="0" w:color="auto"/>
              <w:right w:val="single" w:sz="8" w:space="0" w:color="auto"/>
            </w:tcBorders>
            <w:shd w:val="clear" w:color="auto" w:fill="auto"/>
            <w:noWrap/>
            <w:vAlign w:val="bottom"/>
            <w:hideMark/>
          </w:tcPr>
          <w:p w14:paraId="54B71442"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0.328</w:t>
            </w:r>
          </w:p>
        </w:tc>
      </w:tr>
      <w:tr w:rsidR="00F617B8" w:rsidRPr="00C93941" w14:paraId="0F95D04E" w14:textId="77777777" w:rsidTr="002659A4">
        <w:trPr>
          <w:trHeight w:val="332"/>
          <w:jc w:val="center"/>
        </w:trPr>
        <w:tc>
          <w:tcPr>
            <w:tcW w:w="684" w:type="dxa"/>
            <w:tcBorders>
              <w:top w:val="single" w:sz="4" w:space="0" w:color="auto"/>
              <w:left w:val="single" w:sz="8" w:space="0" w:color="auto"/>
              <w:bottom w:val="single" w:sz="4" w:space="0" w:color="auto"/>
              <w:right w:val="single" w:sz="8" w:space="0" w:color="000000"/>
            </w:tcBorders>
            <w:vAlign w:val="bottom"/>
          </w:tcPr>
          <w:p w14:paraId="53A32E5C" w14:textId="3253A7EE" w:rsidR="00F617B8" w:rsidRPr="00C93941" w:rsidRDefault="00F617B8" w:rsidP="00F617B8">
            <w:pPr>
              <w:spacing w:before="0" w:line="240" w:lineRule="auto"/>
              <w:ind w:right="-97" w:hanging="24"/>
              <w:jc w:val="center"/>
              <w:rPr>
                <w:rFonts w:eastAsia="Times New Roman" w:cs="Times New Roman"/>
                <w:b/>
                <w:bCs/>
                <w:color w:val="000000"/>
                <w:sz w:val="20"/>
                <w:szCs w:val="20"/>
              </w:rPr>
            </w:pPr>
            <w:r w:rsidRPr="00061721">
              <w:rPr>
                <w:rFonts w:eastAsia="Times New Roman" w:cs="Times New Roman"/>
                <w:b/>
                <w:bCs/>
                <w:color w:val="000000"/>
                <w:sz w:val="20"/>
                <w:szCs w:val="20"/>
              </w:rPr>
              <w:t>F</w:t>
            </w:r>
            <w:r>
              <w:rPr>
                <w:rFonts w:eastAsia="Times New Roman" w:cs="Times New Roman"/>
                <w:b/>
                <w:bCs/>
                <w:color w:val="000000"/>
                <w:sz w:val="20"/>
                <w:szCs w:val="20"/>
              </w:rPr>
              <w:t>3</w:t>
            </w:r>
          </w:p>
        </w:tc>
        <w:tc>
          <w:tcPr>
            <w:tcW w:w="539" w:type="dxa"/>
            <w:tcBorders>
              <w:top w:val="nil"/>
              <w:left w:val="single" w:sz="8" w:space="0" w:color="000000"/>
              <w:bottom w:val="single" w:sz="4" w:space="0" w:color="auto"/>
              <w:right w:val="single" w:sz="4" w:space="0" w:color="auto"/>
            </w:tcBorders>
            <w:shd w:val="clear" w:color="auto" w:fill="auto"/>
            <w:noWrap/>
            <w:vAlign w:val="bottom"/>
            <w:hideMark/>
          </w:tcPr>
          <w:p w14:paraId="6E07E031" w14:textId="65BB0B08"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0.190</w:t>
            </w:r>
          </w:p>
        </w:tc>
        <w:tc>
          <w:tcPr>
            <w:tcW w:w="539" w:type="dxa"/>
            <w:tcBorders>
              <w:top w:val="nil"/>
              <w:left w:val="nil"/>
              <w:bottom w:val="single" w:sz="4" w:space="0" w:color="auto"/>
              <w:right w:val="single" w:sz="4" w:space="0" w:color="auto"/>
            </w:tcBorders>
            <w:shd w:val="clear" w:color="auto" w:fill="auto"/>
            <w:noWrap/>
            <w:vAlign w:val="bottom"/>
            <w:hideMark/>
          </w:tcPr>
          <w:p w14:paraId="3F309D7B" w14:textId="77777777"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0.426</w:t>
            </w:r>
          </w:p>
        </w:tc>
        <w:tc>
          <w:tcPr>
            <w:tcW w:w="539" w:type="dxa"/>
            <w:tcBorders>
              <w:top w:val="nil"/>
              <w:left w:val="nil"/>
              <w:bottom w:val="single" w:sz="4" w:space="0" w:color="auto"/>
              <w:right w:val="single" w:sz="4" w:space="0" w:color="auto"/>
            </w:tcBorders>
            <w:shd w:val="clear" w:color="auto" w:fill="auto"/>
            <w:noWrap/>
            <w:vAlign w:val="bottom"/>
            <w:hideMark/>
          </w:tcPr>
          <w:p w14:paraId="47163DE4" w14:textId="77777777"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0.464</w:t>
            </w:r>
          </w:p>
        </w:tc>
        <w:tc>
          <w:tcPr>
            <w:tcW w:w="539" w:type="dxa"/>
            <w:tcBorders>
              <w:top w:val="nil"/>
              <w:left w:val="nil"/>
              <w:bottom w:val="single" w:sz="4" w:space="0" w:color="auto"/>
              <w:right w:val="single" w:sz="8" w:space="0" w:color="auto"/>
            </w:tcBorders>
            <w:shd w:val="clear" w:color="auto" w:fill="auto"/>
            <w:noWrap/>
            <w:vAlign w:val="bottom"/>
            <w:hideMark/>
          </w:tcPr>
          <w:p w14:paraId="3B51353C" w14:textId="77777777"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0.598</w:t>
            </w:r>
          </w:p>
        </w:tc>
        <w:tc>
          <w:tcPr>
            <w:tcW w:w="567" w:type="dxa"/>
            <w:tcBorders>
              <w:top w:val="nil"/>
              <w:left w:val="nil"/>
              <w:bottom w:val="single" w:sz="4" w:space="0" w:color="auto"/>
              <w:right w:val="single" w:sz="4" w:space="0" w:color="auto"/>
            </w:tcBorders>
            <w:shd w:val="clear" w:color="auto" w:fill="auto"/>
            <w:noWrap/>
            <w:vAlign w:val="bottom"/>
            <w:hideMark/>
          </w:tcPr>
          <w:p w14:paraId="35741DBB"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0.193</w:t>
            </w:r>
          </w:p>
        </w:tc>
        <w:tc>
          <w:tcPr>
            <w:tcW w:w="567" w:type="dxa"/>
            <w:tcBorders>
              <w:top w:val="nil"/>
              <w:left w:val="nil"/>
              <w:bottom w:val="single" w:sz="4" w:space="0" w:color="auto"/>
              <w:right w:val="single" w:sz="4" w:space="0" w:color="auto"/>
            </w:tcBorders>
            <w:shd w:val="clear" w:color="auto" w:fill="auto"/>
            <w:noWrap/>
            <w:vAlign w:val="bottom"/>
            <w:hideMark/>
          </w:tcPr>
          <w:p w14:paraId="42A56E18"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0.446</w:t>
            </w:r>
          </w:p>
        </w:tc>
        <w:tc>
          <w:tcPr>
            <w:tcW w:w="567" w:type="dxa"/>
            <w:tcBorders>
              <w:top w:val="nil"/>
              <w:left w:val="nil"/>
              <w:bottom w:val="single" w:sz="4" w:space="0" w:color="auto"/>
              <w:right w:val="single" w:sz="4" w:space="0" w:color="auto"/>
            </w:tcBorders>
            <w:shd w:val="clear" w:color="auto" w:fill="auto"/>
            <w:noWrap/>
            <w:vAlign w:val="bottom"/>
            <w:hideMark/>
          </w:tcPr>
          <w:p w14:paraId="5F7D5C6B"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0.377</w:t>
            </w:r>
          </w:p>
        </w:tc>
        <w:tc>
          <w:tcPr>
            <w:tcW w:w="567" w:type="dxa"/>
            <w:tcBorders>
              <w:top w:val="nil"/>
              <w:left w:val="nil"/>
              <w:bottom w:val="single" w:sz="4" w:space="0" w:color="auto"/>
              <w:right w:val="single" w:sz="8" w:space="0" w:color="auto"/>
            </w:tcBorders>
            <w:shd w:val="clear" w:color="auto" w:fill="auto"/>
            <w:noWrap/>
            <w:vAlign w:val="bottom"/>
            <w:hideMark/>
          </w:tcPr>
          <w:p w14:paraId="674F5C92"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0.509</w:t>
            </w:r>
          </w:p>
        </w:tc>
        <w:tc>
          <w:tcPr>
            <w:tcW w:w="567" w:type="dxa"/>
            <w:tcBorders>
              <w:top w:val="nil"/>
              <w:left w:val="nil"/>
              <w:bottom w:val="single" w:sz="4" w:space="0" w:color="auto"/>
              <w:right w:val="single" w:sz="4" w:space="0" w:color="auto"/>
            </w:tcBorders>
            <w:shd w:val="clear" w:color="auto" w:fill="auto"/>
            <w:noWrap/>
            <w:vAlign w:val="bottom"/>
            <w:hideMark/>
          </w:tcPr>
          <w:p w14:paraId="6A9F35DD"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0.288</w:t>
            </w:r>
          </w:p>
        </w:tc>
        <w:tc>
          <w:tcPr>
            <w:tcW w:w="567" w:type="dxa"/>
            <w:tcBorders>
              <w:top w:val="nil"/>
              <w:left w:val="nil"/>
              <w:bottom w:val="single" w:sz="4" w:space="0" w:color="auto"/>
              <w:right w:val="single" w:sz="4" w:space="0" w:color="auto"/>
            </w:tcBorders>
            <w:shd w:val="clear" w:color="auto" w:fill="auto"/>
            <w:noWrap/>
            <w:vAlign w:val="bottom"/>
            <w:hideMark/>
          </w:tcPr>
          <w:p w14:paraId="78E23D8B"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0.527</w:t>
            </w:r>
          </w:p>
        </w:tc>
        <w:tc>
          <w:tcPr>
            <w:tcW w:w="567" w:type="dxa"/>
            <w:tcBorders>
              <w:top w:val="nil"/>
              <w:left w:val="nil"/>
              <w:bottom w:val="single" w:sz="4" w:space="0" w:color="auto"/>
              <w:right w:val="single" w:sz="4" w:space="0" w:color="auto"/>
            </w:tcBorders>
            <w:shd w:val="clear" w:color="auto" w:fill="auto"/>
            <w:noWrap/>
            <w:vAlign w:val="bottom"/>
            <w:hideMark/>
          </w:tcPr>
          <w:p w14:paraId="1A5FEAAB"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0.328</w:t>
            </w:r>
          </w:p>
        </w:tc>
        <w:tc>
          <w:tcPr>
            <w:tcW w:w="567" w:type="dxa"/>
            <w:tcBorders>
              <w:top w:val="nil"/>
              <w:left w:val="nil"/>
              <w:bottom w:val="single" w:sz="4" w:space="0" w:color="auto"/>
              <w:right w:val="single" w:sz="8" w:space="0" w:color="auto"/>
            </w:tcBorders>
            <w:shd w:val="clear" w:color="auto" w:fill="auto"/>
            <w:noWrap/>
            <w:vAlign w:val="bottom"/>
            <w:hideMark/>
          </w:tcPr>
          <w:p w14:paraId="6CBA6E9F"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0.435</w:t>
            </w:r>
          </w:p>
        </w:tc>
        <w:tc>
          <w:tcPr>
            <w:tcW w:w="567" w:type="dxa"/>
            <w:tcBorders>
              <w:top w:val="nil"/>
              <w:left w:val="nil"/>
              <w:bottom w:val="single" w:sz="4" w:space="0" w:color="auto"/>
              <w:right w:val="single" w:sz="4" w:space="0" w:color="auto"/>
            </w:tcBorders>
            <w:shd w:val="clear" w:color="auto" w:fill="auto"/>
            <w:noWrap/>
            <w:vAlign w:val="bottom"/>
            <w:hideMark/>
          </w:tcPr>
          <w:p w14:paraId="4732B50F"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0.176</w:t>
            </w:r>
          </w:p>
        </w:tc>
        <w:tc>
          <w:tcPr>
            <w:tcW w:w="567" w:type="dxa"/>
            <w:tcBorders>
              <w:top w:val="nil"/>
              <w:left w:val="nil"/>
              <w:bottom w:val="single" w:sz="4" w:space="0" w:color="auto"/>
              <w:right w:val="single" w:sz="4" w:space="0" w:color="auto"/>
            </w:tcBorders>
            <w:shd w:val="clear" w:color="auto" w:fill="auto"/>
            <w:noWrap/>
            <w:vAlign w:val="bottom"/>
            <w:hideMark/>
          </w:tcPr>
          <w:p w14:paraId="7F58DE7B"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0.407</w:t>
            </w:r>
          </w:p>
        </w:tc>
        <w:tc>
          <w:tcPr>
            <w:tcW w:w="567" w:type="dxa"/>
            <w:tcBorders>
              <w:top w:val="nil"/>
              <w:left w:val="nil"/>
              <w:bottom w:val="single" w:sz="4" w:space="0" w:color="auto"/>
              <w:right w:val="single" w:sz="4" w:space="0" w:color="auto"/>
            </w:tcBorders>
            <w:shd w:val="clear" w:color="auto" w:fill="auto"/>
            <w:noWrap/>
            <w:vAlign w:val="bottom"/>
            <w:hideMark/>
          </w:tcPr>
          <w:p w14:paraId="0F5C1351"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0.500</w:t>
            </w:r>
          </w:p>
        </w:tc>
        <w:tc>
          <w:tcPr>
            <w:tcW w:w="567" w:type="dxa"/>
            <w:tcBorders>
              <w:top w:val="nil"/>
              <w:left w:val="nil"/>
              <w:bottom w:val="single" w:sz="4" w:space="0" w:color="auto"/>
              <w:right w:val="single" w:sz="8" w:space="0" w:color="auto"/>
            </w:tcBorders>
            <w:shd w:val="clear" w:color="auto" w:fill="auto"/>
            <w:noWrap/>
            <w:vAlign w:val="bottom"/>
            <w:hideMark/>
          </w:tcPr>
          <w:p w14:paraId="5A5DBD00"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0.666</w:t>
            </w:r>
          </w:p>
        </w:tc>
        <w:tc>
          <w:tcPr>
            <w:tcW w:w="567" w:type="dxa"/>
            <w:tcBorders>
              <w:top w:val="nil"/>
              <w:left w:val="nil"/>
              <w:bottom w:val="single" w:sz="4" w:space="0" w:color="auto"/>
              <w:right w:val="single" w:sz="4" w:space="0" w:color="auto"/>
            </w:tcBorders>
            <w:shd w:val="clear" w:color="auto" w:fill="auto"/>
            <w:noWrap/>
            <w:vAlign w:val="bottom"/>
            <w:hideMark/>
          </w:tcPr>
          <w:p w14:paraId="59289A24"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0.247</w:t>
            </w:r>
          </w:p>
        </w:tc>
        <w:tc>
          <w:tcPr>
            <w:tcW w:w="567" w:type="dxa"/>
            <w:tcBorders>
              <w:top w:val="nil"/>
              <w:left w:val="nil"/>
              <w:bottom w:val="single" w:sz="4" w:space="0" w:color="auto"/>
              <w:right w:val="single" w:sz="4" w:space="0" w:color="auto"/>
            </w:tcBorders>
            <w:shd w:val="clear" w:color="auto" w:fill="auto"/>
            <w:noWrap/>
            <w:vAlign w:val="bottom"/>
            <w:hideMark/>
          </w:tcPr>
          <w:p w14:paraId="05AE3B90"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0.493</w:t>
            </w:r>
          </w:p>
        </w:tc>
        <w:tc>
          <w:tcPr>
            <w:tcW w:w="567" w:type="dxa"/>
            <w:tcBorders>
              <w:top w:val="nil"/>
              <w:left w:val="nil"/>
              <w:bottom w:val="single" w:sz="4" w:space="0" w:color="auto"/>
              <w:right w:val="single" w:sz="4" w:space="0" w:color="auto"/>
            </w:tcBorders>
            <w:shd w:val="clear" w:color="auto" w:fill="auto"/>
            <w:noWrap/>
            <w:vAlign w:val="bottom"/>
            <w:hideMark/>
          </w:tcPr>
          <w:p w14:paraId="082FA6AF"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0.345</w:t>
            </w:r>
          </w:p>
        </w:tc>
        <w:tc>
          <w:tcPr>
            <w:tcW w:w="567" w:type="dxa"/>
            <w:tcBorders>
              <w:top w:val="nil"/>
              <w:left w:val="nil"/>
              <w:bottom w:val="single" w:sz="4" w:space="0" w:color="auto"/>
              <w:right w:val="single" w:sz="8" w:space="0" w:color="auto"/>
            </w:tcBorders>
            <w:shd w:val="clear" w:color="auto" w:fill="auto"/>
            <w:noWrap/>
            <w:vAlign w:val="bottom"/>
            <w:hideMark/>
          </w:tcPr>
          <w:p w14:paraId="271A30DD"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0.451</w:t>
            </w:r>
          </w:p>
        </w:tc>
        <w:tc>
          <w:tcPr>
            <w:tcW w:w="567" w:type="dxa"/>
            <w:tcBorders>
              <w:top w:val="nil"/>
              <w:left w:val="nil"/>
              <w:bottom w:val="single" w:sz="4" w:space="0" w:color="auto"/>
              <w:right w:val="single" w:sz="4" w:space="0" w:color="auto"/>
            </w:tcBorders>
            <w:shd w:val="clear" w:color="auto" w:fill="auto"/>
            <w:noWrap/>
            <w:vAlign w:val="bottom"/>
            <w:hideMark/>
          </w:tcPr>
          <w:p w14:paraId="32D144FC"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0.309</w:t>
            </w:r>
          </w:p>
        </w:tc>
        <w:tc>
          <w:tcPr>
            <w:tcW w:w="567" w:type="dxa"/>
            <w:tcBorders>
              <w:top w:val="nil"/>
              <w:left w:val="nil"/>
              <w:bottom w:val="single" w:sz="4" w:space="0" w:color="auto"/>
              <w:right w:val="single" w:sz="4" w:space="0" w:color="auto"/>
            </w:tcBorders>
            <w:shd w:val="clear" w:color="auto" w:fill="auto"/>
            <w:noWrap/>
            <w:vAlign w:val="bottom"/>
            <w:hideMark/>
          </w:tcPr>
          <w:p w14:paraId="215041F4"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0.547</w:t>
            </w:r>
          </w:p>
        </w:tc>
        <w:tc>
          <w:tcPr>
            <w:tcW w:w="567" w:type="dxa"/>
            <w:tcBorders>
              <w:top w:val="nil"/>
              <w:left w:val="nil"/>
              <w:bottom w:val="single" w:sz="4" w:space="0" w:color="auto"/>
              <w:right w:val="single" w:sz="4" w:space="0" w:color="auto"/>
            </w:tcBorders>
            <w:shd w:val="clear" w:color="auto" w:fill="auto"/>
            <w:noWrap/>
            <w:vAlign w:val="bottom"/>
            <w:hideMark/>
          </w:tcPr>
          <w:p w14:paraId="1EFEEF48"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0.345</w:t>
            </w:r>
          </w:p>
        </w:tc>
        <w:tc>
          <w:tcPr>
            <w:tcW w:w="567" w:type="dxa"/>
            <w:tcBorders>
              <w:top w:val="nil"/>
              <w:left w:val="nil"/>
              <w:bottom w:val="single" w:sz="4" w:space="0" w:color="auto"/>
              <w:right w:val="single" w:sz="8" w:space="0" w:color="auto"/>
            </w:tcBorders>
            <w:shd w:val="clear" w:color="auto" w:fill="auto"/>
            <w:noWrap/>
            <w:vAlign w:val="bottom"/>
            <w:hideMark/>
          </w:tcPr>
          <w:p w14:paraId="352E5521"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0.409</w:t>
            </w:r>
          </w:p>
        </w:tc>
        <w:tc>
          <w:tcPr>
            <w:tcW w:w="567" w:type="dxa"/>
            <w:tcBorders>
              <w:top w:val="nil"/>
              <w:left w:val="nil"/>
              <w:bottom w:val="single" w:sz="4" w:space="0" w:color="auto"/>
              <w:right w:val="single" w:sz="4" w:space="0" w:color="auto"/>
            </w:tcBorders>
            <w:shd w:val="clear" w:color="auto" w:fill="auto"/>
            <w:noWrap/>
            <w:vAlign w:val="bottom"/>
            <w:hideMark/>
          </w:tcPr>
          <w:p w14:paraId="4D84A0C3"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0.340</w:t>
            </w:r>
          </w:p>
        </w:tc>
        <w:tc>
          <w:tcPr>
            <w:tcW w:w="567" w:type="dxa"/>
            <w:tcBorders>
              <w:top w:val="nil"/>
              <w:left w:val="nil"/>
              <w:bottom w:val="single" w:sz="4" w:space="0" w:color="auto"/>
              <w:right w:val="single" w:sz="4" w:space="0" w:color="auto"/>
            </w:tcBorders>
            <w:shd w:val="clear" w:color="auto" w:fill="auto"/>
            <w:noWrap/>
            <w:vAlign w:val="bottom"/>
            <w:hideMark/>
          </w:tcPr>
          <w:p w14:paraId="74184782"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0.583</w:t>
            </w:r>
          </w:p>
        </w:tc>
        <w:tc>
          <w:tcPr>
            <w:tcW w:w="567" w:type="dxa"/>
            <w:tcBorders>
              <w:top w:val="nil"/>
              <w:left w:val="nil"/>
              <w:bottom w:val="single" w:sz="4" w:space="0" w:color="auto"/>
              <w:right w:val="single" w:sz="4" w:space="0" w:color="auto"/>
            </w:tcBorders>
            <w:shd w:val="clear" w:color="auto" w:fill="auto"/>
            <w:noWrap/>
            <w:vAlign w:val="bottom"/>
            <w:hideMark/>
          </w:tcPr>
          <w:p w14:paraId="627C2AEE"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0.287</w:t>
            </w:r>
          </w:p>
        </w:tc>
        <w:tc>
          <w:tcPr>
            <w:tcW w:w="567" w:type="dxa"/>
            <w:tcBorders>
              <w:top w:val="nil"/>
              <w:left w:val="nil"/>
              <w:bottom w:val="single" w:sz="4" w:space="0" w:color="auto"/>
              <w:right w:val="single" w:sz="8" w:space="0" w:color="auto"/>
            </w:tcBorders>
            <w:shd w:val="clear" w:color="auto" w:fill="auto"/>
            <w:noWrap/>
            <w:vAlign w:val="bottom"/>
            <w:hideMark/>
          </w:tcPr>
          <w:p w14:paraId="5087CB18"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0.375</w:t>
            </w:r>
          </w:p>
        </w:tc>
        <w:tc>
          <w:tcPr>
            <w:tcW w:w="567" w:type="dxa"/>
            <w:tcBorders>
              <w:top w:val="nil"/>
              <w:left w:val="nil"/>
              <w:bottom w:val="single" w:sz="4" w:space="0" w:color="auto"/>
              <w:right w:val="single" w:sz="4" w:space="0" w:color="auto"/>
            </w:tcBorders>
            <w:shd w:val="clear" w:color="auto" w:fill="auto"/>
            <w:noWrap/>
            <w:vAlign w:val="bottom"/>
            <w:hideMark/>
          </w:tcPr>
          <w:p w14:paraId="0487415F"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0.169</w:t>
            </w:r>
          </w:p>
        </w:tc>
        <w:tc>
          <w:tcPr>
            <w:tcW w:w="567" w:type="dxa"/>
            <w:tcBorders>
              <w:top w:val="nil"/>
              <w:left w:val="nil"/>
              <w:bottom w:val="single" w:sz="4" w:space="0" w:color="auto"/>
              <w:right w:val="single" w:sz="4" w:space="0" w:color="auto"/>
            </w:tcBorders>
            <w:shd w:val="clear" w:color="auto" w:fill="auto"/>
            <w:noWrap/>
            <w:vAlign w:val="bottom"/>
            <w:hideMark/>
          </w:tcPr>
          <w:p w14:paraId="53E39155"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0.408</w:t>
            </w:r>
          </w:p>
        </w:tc>
        <w:tc>
          <w:tcPr>
            <w:tcW w:w="567" w:type="dxa"/>
            <w:tcBorders>
              <w:top w:val="nil"/>
              <w:left w:val="nil"/>
              <w:bottom w:val="single" w:sz="4" w:space="0" w:color="auto"/>
              <w:right w:val="single" w:sz="4" w:space="0" w:color="auto"/>
            </w:tcBorders>
            <w:shd w:val="clear" w:color="auto" w:fill="auto"/>
            <w:noWrap/>
            <w:vAlign w:val="bottom"/>
            <w:hideMark/>
          </w:tcPr>
          <w:p w14:paraId="5C4B5014"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0.446</w:t>
            </w:r>
          </w:p>
        </w:tc>
        <w:tc>
          <w:tcPr>
            <w:tcW w:w="567" w:type="dxa"/>
            <w:tcBorders>
              <w:top w:val="nil"/>
              <w:left w:val="nil"/>
              <w:bottom w:val="single" w:sz="4" w:space="0" w:color="auto"/>
              <w:right w:val="single" w:sz="8" w:space="0" w:color="auto"/>
            </w:tcBorders>
            <w:shd w:val="clear" w:color="auto" w:fill="auto"/>
            <w:noWrap/>
            <w:vAlign w:val="bottom"/>
            <w:hideMark/>
          </w:tcPr>
          <w:p w14:paraId="504C062D"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0.678</w:t>
            </w:r>
          </w:p>
        </w:tc>
      </w:tr>
      <w:tr w:rsidR="00F617B8" w:rsidRPr="00C93941" w14:paraId="03CF0937" w14:textId="77777777" w:rsidTr="00C330B5">
        <w:trPr>
          <w:trHeight w:val="312"/>
          <w:jc w:val="center"/>
        </w:trPr>
        <w:tc>
          <w:tcPr>
            <w:tcW w:w="684" w:type="dxa"/>
            <w:tcBorders>
              <w:top w:val="single" w:sz="4" w:space="0" w:color="auto"/>
              <w:left w:val="single" w:sz="8" w:space="0" w:color="auto"/>
              <w:bottom w:val="single" w:sz="4" w:space="0" w:color="auto"/>
              <w:right w:val="single" w:sz="8" w:space="0" w:color="000000"/>
            </w:tcBorders>
            <w:vAlign w:val="bottom"/>
          </w:tcPr>
          <w:p w14:paraId="687553F2" w14:textId="0EB6A9BC" w:rsidR="00F617B8" w:rsidRPr="00C93941" w:rsidRDefault="00F617B8" w:rsidP="00F617B8">
            <w:pPr>
              <w:spacing w:before="0" w:line="240" w:lineRule="auto"/>
              <w:ind w:right="-97" w:hanging="24"/>
              <w:jc w:val="center"/>
              <w:rPr>
                <w:rFonts w:eastAsia="Times New Roman" w:cs="Times New Roman"/>
                <w:b/>
                <w:bCs/>
                <w:color w:val="000000"/>
                <w:sz w:val="20"/>
                <w:szCs w:val="20"/>
              </w:rPr>
            </w:pPr>
            <w:r w:rsidRPr="00061721">
              <w:rPr>
                <w:rFonts w:eastAsia="Times New Roman" w:cs="Times New Roman"/>
                <w:b/>
                <w:bCs/>
                <w:color w:val="000000"/>
                <w:sz w:val="20"/>
                <w:szCs w:val="20"/>
              </w:rPr>
              <w:t>F</w:t>
            </w:r>
            <w:r>
              <w:rPr>
                <w:rFonts w:eastAsia="Times New Roman" w:cs="Times New Roman"/>
                <w:b/>
                <w:bCs/>
                <w:color w:val="000000"/>
                <w:sz w:val="20"/>
                <w:szCs w:val="20"/>
              </w:rPr>
              <w:t>4</w:t>
            </w:r>
          </w:p>
        </w:tc>
        <w:tc>
          <w:tcPr>
            <w:tcW w:w="539" w:type="dxa"/>
            <w:tcBorders>
              <w:top w:val="nil"/>
              <w:left w:val="single" w:sz="8" w:space="0" w:color="000000"/>
              <w:bottom w:val="single" w:sz="4" w:space="0" w:color="auto"/>
              <w:right w:val="single" w:sz="4" w:space="0" w:color="auto"/>
            </w:tcBorders>
            <w:shd w:val="clear" w:color="auto" w:fill="auto"/>
            <w:noWrap/>
            <w:vAlign w:val="bottom"/>
            <w:hideMark/>
          </w:tcPr>
          <w:p w14:paraId="0164FFA8" w14:textId="4AD85658"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0.576</w:t>
            </w:r>
          </w:p>
        </w:tc>
        <w:tc>
          <w:tcPr>
            <w:tcW w:w="539" w:type="dxa"/>
            <w:tcBorders>
              <w:top w:val="nil"/>
              <w:left w:val="nil"/>
              <w:bottom w:val="single" w:sz="4" w:space="0" w:color="auto"/>
              <w:right w:val="single" w:sz="4" w:space="0" w:color="auto"/>
            </w:tcBorders>
            <w:shd w:val="clear" w:color="auto" w:fill="auto"/>
            <w:noWrap/>
            <w:vAlign w:val="bottom"/>
            <w:hideMark/>
          </w:tcPr>
          <w:p w14:paraId="1AB06FCE" w14:textId="77777777"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0.777</w:t>
            </w:r>
          </w:p>
        </w:tc>
        <w:tc>
          <w:tcPr>
            <w:tcW w:w="539" w:type="dxa"/>
            <w:tcBorders>
              <w:top w:val="nil"/>
              <w:left w:val="nil"/>
              <w:bottom w:val="single" w:sz="4" w:space="0" w:color="auto"/>
              <w:right w:val="single" w:sz="4" w:space="0" w:color="auto"/>
            </w:tcBorders>
            <w:shd w:val="clear" w:color="auto" w:fill="auto"/>
            <w:noWrap/>
            <w:vAlign w:val="bottom"/>
            <w:hideMark/>
          </w:tcPr>
          <w:p w14:paraId="7DBDE5E9" w14:textId="77777777"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0.159</w:t>
            </w:r>
          </w:p>
        </w:tc>
        <w:tc>
          <w:tcPr>
            <w:tcW w:w="539" w:type="dxa"/>
            <w:tcBorders>
              <w:top w:val="nil"/>
              <w:left w:val="nil"/>
              <w:bottom w:val="single" w:sz="4" w:space="0" w:color="auto"/>
              <w:right w:val="single" w:sz="8" w:space="0" w:color="auto"/>
            </w:tcBorders>
            <w:shd w:val="clear" w:color="auto" w:fill="auto"/>
            <w:noWrap/>
            <w:vAlign w:val="bottom"/>
            <w:hideMark/>
          </w:tcPr>
          <w:p w14:paraId="792A0A33" w14:textId="77777777"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0.214</w:t>
            </w:r>
          </w:p>
        </w:tc>
        <w:tc>
          <w:tcPr>
            <w:tcW w:w="567" w:type="dxa"/>
            <w:tcBorders>
              <w:top w:val="nil"/>
              <w:left w:val="nil"/>
              <w:bottom w:val="single" w:sz="4" w:space="0" w:color="auto"/>
              <w:right w:val="single" w:sz="4" w:space="0" w:color="auto"/>
            </w:tcBorders>
            <w:shd w:val="clear" w:color="auto" w:fill="auto"/>
            <w:noWrap/>
            <w:vAlign w:val="bottom"/>
            <w:hideMark/>
          </w:tcPr>
          <w:p w14:paraId="5CD633FF"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0.572</w:t>
            </w:r>
          </w:p>
        </w:tc>
        <w:tc>
          <w:tcPr>
            <w:tcW w:w="567" w:type="dxa"/>
            <w:tcBorders>
              <w:top w:val="nil"/>
              <w:left w:val="nil"/>
              <w:bottom w:val="single" w:sz="4" w:space="0" w:color="auto"/>
              <w:right w:val="single" w:sz="4" w:space="0" w:color="auto"/>
            </w:tcBorders>
            <w:shd w:val="clear" w:color="auto" w:fill="auto"/>
            <w:noWrap/>
            <w:vAlign w:val="bottom"/>
            <w:hideMark/>
          </w:tcPr>
          <w:p w14:paraId="2095A604"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0.774</w:t>
            </w:r>
          </w:p>
        </w:tc>
        <w:tc>
          <w:tcPr>
            <w:tcW w:w="567" w:type="dxa"/>
            <w:tcBorders>
              <w:top w:val="nil"/>
              <w:left w:val="nil"/>
              <w:bottom w:val="single" w:sz="4" w:space="0" w:color="auto"/>
              <w:right w:val="single" w:sz="4" w:space="0" w:color="auto"/>
            </w:tcBorders>
            <w:shd w:val="clear" w:color="auto" w:fill="auto"/>
            <w:noWrap/>
            <w:vAlign w:val="bottom"/>
            <w:hideMark/>
          </w:tcPr>
          <w:p w14:paraId="280E9BE8"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0.149</w:t>
            </w:r>
          </w:p>
        </w:tc>
        <w:tc>
          <w:tcPr>
            <w:tcW w:w="567" w:type="dxa"/>
            <w:tcBorders>
              <w:top w:val="nil"/>
              <w:left w:val="nil"/>
              <w:bottom w:val="single" w:sz="4" w:space="0" w:color="auto"/>
              <w:right w:val="single" w:sz="8" w:space="0" w:color="auto"/>
            </w:tcBorders>
            <w:shd w:val="clear" w:color="auto" w:fill="auto"/>
            <w:noWrap/>
            <w:vAlign w:val="bottom"/>
            <w:hideMark/>
          </w:tcPr>
          <w:p w14:paraId="537FCC73"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0.239</w:t>
            </w:r>
          </w:p>
        </w:tc>
        <w:tc>
          <w:tcPr>
            <w:tcW w:w="567" w:type="dxa"/>
            <w:tcBorders>
              <w:top w:val="nil"/>
              <w:left w:val="nil"/>
              <w:bottom w:val="single" w:sz="4" w:space="0" w:color="auto"/>
              <w:right w:val="single" w:sz="4" w:space="0" w:color="auto"/>
            </w:tcBorders>
            <w:shd w:val="clear" w:color="auto" w:fill="auto"/>
            <w:noWrap/>
            <w:vAlign w:val="bottom"/>
            <w:hideMark/>
          </w:tcPr>
          <w:p w14:paraId="68D34851"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0.542</w:t>
            </w:r>
          </w:p>
        </w:tc>
        <w:tc>
          <w:tcPr>
            <w:tcW w:w="567" w:type="dxa"/>
            <w:tcBorders>
              <w:top w:val="nil"/>
              <w:left w:val="nil"/>
              <w:bottom w:val="single" w:sz="4" w:space="0" w:color="auto"/>
              <w:right w:val="single" w:sz="4" w:space="0" w:color="auto"/>
            </w:tcBorders>
            <w:shd w:val="clear" w:color="auto" w:fill="auto"/>
            <w:noWrap/>
            <w:vAlign w:val="bottom"/>
            <w:hideMark/>
          </w:tcPr>
          <w:p w14:paraId="0C8A44E3"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0.750</w:t>
            </w:r>
          </w:p>
        </w:tc>
        <w:tc>
          <w:tcPr>
            <w:tcW w:w="567" w:type="dxa"/>
            <w:tcBorders>
              <w:top w:val="nil"/>
              <w:left w:val="nil"/>
              <w:bottom w:val="single" w:sz="4" w:space="0" w:color="auto"/>
              <w:right w:val="single" w:sz="4" w:space="0" w:color="auto"/>
            </w:tcBorders>
            <w:shd w:val="clear" w:color="auto" w:fill="auto"/>
            <w:noWrap/>
            <w:vAlign w:val="bottom"/>
            <w:hideMark/>
          </w:tcPr>
          <w:p w14:paraId="2F817CCD"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0.144</w:t>
            </w:r>
          </w:p>
        </w:tc>
        <w:tc>
          <w:tcPr>
            <w:tcW w:w="567" w:type="dxa"/>
            <w:tcBorders>
              <w:top w:val="nil"/>
              <w:left w:val="nil"/>
              <w:bottom w:val="single" w:sz="4" w:space="0" w:color="auto"/>
              <w:right w:val="single" w:sz="8" w:space="0" w:color="auto"/>
            </w:tcBorders>
            <w:shd w:val="clear" w:color="auto" w:fill="auto"/>
            <w:noWrap/>
            <w:vAlign w:val="bottom"/>
            <w:hideMark/>
          </w:tcPr>
          <w:p w14:paraId="159D9121"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0.272</w:t>
            </w:r>
          </w:p>
        </w:tc>
        <w:tc>
          <w:tcPr>
            <w:tcW w:w="567" w:type="dxa"/>
            <w:tcBorders>
              <w:top w:val="nil"/>
              <w:left w:val="nil"/>
              <w:bottom w:val="single" w:sz="4" w:space="0" w:color="auto"/>
              <w:right w:val="single" w:sz="4" w:space="0" w:color="auto"/>
            </w:tcBorders>
            <w:shd w:val="clear" w:color="auto" w:fill="auto"/>
            <w:noWrap/>
            <w:vAlign w:val="bottom"/>
            <w:hideMark/>
          </w:tcPr>
          <w:p w14:paraId="58D54B7F"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0.410</w:t>
            </w:r>
          </w:p>
        </w:tc>
        <w:tc>
          <w:tcPr>
            <w:tcW w:w="567" w:type="dxa"/>
            <w:tcBorders>
              <w:top w:val="nil"/>
              <w:left w:val="nil"/>
              <w:bottom w:val="single" w:sz="4" w:space="0" w:color="auto"/>
              <w:right w:val="single" w:sz="4" w:space="0" w:color="auto"/>
            </w:tcBorders>
            <w:shd w:val="clear" w:color="auto" w:fill="auto"/>
            <w:noWrap/>
            <w:vAlign w:val="bottom"/>
            <w:hideMark/>
          </w:tcPr>
          <w:p w14:paraId="09BE1CEF"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0.618</w:t>
            </w:r>
          </w:p>
        </w:tc>
        <w:tc>
          <w:tcPr>
            <w:tcW w:w="567" w:type="dxa"/>
            <w:tcBorders>
              <w:top w:val="nil"/>
              <w:left w:val="nil"/>
              <w:bottom w:val="single" w:sz="4" w:space="0" w:color="auto"/>
              <w:right w:val="single" w:sz="4" w:space="0" w:color="auto"/>
            </w:tcBorders>
            <w:shd w:val="clear" w:color="auto" w:fill="auto"/>
            <w:noWrap/>
            <w:vAlign w:val="bottom"/>
            <w:hideMark/>
          </w:tcPr>
          <w:p w14:paraId="5D68AF79"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0.288</w:t>
            </w:r>
          </w:p>
        </w:tc>
        <w:tc>
          <w:tcPr>
            <w:tcW w:w="567" w:type="dxa"/>
            <w:tcBorders>
              <w:top w:val="nil"/>
              <w:left w:val="nil"/>
              <w:bottom w:val="single" w:sz="4" w:space="0" w:color="auto"/>
              <w:right w:val="single" w:sz="8" w:space="0" w:color="auto"/>
            </w:tcBorders>
            <w:shd w:val="clear" w:color="auto" w:fill="auto"/>
            <w:noWrap/>
            <w:vAlign w:val="bottom"/>
            <w:hideMark/>
          </w:tcPr>
          <w:p w14:paraId="1420AD12"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0.396</w:t>
            </w:r>
          </w:p>
        </w:tc>
        <w:tc>
          <w:tcPr>
            <w:tcW w:w="567" w:type="dxa"/>
            <w:tcBorders>
              <w:top w:val="nil"/>
              <w:left w:val="nil"/>
              <w:bottom w:val="single" w:sz="4" w:space="0" w:color="auto"/>
              <w:right w:val="single" w:sz="4" w:space="0" w:color="auto"/>
            </w:tcBorders>
            <w:shd w:val="clear" w:color="auto" w:fill="auto"/>
            <w:noWrap/>
            <w:vAlign w:val="bottom"/>
            <w:hideMark/>
          </w:tcPr>
          <w:p w14:paraId="449C4589"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0.425</w:t>
            </w:r>
          </w:p>
        </w:tc>
        <w:tc>
          <w:tcPr>
            <w:tcW w:w="567" w:type="dxa"/>
            <w:tcBorders>
              <w:top w:val="nil"/>
              <w:left w:val="nil"/>
              <w:bottom w:val="single" w:sz="4" w:space="0" w:color="auto"/>
              <w:right w:val="single" w:sz="4" w:space="0" w:color="auto"/>
            </w:tcBorders>
            <w:shd w:val="clear" w:color="auto" w:fill="auto"/>
            <w:noWrap/>
            <w:vAlign w:val="bottom"/>
            <w:hideMark/>
          </w:tcPr>
          <w:p w14:paraId="3A2462E0"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0.637</w:t>
            </w:r>
          </w:p>
        </w:tc>
        <w:tc>
          <w:tcPr>
            <w:tcW w:w="567" w:type="dxa"/>
            <w:tcBorders>
              <w:top w:val="nil"/>
              <w:left w:val="nil"/>
              <w:bottom w:val="single" w:sz="4" w:space="0" w:color="auto"/>
              <w:right w:val="single" w:sz="4" w:space="0" w:color="auto"/>
            </w:tcBorders>
            <w:shd w:val="clear" w:color="auto" w:fill="auto"/>
            <w:noWrap/>
            <w:vAlign w:val="bottom"/>
            <w:hideMark/>
          </w:tcPr>
          <w:p w14:paraId="20F1F781"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0.243</w:t>
            </w:r>
          </w:p>
        </w:tc>
        <w:tc>
          <w:tcPr>
            <w:tcW w:w="567" w:type="dxa"/>
            <w:tcBorders>
              <w:top w:val="nil"/>
              <w:left w:val="nil"/>
              <w:bottom w:val="single" w:sz="4" w:space="0" w:color="auto"/>
              <w:right w:val="single" w:sz="8" w:space="0" w:color="auto"/>
            </w:tcBorders>
            <w:shd w:val="clear" w:color="auto" w:fill="auto"/>
            <w:noWrap/>
            <w:vAlign w:val="bottom"/>
            <w:hideMark/>
          </w:tcPr>
          <w:p w14:paraId="7DB0D851"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0.346</w:t>
            </w:r>
          </w:p>
        </w:tc>
        <w:tc>
          <w:tcPr>
            <w:tcW w:w="567" w:type="dxa"/>
            <w:tcBorders>
              <w:top w:val="nil"/>
              <w:left w:val="nil"/>
              <w:bottom w:val="single" w:sz="4" w:space="0" w:color="auto"/>
              <w:right w:val="single" w:sz="4" w:space="0" w:color="auto"/>
            </w:tcBorders>
            <w:shd w:val="clear" w:color="auto" w:fill="auto"/>
            <w:noWrap/>
            <w:vAlign w:val="bottom"/>
            <w:hideMark/>
          </w:tcPr>
          <w:p w14:paraId="04678E12"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0.372</w:t>
            </w:r>
          </w:p>
        </w:tc>
        <w:tc>
          <w:tcPr>
            <w:tcW w:w="567" w:type="dxa"/>
            <w:tcBorders>
              <w:top w:val="nil"/>
              <w:left w:val="nil"/>
              <w:bottom w:val="single" w:sz="4" w:space="0" w:color="auto"/>
              <w:right w:val="single" w:sz="4" w:space="0" w:color="auto"/>
            </w:tcBorders>
            <w:shd w:val="clear" w:color="auto" w:fill="auto"/>
            <w:noWrap/>
            <w:vAlign w:val="bottom"/>
            <w:hideMark/>
          </w:tcPr>
          <w:p w14:paraId="13C1F8B9"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0.619</w:t>
            </w:r>
          </w:p>
        </w:tc>
        <w:tc>
          <w:tcPr>
            <w:tcW w:w="567" w:type="dxa"/>
            <w:tcBorders>
              <w:top w:val="nil"/>
              <w:left w:val="nil"/>
              <w:bottom w:val="single" w:sz="4" w:space="0" w:color="auto"/>
              <w:right w:val="single" w:sz="4" w:space="0" w:color="auto"/>
            </w:tcBorders>
            <w:shd w:val="clear" w:color="auto" w:fill="auto"/>
            <w:noWrap/>
            <w:vAlign w:val="bottom"/>
            <w:hideMark/>
          </w:tcPr>
          <w:p w14:paraId="136F7CD1"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0.251</w:t>
            </w:r>
          </w:p>
        </w:tc>
        <w:tc>
          <w:tcPr>
            <w:tcW w:w="567" w:type="dxa"/>
            <w:tcBorders>
              <w:top w:val="nil"/>
              <w:left w:val="nil"/>
              <w:bottom w:val="single" w:sz="4" w:space="0" w:color="auto"/>
              <w:right w:val="single" w:sz="8" w:space="0" w:color="auto"/>
            </w:tcBorders>
            <w:shd w:val="clear" w:color="auto" w:fill="auto"/>
            <w:noWrap/>
            <w:vAlign w:val="bottom"/>
            <w:hideMark/>
          </w:tcPr>
          <w:p w14:paraId="37142CD3"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0.287</w:t>
            </w:r>
          </w:p>
        </w:tc>
        <w:tc>
          <w:tcPr>
            <w:tcW w:w="567" w:type="dxa"/>
            <w:tcBorders>
              <w:top w:val="nil"/>
              <w:left w:val="nil"/>
              <w:bottom w:val="single" w:sz="4" w:space="0" w:color="auto"/>
              <w:right w:val="single" w:sz="4" w:space="0" w:color="auto"/>
            </w:tcBorders>
            <w:shd w:val="clear" w:color="auto" w:fill="auto"/>
            <w:noWrap/>
            <w:vAlign w:val="bottom"/>
            <w:hideMark/>
          </w:tcPr>
          <w:p w14:paraId="1C087EC2"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0.505</w:t>
            </w:r>
          </w:p>
        </w:tc>
        <w:tc>
          <w:tcPr>
            <w:tcW w:w="567" w:type="dxa"/>
            <w:tcBorders>
              <w:top w:val="nil"/>
              <w:left w:val="nil"/>
              <w:bottom w:val="single" w:sz="4" w:space="0" w:color="auto"/>
              <w:right w:val="single" w:sz="4" w:space="0" w:color="auto"/>
            </w:tcBorders>
            <w:shd w:val="clear" w:color="auto" w:fill="auto"/>
            <w:noWrap/>
            <w:vAlign w:val="bottom"/>
            <w:hideMark/>
          </w:tcPr>
          <w:p w14:paraId="0CF3A5BB"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0.708</w:t>
            </w:r>
          </w:p>
        </w:tc>
        <w:tc>
          <w:tcPr>
            <w:tcW w:w="567" w:type="dxa"/>
            <w:tcBorders>
              <w:top w:val="nil"/>
              <w:left w:val="nil"/>
              <w:bottom w:val="single" w:sz="4" w:space="0" w:color="auto"/>
              <w:right w:val="single" w:sz="4" w:space="0" w:color="auto"/>
            </w:tcBorders>
            <w:shd w:val="clear" w:color="auto" w:fill="auto"/>
            <w:noWrap/>
            <w:vAlign w:val="bottom"/>
            <w:hideMark/>
          </w:tcPr>
          <w:p w14:paraId="7A29B4D2"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0.226</w:t>
            </w:r>
          </w:p>
        </w:tc>
        <w:tc>
          <w:tcPr>
            <w:tcW w:w="567" w:type="dxa"/>
            <w:tcBorders>
              <w:top w:val="nil"/>
              <w:left w:val="nil"/>
              <w:bottom w:val="single" w:sz="4" w:space="0" w:color="auto"/>
              <w:right w:val="single" w:sz="8" w:space="0" w:color="auto"/>
            </w:tcBorders>
            <w:shd w:val="clear" w:color="auto" w:fill="auto"/>
            <w:noWrap/>
            <w:vAlign w:val="bottom"/>
            <w:hideMark/>
          </w:tcPr>
          <w:p w14:paraId="2D0ADDD7"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0.267</w:t>
            </w:r>
          </w:p>
        </w:tc>
        <w:tc>
          <w:tcPr>
            <w:tcW w:w="567" w:type="dxa"/>
            <w:tcBorders>
              <w:top w:val="nil"/>
              <w:left w:val="nil"/>
              <w:bottom w:val="single" w:sz="4" w:space="0" w:color="auto"/>
              <w:right w:val="single" w:sz="4" w:space="0" w:color="auto"/>
            </w:tcBorders>
            <w:shd w:val="clear" w:color="auto" w:fill="auto"/>
            <w:noWrap/>
            <w:vAlign w:val="bottom"/>
            <w:hideMark/>
          </w:tcPr>
          <w:p w14:paraId="14ED5D32"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0.377</w:t>
            </w:r>
          </w:p>
        </w:tc>
        <w:tc>
          <w:tcPr>
            <w:tcW w:w="567" w:type="dxa"/>
            <w:tcBorders>
              <w:top w:val="nil"/>
              <w:left w:val="nil"/>
              <w:bottom w:val="single" w:sz="4" w:space="0" w:color="auto"/>
              <w:right w:val="single" w:sz="4" w:space="0" w:color="auto"/>
            </w:tcBorders>
            <w:shd w:val="clear" w:color="auto" w:fill="auto"/>
            <w:noWrap/>
            <w:vAlign w:val="bottom"/>
            <w:hideMark/>
          </w:tcPr>
          <w:p w14:paraId="711D03B4"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0.600</w:t>
            </w:r>
          </w:p>
        </w:tc>
        <w:tc>
          <w:tcPr>
            <w:tcW w:w="567" w:type="dxa"/>
            <w:tcBorders>
              <w:top w:val="nil"/>
              <w:left w:val="nil"/>
              <w:bottom w:val="single" w:sz="4" w:space="0" w:color="auto"/>
              <w:right w:val="single" w:sz="4" w:space="0" w:color="auto"/>
            </w:tcBorders>
            <w:shd w:val="clear" w:color="auto" w:fill="auto"/>
            <w:noWrap/>
            <w:vAlign w:val="bottom"/>
            <w:hideMark/>
          </w:tcPr>
          <w:p w14:paraId="0124079B"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0.318</w:t>
            </w:r>
          </w:p>
        </w:tc>
        <w:tc>
          <w:tcPr>
            <w:tcW w:w="567" w:type="dxa"/>
            <w:tcBorders>
              <w:top w:val="nil"/>
              <w:left w:val="nil"/>
              <w:bottom w:val="single" w:sz="4" w:space="0" w:color="auto"/>
              <w:right w:val="single" w:sz="8" w:space="0" w:color="auto"/>
            </w:tcBorders>
            <w:shd w:val="clear" w:color="auto" w:fill="auto"/>
            <w:noWrap/>
            <w:vAlign w:val="bottom"/>
            <w:hideMark/>
          </w:tcPr>
          <w:p w14:paraId="5E44787C"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0.386</w:t>
            </w:r>
          </w:p>
        </w:tc>
      </w:tr>
      <w:tr w:rsidR="00F617B8" w:rsidRPr="00C93941" w14:paraId="019ACAE8" w14:textId="77777777" w:rsidTr="00C330B5">
        <w:trPr>
          <w:trHeight w:val="312"/>
          <w:jc w:val="center"/>
        </w:trPr>
        <w:tc>
          <w:tcPr>
            <w:tcW w:w="684" w:type="dxa"/>
            <w:tcBorders>
              <w:top w:val="single" w:sz="4" w:space="0" w:color="auto"/>
              <w:left w:val="single" w:sz="8" w:space="0" w:color="auto"/>
              <w:bottom w:val="single" w:sz="4" w:space="0" w:color="auto"/>
              <w:right w:val="single" w:sz="8" w:space="0" w:color="000000"/>
            </w:tcBorders>
            <w:vAlign w:val="bottom"/>
          </w:tcPr>
          <w:p w14:paraId="139820A9" w14:textId="08C337D0" w:rsidR="00F617B8" w:rsidRPr="00C93941" w:rsidRDefault="00F617B8" w:rsidP="00F617B8">
            <w:pPr>
              <w:spacing w:before="0" w:line="240" w:lineRule="auto"/>
              <w:ind w:right="-97" w:hanging="24"/>
              <w:jc w:val="center"/>
              <w:rPr>
                <w:rFonts w:eastAsia="Times New Roman" w:cs="Times New Roman"/>
                <w:b/>
                <w:bCs/>
                <w:color w:val="000000"/>
                <w:sz w:val="20"/>
                <w:szCs w:val="20"/>
              </w:rPr>
            </w:pPr>
            <w:r w:rsidRPr="00061721">
              <w:rPr>
                <w:rFonts w:eastAsia="Times New Roman" w:cs="Times New Roman"/>
                <w:b/>
                <w:bCs/>
                <w:color w:val="000000"/>
                <w:sz w:val="20"/>
                <w:szCs w:val="20"/>
              </w:rPr>
              <w:t>F</w:t>
            </w:r>
            <w:r>
              <w:rPr>
                <w:rFonts w:eastAsia="Times New Roman" w:cs="Times New Roman"/>
                <w:b/>
                <w:bCs/>
                <w:color w:val="000000"/>
                <w:sz w:val="20"/>
                <w:szCs w:val="20"/>
              </w:rPr>
              <w:t>5</w:t>
            </w:r>
          </w:p>
        </w:tc>
        <w:tc>
          <w:tcPr>
            <w:tcW w:w="539" w:type="dxa"/>
            <w:tcBorders>
              <w:top w:val="nil"/>
              <w:left w:val="single" w:sz="8" w:space="0" w:color="000000"/>
              <w:bottom w:val="single" w:sz="4" w:space="0" w:color="auto"/>
              <w:right w:val="single" w:sz="4" w:space="0" w:color="auto"/>
            </w:tcBorders>
            <w:shd w:val="clear" w:color="auto" w:fill="auto"/>
            <w:noWrap/>
            <w:vAlign w:val="bottom"/>
            <w:hideMark/>
          </w:tcPr>
          <w:p w14:paraId="38A12B98" w14:textId="5622E42B"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0.075</w:t>
            </w:r>
          </w:p>
        </w:tc>
        <w:tc>
          <w:tcPr>
            <w:tcW w:w="539" w:type="dxa"/>
            <w:tcBorders>
              <w:top w:val="nil"/>
              <w:left w:val="nil"/>
              <w:bottom w:val="single" w:sz="4" w:space="0" w:color="auto"/>
              <w:right w:val="single" w:sz="4" w:space="0" w:color="auto"/>
            </w:tcBorders>
            <w:shd w:val="clear" w:color="auto" w:fill="auto"/>
            <w:noWrap/>
            <w:vAlign w:val="bottom"/>
            <w:hideMark/>
          </w:tcPr>
          <w:p w14:paraId="1A122AEE" w14:textId="77777777"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0.282</w:t>
            </w:r>
          </w:p>
        </w:tc>
        <w:tc>
          <w:tcPr>
            <w:tcW w:w="539" w:type="dxa"/>
            <w:tcBorders>
              <w:top w:val="nil"/>
              <w:left w:val="nil"/>
              <w:bottom w:val="single" w:sz="4" w:space="0" w:color="auto"/>
              <w:right w:val="single" w:sz="4" w:space="0" w:color="auto"/>
            </w:tcBorders>
            <w:shd w:val="clear" w:color="auto" w:fill="auto"/>
            <w:noWrap/>
            <w:vAlign w:val="bottom"/>
            <w:hideMark/>
          </w:tcPr>
          <w:p w14:paraId="4605B597" w14:textId="77777777"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0.670</w:t>
            </w:r>
          </w:p>
        </w:tc>
        <w:tc>
          <w:tcPr>
            <w:tcW w:w="539" w:type="dxa"/>
            <w:tcBorders>
              <w:top w:val="nil"/>
              <w:left w:val="nil"/>
              <w:bottom w:val="single" w:sz="4" w:space="0" w:color="auto"/>
              <w:right w:val="single" w:sz="8" w:space="0" w:color="auto"/>
            </w:tcBorders>
            <w:shd w:val="clear" w:color="auto" w:fill="auto"/>
            <w:noWrap/>
            <w:vAlign w:val="bottom"/>
            <w:hideMark/>
          </w:tcPr>
          <w:p w14:paraId="6414467B" w14:textId="77777777"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0.871</w:t>
            </w:r>
          </w:p>
        </w:tc>
        <w:tc>
          <w:tcPr>
            <w:tcW w:w="567" w:type="dxa"/>
            <w:tcBorders>
              <w:top w:val="nil"/>
              <w:left w:val="nil"/>
              <w:bottom w:val="single" w:sz="4" w:space="0" w:color="auto"/>
              <w:right w:val="single" w:sz="4" w:space="0" w:color="auto"/>
            </w:tcBorders>
            <w:shd w:val="clear" w:color="auto" w:fill="auto"/>
            <w:noWrap/>
            <w:vAlign w:val="bottom"/>
            <w:hideMark/>
          </w:tcPr>
          <w:p w14:paraId="78E0DAB6"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0.122</w:t>
            </w:r>
          </w:p>
        </w:tc>
        <w:tc>
          <w:tcPr>
            <w:tcW w:w="567" w:type="dxa"/>
            <w:tcBorders>
              <w:top w:val="nil"/>
              <w:left w:val="nil"/>
              <w:bottom w:val="single" w:sz="4" w:space="0" w:color="auto"/>
              <w:right w:val="single" w:sz="4" w:space="0" w:color="auto"/>
            </w:tcBorders>
            <w:shd w:val="clear" w:color="auto" w:fill="auto"/>
            <w:noWrap/>
            <w:vAlign w:val="bottom"/>
            <w:hideMark/>
          </w:tcPr>
          <w:p w14:paraId="653365E3"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0.351</w:t>
            </w:r>
          </w:p>
        </w:tc>
        <w:tc>
          <w:tcPr>
            <w:tcW w:w="567" w:type="dxa"/>
            <w:tcBorders>
              <w:top w:val="nil"/>
              <w:left w:val="nil"/>
              <w:bottom w:val="single" w:sz="4" w:space="0" w:color="auto"/>
              <w:right w:val="single" w:sz="4" w:space="0" w:color="auto"/>
            </w:tcBorders>
            <w:shd w:val="clear" w:color="auto" w:fill="auto"/>
            <w:noWrap/>
            <w:vAlign w:val="bottom"/>
            <w:hideMark/>
          </w:tcPr>
          <w:p w14:paraId="7FD89359"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0.550</w:t>
            </w:r>
          </w:p>
        </w:tc>
        <w:tc>
          <w:tcPr>
            <w:tcW w:w="567" w:type="dxa"/>
            <w:tcBorders>
              <w:top w:val="nil"/>
              <w:left w:val="nil"/>
              <w:bottom w:val="single" w:sz="4" w:space="0" w:color="auto"/>
              <w:right w:val="single" w:sz="8" w:space="0" w:color="auto"/>
            </w:tcBorders>
            <w:shd w:val="clear" w:color="auto" w:fill="auto"/>
            <w:noWrap/>
            <w:vAlign w:val="bottom"/>
            <w:hideMark/>
          </w:tcPr>
          <w:p w14:paraId="3299AE06"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0.714</w:t>
            </w:r>
          </w:p>
        </w:tc>
        <w:tc>
          <w:tcPr>
            <w:tcW w:w="567" w:type="dxa"/>
            <w:tcBorders>
              <w:top w:val="nil"/>
              <w:left w:val="nil"/>
              <w:bottom w:val="single" w:sz="4" w:space="0" w:color="auto"/>
              <w:right w:val="single" w:sz="4" w:space="0" w:color="auto"/>
            </w:tcBorders>
            <w:shd w:val="clear" w:color="auto" w:fill="auto"/>
            <w:noWrap/>
            <w:vAlign w:val="bottom"/>
            <w:hideMark/>
          </w:tcPr>
          <w:p w14:paraId="4CB5FD36"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0.128</w:t>
            </w:r>
          </w:p>
        </w:tc>
        <w:tc>
          <w:tcPr>
            <w:tcW w:w="567" w:type="dxa"/>
            <w:tcBorders>
              <w:top w:val="nil"/>
              <w:left w:val="nil"/>
              <w:bottom w:val="single" w:sz="4" w:space="0" w:color="auto"/>
              <w:right w:val="single" w:sz="4" w:space="0" w:color="auto"/>
            </w:tcBorders>
            <w:shd w:val="clear" w:color="auto" w:fill="auto"/>
            <w:noWrap/>
            <w:vAlign w:val="bottom"/>
            <w:hideMark/>
          </w:tcPr>
          <w:p w14:paraId="7CBFE312"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0.364</w:t>
            </w:r>
          </w:p>
        </w:tc>
        <w:tc>
          <w:tcPr>
            <w:tcW w:w="567" w:type="dxa"/>
            <w:tcBorders>
              <w:top w:val="nil"/>
              <w:left w:val="nil"/>
              <w:bottom w:val="single" w:sz="4" w:space="0" w:color="auto"/>
              <w:right w:val="single" w:sz="4" w:space="0" w:color="auto"/>
            </w:tcBorders>
            <w:shd w:val="clear" w:color="auto" w:fill="auto"/>
            <w:noWrap/>
            <w:vAlign w:val="bottom"/>
            <w:hideMark/>
          </w:tcPr>
          <w:p w14:paraId="68771D4D"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0.471</w:t>
            </w:r>
          </w:p>
        </w:tc>
        <w:tc>
          <w:tcPr>
            <w:tcW w:w="567" w:type="dxa"/>
            <w:tcBorders>
              <w:top w:val="nil"/>
              <w:left w:val="nil"/>
              <w:bottom w:val="single" w:sz="4" w:space="0" w:color="auto"/>
              <w:right w:val="single" w:sz="8" w:space="0" w:color="auto"/>
            </w:tcBorders>
            <w:shd w:val="clear" w:color="auto" w:fill="auto"/>
            <w:noWrap/>
            <w:vAlign w:val="bottom"/>
            <w:hideMark/>
          </w:tcPr>
          <w:p w14:paraId="3CAC053D"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0.668</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E51CF13" w14:textId="77777777" w:rsidR="00F617B8" w:rsidRPr="00061721" w:rsidRDefault="00F617B8" w:rsidP="00F617B8">
            <w:pPr>
              <w:spacing w:before="0" w:line="240" w:lineRule="auto"/>
              <w:jc w:val="center"/>
              <w:rPr>
                <w:rFonts w:eastAsia="Times New Roman" w:cs="Times New Roman"/>
                <w:color w:val="000000" w:themeColor="text1"/>
                <w:sz w:val="20"/>
                <w:szCs w:val="20"/>
              </w:rPr>
            </w:pPr>
            <w:r w:rsidRPr="00061721">
              <w:rPr>
                <w:rFonts w:eastAsia="Times New Roman" w:cs="Times New Roman"/>
                <w:color w:val="000000" w:themeColor="text1"/>
                <w:sz w:val="20"/>
                <w:szCs w:val="20"/>
              </w:rPr>
              <w:t>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1E48C" w14:textId="77777777" w:rsidR="00F617B8" w:rsidRPr="00061721" w:rsidRDefault="00F617B8" w:rsidP="00F617B8">
            <w:pPr>
              <w:spacing w:before="0" w:line="240" w:lineRule="auto"/>
              <w:jc w:val="center"/>
              <w:rPr>
                <w:rFonts w:eastAsia="Times New Roman" w:cs="Times New Roman"/>
                <w:color w:val="000000" w:themeColor="text1"/>
                <w:sz w:val="20"/>
                <w:szCs w:val="20"/>
              </w:rPr>
            </w:pPr>
            <w:r w:rsidRPr="00061721">
              <w:rPr>
                <w:rFonts w:eastAsia="Times New Roman" w:cs="Times New Roman"/>
                <w:color w:val="000000" w:themeColor="text1"/>
                <w:sz w:val="20"/>
                <w:szCs w:val="20"/>
              </w:rPr>
              <w:t>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97DC3" w14:textId="77777777" w:rsidR="00F617B8" w:rsidRPr="00061721" w:rsidRDefault="00F617B8" w:rsidP="00F617B8">
            <w:pPr>
              <w:spacing w:before="0" w:line="240" w:lineRule="auto"/>
              <w:jc w:val="center"/>
              <w:rPr>
                <w:rFonts w:eastAsia="Times New Roman" w:cs="Times New Roman"/>
                <w:color w:val="000000" w:themeColor="text1"/>
                <w:sz w:val="20"/>
                <w:szCs w:val="20"/>
              </w:rPr>
            </w:pPr>
            <w:r w:rsidRPr="00061721">
              <w:rPr>
                <w:rFonts w:eastAsia="Times New Roman" w:cs="Times New Roman"/>
                <w:color w:val="000000" w:themeColor="text1"/>
                <w:sz w:val="20"/>
                <w:szCs w:val="20"/>
              </w:rPr>
              <w:t>0.000</w:t>
            </w:r>
          </w:p>
        </w:tc>
        <w:tc>
          <w:tcPr>
            <w:tcW w:w="56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7CA96CE" w14:textId="77777777" w:rsidR="00F617B8" w:rsidRPr="00061721" w:rsidRDefault="00F617B8" w:rsidP="00F617B8">
            <w:pPr>
              <w:spacing w:before="0" w:line="240" w:lineRule="auto"/>
              <w:jc w:val="center"/>
              <w:rPr>
                <w:rFonts w:eastAsia="Times New Roman" w:cs="Times New Roman"/>
                <w:color w:val="000000" w:themeColor="text1"/>
                <w:sz w:val="20"/>
                <w:szCs w:val="20"/>
              </w:rPr>
            </w:pPr>
            <w:r w:rsidRPr="00061721">
              <w:rPr>
                <w:rFonts w:eastAsia="Times New Roman" w:cs="Times New Roman"/>
                <w:color w:val="000000" w:themeColor="text1"/>
                <w:sz w:val="20"/>
                <w:szCs w:val="20"/>
              </w:rPr>
              <w:t>0.000</w:t>
            </w:r>
          </w:p>
        </w:tc>
        <w:tc>
          <w:tcPr>
            <w:tcW w:w="567" w:type="dxa"/>
            <w:tcBorders>
              <w:top w:val="nil"/>
              <w:left w:val="nil"/>
              <w:bottom w:val="single" w:sz="4" w:space="0" w:color="auto"/>
              <w:right w:val="single" w:sz="4" w:space="0" w:color="auto"/>
            </w:tcBorders>
            <w:shd w:val="clear" w:color="auto" w:fill="auto"/>
            <w:noWrap/>
            <w:vAlign w:val="bottom"/>
            <w:hideMark/>
          </w:tcPr>
          <w:p w14:paraId="42082524"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0.288</w:t>
            </w:r>
          </w:p>
        </w:tc>
        <w:tc>
          <w:tcPr>
            <w:tcW w:w="567" w:type="dxa"/>
            <w:tcBorders>
              <w:top w:val="nil"/>
              <w:left w:val="nil"/>
              <w:bottom w:val="single" w:sz="4" w:space="0" w:color="auto"/>
              <w:right w:val="single" w:sz="4" w:space="0" w:color="auto"/>
            </w:tcBorders>
            <w:shd w:val="clear" w:color="auto" w:fill="auto"/>
            <w:noWrap/>
            <w:vAlign w:val="bottom"/>
            <w:hideMark/>
          </w:tcPr>
          <w:p w14:paraId="4D85BAC8"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0.507</w:t>
            </w:r>
          </w:p>
        </w:tc>
        <w:tc>
          <w:tcPr>
            <w:tcW w:w="567" w:type="dxa"/>
            <w:tcBorders>
              <w:top w:val="nil"/>
              <w:left w:val="nil"/>
              <w:bottom w:val="single" w:sz="4" w:space="0" w:color="auto"/>
              <w:right w:val="single" w:sz="4" w:space="0" w:color="auto"/>
            </w:tcBorders>
            <w:shd w:val="clear" w:color="auto" w:fill="auto"/>
            <w:noWrap/>
            <w:vAlign w:val="bottom"/>
            <w:hideMark/>
          </w:tcPr>
          <w:p w14:paraId="1E5B694B"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0.410</w:t>
            </w:r>
          </w:p>
        </w:tc>
        <w:tc>
          <w:tcPr>
            <w:tcW w:w="567" w:type="dxa"/>
            <w:tcBorders>
              <w:top w:val="nil"/>
              <w:left w:val="nil"/>
              <w:bottom w:val="single" w:sz="4" w:space="0" w:color="auto"/>
              <w:right w:val="single" w:sz="8" w:space="0" w:color="auto"/>
            </w:tcBorders>
            <w:shd w:val="clear" w:color="auto" w:fill="auto"/>
            <w:noWrap/>
            <w:vAlign w:val="bottom"/>
            <w:hideMark/>
          </w:tcPr>
          <w:p w14:paraId="33E32588"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0.546</w:t>
            </w:r>
          </w:p>
        </w:tc>
        <w:tc>
          <w:tcPr>
            <w:tcW w:w="567" w:type="dxa"/>
            <w:tcBorders>
              <w:top w:val="nil"/>
              <w:left w:val="nil"/>
              <w:bottom w:val="single" w:sz="4" w:space="0" w:color="auto"/>
              <w:right w:val="single" w:sz="4" w:space="0" w:color="auto"/>
            </w:tcBorders>
            <w:shd w:val="clear" w:color="auto" w:fill="auto"/>
            <w:noWrap/>
            <w:vAlign w:val="bottom"/>
            <w:hideMark/>
          </w:tcPr>
          <w:p w14:paraId="2C23B098"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0.239</w:t>
            </w:r>
          </w:p>
        </w:tc>
        <w:tc>
          <w:tcPr>
            <w:tcW w:w="567" w:type="dxa"/>
            <w:tcBorders>
              <w:top w:val="nil"/>
              <w:left w:val="nil"/>
              <w:bottom w:val="single" w:sz="4" w:space="0" w:color="auto"/>
              <w:right w:val="single" w:sz="4" w:space="0" w:color="auto"/>
            </w:tcBorders>
            <w:shd w:val="clear" w:color="auto" w:fill="auto"/>
            <w:noWrap/>
            <w:vAlign w:val="bottom"/>
            <w:hideMark/>
          </w:tcPr>
          <w:p w14:paraId="703A770E"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0.478</w:t>
            </w:r>
          </w:p>
        </w:tc>
        <w:tc>
          <w:tcPr>
            <w:tcW w:w="567" w:type="dxa"/>
            <w:tcBorders>
              <w:top w:val="nil"/>
              <w:left w:val="nil"/>
              <w:bottom w:val="single" w:sz="4" w:space="0" w:color="auto"/>
              <w:right w:val="single" w:sz="4" w:space="0" w:color="auto"/>
            </w:tcBorders>
            <w:shd w:val="clear" w:color="auto" w:fill="auto"/>
            <w:noWrap/>
            <w:vAlign w:val="bottom"/>
            <w:hideMark/>
          </w:tcPr>
          <w:p w14:paraId="0DF64B00"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0.409</w:t>
            </w:r>
          </w:p>
        </w:tc>
        <w:tc>
          <w:tcPr>
            <w:tcW w:w="567" w:type="dxa"/>
            <w:tcBorders>
              <w:top w:val="nil"/>
              <w:left w:val="nil"/>
              <w:bottom w:val="single" w:sz="4" w:space="0" w:color="auto"/>
              <w:right w:val="single" w:sz="8" w:space="0" w:color="auto"/>
            </w:tcBorders>
            <w:shd w:val="clear" w:color="auto" w:fill="auto"/>
            <w:noWrap/>
            <w:vAlign w:val="bottom"/>
            <w:hideMark/>
          </w:tcPr>
          <w:p w14:paraId="3CA7FCAB"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0.517</w:t>
            </w:r>
          </w:p>
        </w:tc>
        <w:tc>
          <w:tcPr>
            <w:tcW w:w="567" w:type="dxa"/>
            <w:tcBorders>
              <w:top w:val="nil"/>
              <w:left w:val="nil"/>
              <w:bottom w:val="single" w:sz="4" w:space="0" w:color="auto"/>
              <w:right w:val="single" w:sz="4" w:space="0" w:color="auto"/>
            </w:tcBorders>
            <w:shd w:val="clear" w:color="auto" w:fill="auto"/>
            <w:noWrap/>
            <w:vAlign w:val="bottom"/>
            <w:hideMark/>
          </w:tcPr>
          <w:p w14:paraId="1394F268"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0.193</w:t>
            </w:r>
          </w:p>
        </w:tc>
        <w:tc>
          <w:tcPr>
            <w:tcW w:w="567" w:type="dxa"/>
            <w:tcBorders>
              <w:top w:val="nil"/>
              <w:left w:val="nil"/>
              <w:bottom w:val="single" w:sz="4" w:space="0" w:color="auto"/>
              <w:right w:val="single" w:sz="4" w:space="0" w:color="auto"/>
            </w:tcBorders>
            <w:shd w:val="clear" w:color="auto" w:fill="auto"/>
            <w:noWrap/>
            <w:vAlign w:val="bottom"/>
            <w:hideMark/>
          </w:tcPr>
          <w:p w14:paraId="542441CB"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0.448</w:t>
            </w:r>
          </w:p>
        </w:tc>
        <w:tc>
          <w:tcPr>
            <w:tcW w:w="567" w:type="dxa"/>
            <w:tcBorders>
              <w:top w:val="nil"/>
              <w:left w:val="nil"/>
              <w:bottom w:val="single" w:sz="4" w:space="0" w:color="auto"/>
              <w:right w:val="single" w:sz="4" w:space="0" w:color="auto"/>
            </w:tcBorders>
            <w:shd w:val="clear" w:color="auto" w:fill="auto"/>
            <w:noWrap/>
            <w:vAlign w:val="bottom"/>
            <w:hideMark/>
          </w:tcPr>
          <w:p w14:paraId="0DFCE390"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0.313</w:t>
            </w:r>
          </w:p>
        </w:tc>
        <w:tc>
          <w:tcPr>
            <w:tcW w:w="567" w:type="dxa"/>
            <w:tcBorders>
              <w:top w:val="nil"/>
              <w:left w:val="nil"/>
              <w:bottom w:val="single" w:sz="4" w:space="0" w:color="auto"/>
              <w:right w:val="single" w:sz="8" w:space="0" w:color="auto"/>
            </w:tcBorders>
            <w:shd w:val="clear" w:color="auto" w:fill="auto"/>
            <w:noWrap/>
            <w:vAlign w:val="bottom"/>
            <w:hideMark/>
          </w:tcPr>
          <w:p w14:paraId="39B2C47C"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0.543</w:t>
            </w:r>
          </w:p>
        </w:tc>
        <w:tc>
          <w:tcPr>
            <w:tcW w:w="567" w:type="dxa"/>
            <w:tcBorders>
              <w:top w:val="nil"/>
              <w:left w:val="nil"/>
              <w:bottom w:val="single" w:sz="4" w:space="0" w:color="auto"/>
              <w:right w:val="single" w:sz="4" w:space="0" w:color="auto"/>
            </w:tcBorders>
            <w:shd w:val="clear" w:color="auto" w:fill="auto"/>
            <w:noWrap/>
            <w:vAlign w:val="bottom"/>
            <w:hideMark/>
          </w:tcPr>
          <w:p w14:paraId="1A28933B"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0.113</w:t>
            </w:r>
          </w:p>
        </w:tc>
        <w:tc>
          <w:tcPr>
            <w:tcW w:w="567" w:type="dxa"/>
            <w:tcBorders>
              <w:top w:val="nil"/>
              <w:left w:val="nil"/>
              <w:bottom w:val="single" w:sz="4" w:space="0" w:color="auto"/>
              <w:right w:val="single" w:sz="4" w:space="0" w:color="auto"/>
            </w:tcBorders>
            <w:shd w:val="clear" w:color="auto" w:fill="auto"/>
            <w:noWrap/>
            <w:vAlign w:val="bottom"/>
            <w:hideMark/>
          </w:tcPr>
          <w:p w14:paraId="21A4EB2B"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0.335</w:t>
            </w:r>
          </w:p>
        </w:tc>
        <w:tc>
          <w:tcPr>
            <w:tcW w:w="567" w:type="dxa"/>
            <w:tcBorders>
              <w:top w:val="nil"/>
              <w:left w:val="nil"/>
              <w:bottom w:val="single" w:sz="4" w:space="0" w:color="auto"/>
              <w:right w:val="single" w:sz="4" w:space="0" w:color="auto"/>
            </w:tcBorders>
            <w:shd w:val="clear" w:color="auto" w:fill="auto"/>
            <w:noWrap/>
            <w:vAlign w:val="bottom"/>
            <w:hideMark/>
          </w:tcPr>
          <w:p w14:paraId="4EDE94F5"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0.593</w:t>
            </w:r>
          </w:p>
        </w:tc>
        <w:tc>
          <w:tcPr>
            <w:tcW w:w="567" w:type="dxa"/>
            <w:tcBorders>
              <w:top w:val="nil"/>
              <w:left w:val="nil"/>
              <w:bottom w:val="single" w:sz="4" w:space="0" w:color="auto"/>
              <w:right w:val="single" w:sz="8" w:space="0" w:color="auto"/>
            </w:tcBorders>
            <w:shd w:val="clear" w:color="auto" w:fill="auto"/>
            <w:noWrap/>
            <w:vAlign w:val="bottom"/>
            <w:hideMark/>
          </w:tcPr>
          <w:p w14:paraId="4C0547A8"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0.797</w:t>
            </w:r>
          </w:p>
        </w:tc>
      </w:tr>
      <w:tr w:rsidR="00F617B8" w:rsidRPr="00C93941" w14:paraId="66AE0227" w14:textId="77777777" w:rsidTr="00C330B5">
        <w:trPr>
          <w:trHeight w:val="312"/>
          <w:jc w:val="center"/>
        </w:trPr>
        <w:tc>
          <w:tcPr>
            <w:tcW w:w="684" w:type="dxa"/>
            <w:tcBorders>
              <w:top w:val="single" w:sz="4" w:space="0" w:color="auto"/>
              <w:left w:val="single" w:sz="8" w:space="0" w:color="auto"/>
              <w:bottom w:val="single" w:sz="4" w:space="0" w:color="auto"/>
              <w:right w:val="single" w:sz="8" w:space="0" w:color="000000"/>
            </w:tcBorders>
            <w:vAlign w:val="bottom"/>
          </w:tcPr>
          <w:p w14:paraId="0EFB294F" w14:textId="07CE39BD" w:rsidR="00F617B8" w:rsidRPr="00C93941" w:rsidRDefault="00F617B8" w:rsidP="00F617B8">
            <w:pPr>
              <w:spacing w:before="0" w:line="240" w:lineRule="auto"/>
              <w:ind w:right="-97" w:hanging="24"/>
              <w:jc w:val="center"/>
              <w:rPr>
                <w:rFonts w:eastAsia="Times New Roman" w:cs="Times New Roman"/>
                <w:b/>
                <w:bCs/>
                <w:color w:val="000000"/>
                <w:sz w:val="20"/>
                <w:szCs w:val="20"/>
              </w:rPr>
            </w:pPr>
            <w:r w:rsidRPr="00061721">
              <w:rPr>
                <w:rFonts w:eastAsia="Times New Roman" w:cs="Times New Roman"/>
                <w:b/>
                <w:bCs/>
                <w:color w:val="000000"/>
                <w:sz w:val="20"/>
                <w:szCs w:val="20"/>
              </w:rPr>
              <w:t>F</w:t>
            </w:r>
            <w:r>
              <w:rPr>
                <w:rFonts w:eastAsia="Times New Roman" w:cs="Times New Roman"/>
                <w:b/>
                <w:bCs/>
                <w:color w:val="000000"/>
                <w:sz w:val="20"/>
                <w:szCs w:val="20"/>
              </w:rPr>
              <w:t>6</w:t>
            </w:r>
          </w:p>
        </w:tc>
        <w:tc>
          <w:tcPr>
            <w:tcW w:w="539" w:type="dxa"/>
            <w:tcBorders>
              <w:top w:val="nil"/>
              <w:left w:val="single" w:sz="8" w:space="0" w:color="000000"/>
              <w:bottom w:val="single" w:sz="4" w:space="0" w:color="auto"/>
              <w:right w:val="single" w:sz="4" w:space="0" w:color="auto"/>
            </w:tcBorders>
            <w:shd w:val="clear" w:color="auto" w:fill="auto"/>
            <w:noWrap/>
            <w:vAlign w:val="bottom"/>
            <w:hideMark/>
          </w:tcPr>
          <w:p w14:paraId="2A66D5B6" w14:textId="37A34E2F"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0.552</w:t>
            </w:r>
          </w:p>
        </w:tc>
        <w:tc>
          <w:tcPr>
            <w:tcW w:w="539" w:type="dxa"/>
            <w:tcBorders>
              <w:top w:val="nil"/>
              <w:left w:val="nil"/>
              <w:bottom w:val="single" w:sz="4" w:space="0" w:color="auto"/>
              <w:right w:val="single" w:sz="4" w:space="0" w:color="auto"/>
            </w:tcBorders>
            <w:shd w:val="clear" w:color="auto" w:fill="auto"/>
            <w:noWrap/>
            <w:vAlign w:val="bottom"/>
            <w:hideMark/>
          </w:tcPr>
          <w:p w14:paraId="46218022" w14:textId="77777777"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0.752</w:t>
            </w:r>
          </w:p>
        </w:tc>
        <w:tc>
          <w:tcPr>
            <w:tcW w:w="539" w:type="dxa"/>
            <w:tcBorders>
              <w:top w:val="nil"/>
              <w:left w:val="nil"/>
              <w:bottom w:val="single" w:sz="4" w:space="0" w:color="auto"/>
              <w:right w:val="single" w:sz="4" w:space="0" w:color="auto"/>
            </w:tcBorders>
            <w:shd w:val="clear" w:color="auto" w:fill="auto"/>
            <w:noWrap/>
            <w:vAlign w:val="bottom"/>
            <w:hideMark/>
          </w:tcPr>
          <w:p w14:paraId="0E3D759A" w14:textId="77777777"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0.197</w:t>
            </w:r>
          </w:p>
        </w:tc>
        <w:tc>
          <w:tcPr>
            <w:tcW w:w="539" w:type="dxa"/>
            <w:tcBorders>
              <w:top w:val="nil"/>
              <w:left w:val="nil"/>
              <w:bottom w:val="single" w:sz="4" w:space="0" w:color="auto"/>
              <w:right w:val="single" w:sz="8" w:space="0" w:color="auto"/>
            </w:tcBorders>
            <w:shd w:val="clear" w:color="auto" w:fill="auto"/>
            <w:noWrap/>
            <w:vAlign w:val="bottom"/>
            <w:hideMark/>
          </w:tcPr>
          <w:p w14:paraId="66D55DA0" w14:textId="77777777"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0.204</w:t>
            </w:r>
          </w:p>
        </w:tc>
        <w:tc>
          <w:tcPr>
            <w:tcW w:w="567" w:type="dxa"/>
            <w:tcBorders>
              <w:top w:val="nil"/>
              <w:left w:val="nil"/>
              <w:bottom w:val="single" w:sz="4" w:space="0" w:color="auto"/>
              <w:right w:val="single" w:sz="4" w:space="0" w:color="auto"/>
            </w:tcBorders>
            <w:shd w:val="clear" w:color="auto" w:fill="auto"/>
            <w:noWrap/>
            <w:vAlign w:val="bottom"/>
            <w:hideMark/>
          </w:tcPr>
          <w:p w14:paraId="2275A44F"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0.555</w:t>
            </w:r>
          </w:p>
        </w:tc>
        <w:tc>
          <w:tcPr>
            <w:tcW w:w="567" w:type="dxa"/>
            <w:tcBorders>
              <w:top w:val="nil"/>
              <w:left w:val="nil"/>
              <w:bottom w:val="single" w:sz="4" w:space="0" w:color="auto"/>
              <w:right w:val="single" w:sz="4" w:space="0" w:color="auto"/>
            </w:tcBorders>
            <w:shd w:val="clear" w:color="auto" w:fill="auto"/>
            <w:noWrap/>
            <w:vAlign w:val="bottom"/>
            <w:hideMark/>
          </w:tcPr>
          <w:p w14:paraId="162D34BB"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0.758</w:t>
            </w:r>
          </w:p>
        </w:tc>
        <w:tc>
          <w:tcPr>
            <w:tcW w:w="567" w:type="dxa"/>
            <w:tcBorders>
              <w:top w:val="nil"/>
              <w:left w:val="nil"/>
              <w:bottom w:val="single" w:sz="4" w:space="0" w:color="auto"/>
              <w:right w:val="single" w:sz="4" w:space="0" w:color="auto"/>
            </w:tcBorders>
            <w:shd w:val="clear" w:color="auto" w:fill="auto"/>
            <w:noWrap/>
            <w:vAlign w:val="bottom"/>
            <w:hideMark/>
          </w:tcPr>
          <w:p w14:paraId="5F4CAF17"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0.156</w:t>
            </w:r>
          </w:p>
        </w:tc>
        <w:tc>
          <w:tcPr>
            <w:tcW w:w="567" w:type="dxa"/>
            <w:tcBorders>
              <w:top w:val="nil"/>
              <w:left w:val="nil"/>
              <w:bottom w:val="single" w:sz="4" w:space="0" w:color="auto"/>
              <w:right w:val="single" w:sz="8" w:space="0" w:color="auto"/>
            </w:tcBorders>
            <w:shd w:val="clear" w:color="auto" w:fill="auto"/>
            <w:noWrap/>
            <w:vAlign w:val="bottom"/>
            <w:hideMark/>
          </w:tcPr>
          <w:p w14:paraId="1BE5F84C"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0.261</w:t>
            </w:r>
          </w:p>
        </w:tc>
        <w:tc>
          <w:tcPr>
            <w:tcW w:w="567" w:type="dxa"/>
            <w:tcBorders>
              <w:top w:val="nil"/>
              <w:left w:val="nil"/>
              <w:bottom w:val="single" w:sz="4" w:space="0" w:color="auto"/>
              <w:right w:val="single" w:sz="4" w:space="0" w:color="auto"/>
            </w:tcBorders>
            <w:shd w:val="clear" w:color="auto" w:fill="auto"/>
            <w:noWrap/>
            <w:vAlign w:val="bottom"/>
            <w:hideMark/>
          </w:tcPr>
          <w:p w14:paraId="60734783"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0.560</w:t>
            </w:r>
          </w:p>
        </w:tc>
        <w:tc>
          <w:tcPr>
            <w:tcW w:w="567" w:type="dxa"/>
            <w:tcBorders>
              <w:top w:val="nil"/>
              <w:left w:val="nil"/>
              <w:bottom w:val="single" w:sz="4" w:space="0" w:color="auto"/>
              <w:right w:val="single" w:sz="4" w:space="0" w:color="auto"/>
            </w:tcBorders>
            <w:shd w:val="clear" w:color="auto" w:fill="auto"/>
            <w:noWrap/>
            <w:vAlign w:val="bottom"/>
            <w:hideMark/>
          </w:tcPr>
          <w:p w14:paraId="418B4681"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0.761</w:t>
            </w:r>
          </w:p>
        </w:tc>
        <w:tc>
          <w:tcPr>
            <w:tcW w:w="567" w:type="dxa"/>
            <w:tcBorders>
              <w:top w:val="nil"/>
              <w:left w:val="nil"/>
              <w:bottom w:val="single" w:sz="4" w:space="0" w:color="auto"/>
              <w:right w:val="single" w:sz="4" w:space="0" w:color="auto"/>
            </w:tcBorders>
            <w:shd w:val="clear" w:color="auto" w:fill="auto"/>
            <w:noWrap/>
            <w:vAlign w:val="bottom"/>
            <w:hideMark/>
          </w:tcPr>
          <w:p w14:paraId="171C9B82"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0.166</w:t>
            </w:r>
          </w:p>
        </w:tc>
        <w:tc>
          <w:tcPr>
            <w:tcW w:w="567" w:type="dxa"/>
            <w:tcBorders>
              <w:top w:val="nil"/>
              <w:left w:val="nil"/>
              <w:bottom w:val="single" w:sz="4" w:space="0" w:color="auto"/>
              <w:right w:val="single" w:sz="8" w:space="0" w:color="auto"/>
            </w:tcBorders>
            <w:shd w:val="clear" w:color="auto" w:fill="auto"/>
            <w:noWrap/>
            <w:vAlign w:val="bottom"/>
            <w:hideMark/>
          </w:tcPr>
          <w:p w14:paraId="3F867922"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0.233</w:t>
            </w:r>
          </w:p>
        </w:tc>
        <w:tc>
          <w:tcPr>
            <w:tcW w:w="567" w:type="dxa"/>
            <w:tcBorders>
              <w:top w:val="nil"/>
              <w:left w:val="nil"/>
              <w:bottom w:val="single" w:sz="4" w:space="0" w:color="auto"/>
              <w:right w:val="single" w:sz="4" w:space="0" w:color="auto"/>
            </w:tcBorders>
            <w:shd w:val="clear" w:color="auto" w:fill="auto"/>
            <w:noWrap/>
            <w:vAlign w:val="bottom"/>
            <w:hideMark/>
          </w:tcPr>
          <w:p w14:paraId="24E1DBF4"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0.377</w:t>
            </w:r>
          </w:p>
        </w:tc>
        <w:tc>
          <w:tcPr>
            <w:tcW w:w="567" w:type="dxa"/>
            <w:tcBorders>
              <w:top w:val="nil"/>
              <w:left w:val="nil"/>
              <w:bottom w:val="single" w:sz="4" w:space="0" w:color="auto"/>
              <w:right w:val="single" w:sz="4" w:space="0" w:color="auto"/>
            </w:tcBorders>
            <w:shd w:val="clear" w:color="auto" w:fill="auto"/>
            <w:noWrap/>
            <w:vAlign w:val="bottom"/>
            <w:hideMark/>
          </w:tcPr>
          <w:p w14:paraId="07BFE7E0"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0.600</w:t>
            </w:r>
          </w:p>
        </w:tc>
        <w:tc>
          <w:tcPr>
            <w:tcW w:w="567" w:type="dxa"/>
            <w:tcBorders>
              <w:top w:val="nil"/>
              <w:left w:val="nil"/>
              <w:bottom w:val="single" w:sz="4" w:space="0" w:color="auto"/>
              <w:right w:val="single" w:sz="4" w:space="0" w:color="auto"/>
            </w:tcBorders>
            <w:shd w:val="clear" w:color="auto" w:fill="auto"/>
            <w:noWrap/>
            <w:vAlign w:val="bottom"/>
            <w:hideMark/>
          </w:tcPr>
          <w:p w14:paraId="682F33BF"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0.318</w:t>
            </w:r>
          </w:p>
        </w:tc>
        <w:tc>
          <w:tcPr>
            <w:tcW w:w="567" w:type="dxa"/>
            <w:tcBorders>
              <w:top w:val="nil"/>
              <w:left w:val="nil"/>
              <w:bottom w:val="single" w:sz="4" w:space="0" w:color="auto"/>
              <w:right w:val="single" w:sz="8" w:space="0" w:color="auto"/>
            </w:tcBorders>
            <w:shd w:val="clear" w:color="auto" w:fill="auto"/>
            <w:noWrap/>
            <w:vAlign w:val="bottom"/>
            <w:hideMark/>
          </w:tcPr>
          <w:p w14:paraId="75E10924"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0.386</w:t>
            </w:r>
          </w:p>
        </w:tc>
        <w:tc>
          <w:tcPr>
            <w:tcW w:w="567" w:type="dxa"/>
            <w:tcBorders>
              <w:top w:val="nil"/>
              <w:left w:val="nil"/>
              <w:bottom w:val="single" w:sz="4" w:space="0" w:color="auto"/>
              <w:right w:val="single" w:sz="4" w:space="0" w:color="auto"/>
            </w:tcBorders>
            <w:shd w:val="clear" w:color="auto" w:fill="auto"/>
            <w:noWrap/>
            <w:vAlign w:val="bottom"/>
            <w:hideMark/>
          </w:tcPr>
          <w:p w14:paraId="5528935A"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0.336</w:t>
            </w:r>
          </w:p>
        </w:tc>
        <w:tc>
          <w:tcPr>
            <w:tcW w:w="567" w:type="dxa"/>
            <w:tcBorders>
              <w:top w:val="nil"/>
              <w:left w:val="nil"/>
              <w:bottom w:val="single" w:sz="4" w:space="0" w:color="auto"/>
              <w:right w:val="single" w:sz="4" w:space="0" w:color="auto"/>
            </w:tcBorders>
            <w:shd w:val="clear" w:color="auto" w:fill="auto"/>
            <w:noWrap/>
            <w:vAlign w:val="bottom"/>
            <w:hideMark/>
          </w:tcPr>
          <w:p w14:paraId="10A9C57B"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0.563</w:t>
            </w:r>
          </w:p>
        </w:tc>
        <w:tc>
          <w:tcPr>
            <w:tcW w:w="567" w:type="dxa"/>
            <w:tcBorders>
              <w:top w:val="nil"/>
              <w:left w:val="nil"/>
              <w:bottom w:val="single" w:sz="4" w:space="0" w:color="auto"/>
              <w:right w:val="single" w:sz="4" w:space="0" w:color="auto"/>
            </w:tcBorders>
            <w:shd w:val="clear" w:color="auto" w:fill="auto"/>
            <w:noWrap/>
            <w:vAlign w:val="bottom"/>
            <w:hideMark/>
          </w:tcPr>
          <w:p w14:paraId="5C09B4BB"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0.312</w:t>
            </w:r>
          </w:p>
        </w:tc>
        <w:tc>
          <w:tcPr>
            <w:tcW w:w="567" w:type="dxa"/>
            <w:tcBorders>
              <w:top w:val="nil"/>
              <w:left w:val="nil"/>
              <w:bottom w:val="single" w:sz="4" w:space="0" w:color="auto"/>
              <w:right w:val="single" w:sz="8" w:space="0" w:color="auto"/>
            </w:tcBorders>
            <w:shd w:val="clear" w:color="auto" w:fill="auto"/>
            <w:noWrap/>
            <w:vAlign w:val="bottom"/>
            <w:hideMark/>
          </w:tcPr>
          <w:p w14:paraId="7B675AD9"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0.419</w:t>
            </w:r>
          </w:p>
        </w:tc>
        <w:tc>
          <w:tcPr>
            <w:tcW w:w="567" w:type="dxa"/>
            <w:tcBorders>
              <w:top w:val="nil"/>
              <w:left w:val="nil"/>
              <w:bottom w:val="single" w:sz="4" w:space="0" w:color="auto"/>
              <w:right w:val="single" w:sz="4" w:space="0" w:color="auto"/>
            </w:tcBorders>
            <w:shd w:val="clear" w:color="auto" w:fill="auto"/>
            <w:noWrap/>
            <w:vAlign w:val="bottom"/>
            <w:hideMark/>
          </w:tcPr>
          <w:p w14:paraId="47152CC5"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0.253</w:t>
            </w:r>
          </w:p>
        </w:tc>
        <w:tc>
          <w:tcPr>
            <w:tcW w:w="567" w:type="dxa"/>
            <w:tcBorders>
              <w:top w:val="nil"/>
              <w:left w:val="nil"/>
              <w:bottom w:val="single" w:sz="4" w:space="0" w:color="auto"/>
              <w:right w:val="single" w:sz="4" w:space="0" w:color="auto"/>
            </w:tcBorders>
            <w:shd w:val="clear" w:color="auto" w:fill="auto"/>
            <w:noWrap/>
            <w:vAlign w:val="bottom"/>
            <w:hideMark/>
          </w:tcPr>
          <w:p w14:paraId="126357D0"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0.498</w:t>
            </w:r>
          </w:p>
        </w:tc>
        <w:tc>
          <w:tcPr>
            <w:tcW w:w="567" w:type="dxa"/>
            <w:tcBorders>
              <w:top w:val="nil"/>
              <w:left w:val="nil"/>
              <w:bottom w:val="single" w:sz="4" w:space="0" w:color="auto"/>
              <w:right w:val="single" w:sz="4" w:space="0" w:color="auto"/>
            </w:tcBorders>
            <w:shd w:val="clear" w:color="auto" w:fill="auto"/>
            <w:noWrap/>
            <w:vAlign w:val="bottom"/>
            <w:hideMark/>
          </w:tcPr>
          <w:p w14:paraId="082C7CAA"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0.374</w:t>
            </w:r>
          </w:p>
        </w:tc>
        <w:tc>
          <w:tcPr>
            <w:tcW w:w="567" w:type="dxa"/>
            <w:tcBorders>
              <w:top w:val="nil"/>
              <w:left w:val="nil"/>
              <w:bottom w:val="single" w:sz="4" w:space="0" w:color="auto"/>
              <w:right w:val="single" w:sz="8" w:space="0" w:color="auto"/>
            </w:tcBorders>
            <w:shd w:val="clear" w:color="auto" w:fill="auto"/>
            <w:noWrap/>
            <w:vAlign w:val="bottom"/>
            <w:hideMark/>
          </w:tcPr>
          <w:p w14:paraId="2DB73EC8"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0.433</w:t>
            </w:r>
          </w:p>
        </w:tc>
        <w:tc>
          <w:tcPr>
            <w:tcW w:w="567" w:type="dxa"/>
            <w:tcBorders>
              <w:top w:val="nil"/>
              <w:left w:val="nil"/>
              <w:bottom w:val="single" w:sz="4" w:space="0" w:color="auto"/>
              <w:right w:val="single" w:sz="4" w:space="0" w:color="auto"/>
            </w:tcBorders>
            <w:shd w:val="clear" w:color="auto" w:fill="auto"/>
            <w:noWrap/>
            <w:vAlign w:val="bottom"/>
            <w:hideMark/>
          </w:tcPr>
          <w:p w14:paraId="69F03AE5"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0.446</w:t>
            </w:r>
          </w:p>
        </w:tc>
        <w:tc>
          <w:tcPr>
            <w:tcW w:w="567" w:type="dxa"/>
            <w:tcBorders>
              <w:top w:val="nil"/>
              <w:left w:val="nil"/>
              <w:bottom w:val="single" w:sz="4" w:space="0" w:color="auto"/>
              <w:right w:val="single" w:sz="4" w:space="0" w:color="auto"/>
            </w:tcBorders>
            <w:shd w:val="clear" w:color="auto" w:fill="auto"/>
            <w:noWrap/>
            <w:vAlign w:val="bottom"/>
            <w:hideMark/>
          </w:tcPr>
          <w:p w14:paraId="401064E5"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0.676</w:t>
            </w:r>
          </w:p>
        </w:tc>
        <w:tc>
          <w:tcPr>
            <w:tcW w:w="567" w:type="dxa"/>
            <w:tcBorders>
              <w:top w:val="nil"/>
              <w:left w:val="nil"/>
              <w:bottom w:val="single" w:sz="4" w:space="0" w:color="auto"/>
              <w:right w:val="single" w:sz="4" w:space="0" w:color="auto"/>
            </w:tcBorders>
            <w:shd w:val="clear" w:color="auto" w:fill="auto"/>
            <w:noWrap/>
            <w:vAlign w:val="bottom"/>
            <w:hideMark/>
          </w:tcPr>
          <w:p w14:paraId="4FFB68C7"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0.228</w:t>
            </w:r>
          </w:p>
        </w:tc>
        <w:tc>
          <w:tcPr>
            <w:tcW w:w="567" w:type="dxa"/>
            <w:tcBorders>
              <w:top w:val="nil"/>
              <w:left w:val="nil"/>
              <w:bottom w:val="single" w:sz="4" w:space="0" w:color="auto"/>
              <w:right w:val="single" w:sz="8" w:space="0" w:color="auto"/>
            </w:tcBorders>
            <w:shd w:val="clear" w:color="auto" w:fill="auto"/>
            <w:noWrap/>
            <w:vAlign w:val="bottom"/>
            <w:hideMark/>
          </w:tcPr>
          <w:p w14:paraId="7AEF6DFC"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0.253</w:t>
            </w:r>
          </w:p>
        </w:tc>
        <w:tc>
          <w:tcPr>
            <w:tcW w:w="567" w:type="dxa"/>
            <w:tcBorders>
              <w:top w:val="nil"/>
              <w:left w:val="nil"/>
              <w:bottom w:val="single" w:sz="4" w:space="0" w:color="auto"/>
              <w:right w:val="single" w:sz="4" w:space="0" w:color="auto"/>
            </w:tcBorders>
            <w:shd w:val="clear" w:color="auto" w:fill="auto"/>
            <w:noWrap/>
            <w:vAlign w:val="bottom"/>
            <w:hideMark/>
          </w:tcPr>
          <w:p w14:paraId="4E5B58A1"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0.430</w:t>
            </w:r>
          </w:p>
        </w:tc>
        <w:tc>
          <w:tcPr>
            <w:tcW w:w="567" w:type="dxa"/>
            <w:tcBorders>
              <w:top w:val="nil"/>
              <w:left w:val="nil"/>
              <w:bottom w:val="single" w:sz="4" w:space="0" w:color="auto"/>
              <w:right w:val="single" w:sz="4" w:space="0" w:color="auto"/>
            </w:tcBorders>
            <w:shd w:val="clear" w:color="auto" w:fill="auto"/>
            <w:noWrap/>
            <w:vAlign w:val="bottom"/>
            <w:hideMark/>
          </w:tcPr>
          <w:p w14:paraId="2163EA89"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0.635</w:t>
            </w:r>
          </w:p>
        </w:tc>
        <w:tc>
          <w:tcPr>
            <w:tcW w:w="567" w:type="dxa"/>
            <w:tcBorders>
              <w:top w:val="nil"/>
              <w:left w:val="nil"/>
              <w:bottom w:val="single" w:sz="4" w:space="0" w:color="auto"/>
              <w:right w:val="single" w:sz="4" w:space="0" w:color="auto"/>
            </w:tcBorders>
            <w:shd w:val="clear" w:color="auto" w:fill="auto"/>
            <w:noWrap/>
            <w:vAlign w:val="bottom"/>
            <w:hideMark/>
          </w:tcPr>
          <w:p w14:paraId="11295FA4"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0.280</w:t>
            </w:r>
          </w:p>
        </w:tc>
        <w:tc>
          <w:tcPr>
            <w:tcW w:w="567" w:type="dxa"/>
            <w:tcBorders>
              <w:top w:val="nil"/>
              <w:left w:val="nil"/>
              <w:bottom w:val="single" w:sz="4" w:space="0" w:color="auto"/>
              <w:right w:val="single" w:sz="8" w:space="0" w:color="auto"/>
            </w:tcBorders>
            <w:shd w:val="clear" w:color="auto" w:fill="auto"/>
            <w:noWrap/>
            <w:vAlign w:val="bottom"/>
            <w:hideMark/>
          </w:tcPr>
          <w:p w14:paraId="7B46D032"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0.388</w:t>
            </w:r>
          </w:p>
        </w:tc>
      </w:tr>
      <w:tr w:rsidR="00F617B8" w:rsidRPr="00C93941" w14:paraId="0430C1C2" w14:textId="77777777" w:rsidTr="00C330B5">
        <w:trPr>
          <w:trHeight w:val="312"/>
          <w:jc w:val="center"/>
        </w:trPr>
        <w:tc>
          <w:tcPr>
            <w:tcW w:w="684" w:type="dxa"/>
            <w:tcBorders>
              <w:top w:val="single" w:sz="4" w:space="0" w:color="auto"/>
              <w:left w:val="single" w:sz="8" w:space="0" w:color="auto"/>
              <w:bottom w:val="single" w:sz="4" w:space="0" w:color="auto"/>
              <w:right w:val="single" w:sz="8" w:space="0" w:color="000000"/>
            </w:tcBorders>
            <w:vAlign w:val="bottom"/>
          </w:tcPr>
          <w:p w14:paraId="108E5537" w14:textId="78167CCC" w:rsidR="00F617B8" w:rsidRPr="00C93941" w:rsidRDefault="00F617B8" w:rsidP="00F617B8">
            <w:pPr>
              <w:spacing w:before="0" w:line="240" w:lineRule="auto"/>
              <w:ind w:right="-97" w:hanging="24"/>
              <w:jc w:val="center"/>
              <w:rPr>
                <w:rFonts w:eastAsia="Times New Roman" w:cs="Times New Roman"/>
                <w:b/>
                <w:bCs/>
                <w:color w:val="000000"/>
                <w:sz w:val="20"/>
                <w:szCs w:val="20"/>
              </w:rPr>
            </w:pPr>
            <w:r w:rsidRPr="00061721">
              <w:rPr>
                <w:rFonts w:eastAsia="Times New Roman" w:cs="Times New Roman"/>
                <w:b/>
                <w:bCs/>
                <w:color w:val="000000"/>
                <w:sz w:val="20"/>
                <w:szCs w:val="20"/>
              </w:rPr>
              <w:t>F</w:t>
            </w:r>
            <w:r>
              <w:rPr>
                <w:rFonts w:eastAsia="Times New Roman" w:cs="Times New Roman"/>
                <w:b/>
                <w:bCs/>
                <w:color w:val="000000"/>
                <w:sz w:val="20"/>
                <w:szCs w:val="20"/>
              </w:rPr>
              <w:t>7</w:t>
            </w:r>
          </w:p>
        </w:tc>
        <w:tc>
          <w:tcPr>
            <w:tcW w:w="539" w:type="dxa"/>
            <w:tcBorders>
              <w:top w:val="nil"/>
              <w:left w:val="single" w:sz="8" w:space="0" w:color="000000"/>
              <w:bottom w:val="single" w:sz="4" w:space="0" w:color="auto"/>
              <w:right w:val="single" w:sz="4" w:space="0" w:color="auto"/>
            </w:tcBorders>
            <w:shd w:val="clear" w:color="auto" w:fill="auto"/>
            <w:noWrap/>
            <w:vAlign w:val="bottom"/>
            <w:hideMark/>
          </w:tcPr>
          <w:p w14:paraId="3C9572E7" w14:textId="47D34F19"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0.382</w:t>
            </w:r>
          </w:p>
        </w:tc>
        <w:tc>
          <w:tcPr>
            <w:tcW w:w="539" w:type="dxa"/>
            <w:tcBorders>
              <w:top w:val="nil"/>
              <w:left w:val="nil"/>
              <w:bottom w:val="single" w:sz="4" w:space="0" w:color="auto"/>
              <w:right w:val="single" w:sz="4" w:space="0" w:color="auto"/>
            </w:tcBorders>
            <w:shd w:val="clear" w:color="auto" w:fill="auto"/>
            <w:noWrap/>
            <w:vAlign w:val="bottom"/>
            <w:hideMark/>
          </w:tcPr>
          <w:p w14:paraId="4C65CE80" w14:textId="77777777"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0.609</w:t>
            </w:r>
          </w:p>
        </w:tc>
        <w:tc>
          <w:tcPr>
            <w:tcW w:w="539" w:type="dxa"/>
            <w:tcBorders>
              <w:top w:val="nil"/>
              <w:left w:val="nil"/>
              <w:bottom w:val="single" w:sz="4" w:space="0" w:color="auto"/>
              <w:right w:val="single" w:sz="4" w:space="0" w:color="auto"/>
            </w:tcBorders>
            <w:shd w:val="clear" w:color="auto" w:fill="auto"/>
            <w:noWrap/>
            <w:vAlign w:val="bottom"/>
            <w:hideMark/>
          </w:tcPr>
          <w:p w14:paraId="78AFE262" w14:textId="77777777"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0.299</w:t>
            </w:r>
          </w:p>
        </w:tc>
        <w:tc>
          <w:tcPr>
            <w:tcW w:w="539" w:type="dxa"/>
            <w:tcBorders>
              <w:top w:val="nil"/>
              <w:left w:val="nil"/>
              <w:bottom w:val="single" w:sz="4" w:space="0" w:color="auto"/>
              <w:right w:val="single" w:sz="8" w:space="0" w:color="auto"/>
            </w:tcBorders>
            <w:shd w:val="clear" w:color="auto" w:fill="auto"/>
            <w:noWrap/>
            <w:vAlign w:val="bottom"/>
            <w:hideMark/>
          </w:tcPr>
          <w:p w14:paraId="0E8CBA4C" w14:textId="77777777"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0.330</w:t>
            </w:r>
          </w:p>
        </w:tc>
        <w:tc>
          <w:tcPr>
            <w:tcW w:w="567" w:type="dxa"/>
            <w:tcBorders>
              <w:top w:val="nil"/>
              <w:left w:val="nil"/>
              <w:bottom w:val="single" w:sz="4" w:space="0" w:color="auto"/>
              <w:right w:val="single" w:sz="4" w:space="0" w:color="auto"/>
            </w:tcBorders>
            <w:shd w:val="clear" w:color="auto" w:fill="auto"/>
            <w:noWrap/>
            <w:vAlign w:val="bottom"/>
            <w:hideMark/>
          </w:tcPr>
          <w:p w14:paraId="47D3B047"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0.509</w:t>
            </w:r>
          </w:p>
        </w:tc>
        <w:tc>
          <w:tcPr>
            <w:tcW w:w="567" w:type="dxa"/>
            <w:tcBorders>
              <w:top w:val="nil"/>
              <w:left w:val="nil"/>
              <w:bottom w:val="single" w:sz="4" w:space="0" w:color="auto"/>
              <w:right w:val="single" w:sz="4" w:space="0" w:color="auto"/>
            </w:tcBorders>
            <w:shd w:val="clear" w:color="auto" w:fill="auto"/>
            <w:noWrap/>
            <w:vAlign w:val="bottom"/>
            <w:hideMark/>
          </w:tcPr>
          <w:p w14:paraId="1F1E7640"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0.711</w:t>
            </w:r>
          </w:p>
        </w:tc>
        <w:tc>
          <w:tcPr>
            <w:tcW w:w="567" w:type="dxa"/>
            <w:tcBorders>
              <w:top w:val="nil"/>
              <w:left w:val="nil"/>
              <w:bottom w:val="single" w:sz="4" w:space="0" w:color="auto"/>
              <w:right w:val="single" w:sz="4" w:space="0" w:color="auto"/>
            </w:tcBorders>
            <w:shd w:val="clear" w:color="auto" w:fill="auto"/>
            <w:noWrap/>
            <w:vAlign w:val="bottom"/>
            <w:hideMark/>
          </w:tcPr>
          <w:p w14:paraId="6EAB42A6"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0.241</w:t>
            </w:r>
          </w:p>
        </w:tc>
        <w:tc>
          <w:tcPr>
            <w:tcW w:w="567" w:type="dxa"/>
            <w:tcBorders>
              <w:top w:val="nil"/>
              <w:left w:val="nil"/>
              <w:bottom w:val="single" w:sz="4" w:space="0" w:color="auto"/>
              <w:right w:val="single" w:sz="8" w:space="0" w:color="auto"/>
            </w:tcBorders>
            <w:shd w:val="clear" w:color="auto" w:fill="auto"/>
            <w:noWrap/>
            <w:vAlign w:val="bottom"/>
            <w:hideMark/>
          </w:tcPr>
          <w:p w14:paraId="3B28CC7F"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0.239</w:t>
            </w:r>
          </w:p>
        </w:tc>
        <w:tc>
          <w:tcPr>
            <w:tcW w:w="567" w:type="dxa"/>
            <w:tcBorders>
              <w:top w:val="nil"/>
              <w:left w:val="nil"/>
              <w:bottom w:val="single" w:sz="4" w:space="0" w:color="auto"/>
              <w:right w:val="single" w:sz="4" w:space="0" w:color="auto"/>
            </w:tcBorders>
            <w:shd w:val="clear" w:color="auto" w:fill="auto"/>
            <w:noWrap/>
            <w:vAlign w:val="bottom"/>
            <w:hideMark/>
          </w:tcPr>
          <w:p w14:paraId="2739F716"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0.362</w:t>
            </w:r>
          </w:p>
        </w:tc>
        <w:tc>
          <w:tcPr>
            <w:tcW w:w="567" w:type="dxa"/>
            <w:tcBorders>
              <w:top w:val="nil"/>
              <w:left w:val="nil"/>
              <w:bottom w:val="single" w:sz="4" w:space="0" w:color="auto"/>
              <w:right w:val="single" w:sz="4" w:space="0" w:color="auto"/>
            </w:tcBorders>
            <w:shd w:val="clear" w:color="auto" w:fill="auto"/>
            <w:noWrap/>
            <w:vAlign w:val="bottom"/>
            <w:hideMark/>
          </w:tcPr>
          <w:p w14:paraId="75C8BD63"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0.569</w:t>
            </w:r>
          </w:p>
        </w:tc>
        <w:tc>
          <w:tcPr>
            <w:tcW w:w="567" w:type="dxa"/>
            <w:tcBorders>
              <w:top w:val="nil"/>
              <w:left w:val="nil"/>
              <w:bottom w:val="single" w:sz="4" w:space="0" w:color="auto"/>
              <w:right w:val="single" w:sz="4" w:space="0" w:color="auto"/>
            </w:tcBorders>
            <w:shd w:val="clear" w:color="auto" w:fill="auto"/>
            <w:noWrap/>
            <w:vAlign w:val="bottom"/>
            <w:hideMark/>
          </w:tcPr>
          <w:p w14:paraId="31167A39"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0.362</w:t>
            </w:r>
          </w:p>
        </w:tc>
        <w:tc>
          <w:tcPr>
            <w:tcW w:w="567" w:type="dxa"/>
            <w:tcBorders>
              <w:top w:val="nil"/>
              <w:left w:val="nil"/>
              <w:bottom w:val="single" w:sz="4" w:space="0" w:color="auto"/>
              <w:right w:val="single" w:sz="8" w:space="0" w:color="auto"/>
            </w:tcBorders>
            <w:shd w:val="clear" w:color="auto" w:fill="auto"/>
            <w:noWrap/>
            <w:vAlign w:val="bottom"/>
            <w:hideMark/>
          </w:tcPr>
          <w:p w14:paraId="465BAEE7"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0.472</w:t>
            </w:r>
          </w:p>
        </w:tc>
        <w:tc>
          <w:tcPr>
            <w:tcW w:w="567" w:type="dxa"/>
            <w:tcBorders>
              <w:top w:val="nil"/>
              <w:left w:val="nil"/>
              <w:bottom w:val="single" w:sz="4" w:space="0" w:color="auto"/>
              <w:right w:val="single" w:sz="4" w:space="0" w:color="auto"/>
            </w:tcBorders>
            <w:shd w:val="clear" w:color="auto" w:fill="auto"/>
            <w:noWrap/>
            <w:vAlign w:val="bottom"/>
            <w:hideMark/>
          </w:tcPr>
          <w:p w14:paraId="4651B7B9"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0.433</w:t>
            </w:r>
          </w:p>
        </w:tc>
        <w:tc>
          <w:tcPr>
            <w:tcW w:w="567" w:type="dxa"/>
            <w:tcBorders>
              <w:top w:val="nil"/>
              <w:left w:val="nil"/>
              <w:bottom w:val="single" w:sz="4" w:space="0" w:color="auto"/>
              <w:right w:val="single" w:sz="4" w:space="0" w:color="auto"/>
            </w:tcBorders>
            <w:shd w:val="clear" w:color="auto" w:fill="auto"/>
            <w:noWrap/>
            <w:vAlign w:val="bottom"/>
            <w:hideMark/>
          </w:tcPr>
          <w:p w14:paraId="48020BF3"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0.638</w:t>
            </w:r>
          </w:p>
        </w:tc>
        <w:tc>
          <w:tcPr>
            <w:tcW w:w="567" w:type="dxa"/>
            <w:tcBorders>
              <w:top w:val="nil"/>
              <w:left w:val="nil"/>
              <w:bottom w:val="single" w:sz="4" w:space="0" w:color="auto"/>
              <w:right w:val="single" w:sz="4" w:space="0" w:color="auto"/>
            </w:tcBorders>
            <w:shd w:val="clear" w:color="auto" w:fill="auto"/>
            <w:noWrap/>
            <w:vAlign w:val="bottom"/>
            <w:hideMark/>
          </w:tcPr>
          <w:p w14:paraId="119137A8"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0.298</w:t>
            </w:r>
          </w:p>
        </w:tc>
        <w:tc>
          <w:tcPr>
            <w:tcW w:w="567" w:type="dxa"/>
            <w:tcBorders>
              <w:top w:val="nil"/>
              <w:left w:val="nil"/>
              <w:bottom w:val="single" w:sz="4" w:space="0" w:color="auto"/>
              <w:right w:val="single" w:sz="8" w:space="0" w:color="auto"/>
            </w:tcBorders>
            <w:shd w:val="clear" w:color="auto" w:fill="auto"/>
            <w:noWrap/>
            <w:vAlign w:val="bottom"/>
            <w:hideMark/>
          </w:tcPr>
          <w:p w14:paraId="0B10DB5C"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0.348</w:t>
            </w:r>
          </w:p>
        </w:tc>
        <w:tc>
          <w:tcPr>
            <w:tcW w:w="567" w:type="dxa"/>
            <w:tcBorders>
              <w:top w:val="nil"/>
              <w:left w:val="nil"/>
              <w:bottom w:val="single" w:sz="4" w:space="0" w:color="auto"/>
              <w:right w:val="single" w:sz="4" w:space="0" w:color="auto"/>
            </w:tcBorders>
            <w:shd w:val="clear" w:color="auto" w:fill="auto"/>
            <w:noWrap/>
            <w:vAlign w:val="bottom"/>
            <w:hideMark/>
          </w:tcPr>
          <w:p w14:paraId="20BC1C29"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0.349</w:t>
            </w:r>
          </w:p>
        </w:tc>
        <w:tc>
          <w:tcPr>
            <w:tcW w:w="567" w:type="dxa"/>
            <w:tcBorders>
              <w:top w:val="nil"/>
              <w:left w:val="nil"/>
              <w:bottom w:val="single" w:sz="4" w:space="0" w:color="auto"/>
              <w:right w:val="single" w:sz="4" w:space="0" w:color="auto"/>
            </w:tcBorders>
            <w:shd w:val="clear" w:color="auto" w:fill="auto"/>
            <w:noWrap/>
            <w:vAlign w:val="bottom"/>
            <w:hideMark/>
          </w:tcPr>
          <w:p w14:paraId="6B910C29"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0.555</w:t>
            </w:r>
          </w:p>
        </w:tc>
        <w:tc>
          <w:tcPr>
            <w:tcW w:w="567" w:type="dxa"/>
            <w:tcBorders>
              <w:top w:val="nil"/>
              <w:left w:val="nil"/>
              <w:bottom w:val="single" w:sz="4" w:space="0" w:color="auto"/>
              <w:right w:val="single" w:sz="4" w:space="0" w:color="auto"/>
            </w:tcBorders>
            <w:shd w:val="clear" w:color="auto" w:fill="auto"/>
            <w:noWrap/>
            <w:vAlign w:val="bottom"/>
            <w:hideMark/>
          </w:tcPr>
          <w:p w14:paraId="368C74BC"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0.356</w:t>
            </w:r>
          </w:p>
        </w:tc>
        <w:tc>
          <w:tcPr>
            <w:tcW w:w="567" w:type="dxa"/>
            <w:tcBorders>
              <w:top w:val="nil"/>
              <w:left w:val="nil"/>
              <w:bottom w:val="single" w:sz="4" w:space="0" w:color="auto"/>
              <w:right w:val="single" w:sz="8" w:space="0" w:color="auto"/>
            </w:tcBorders>
            <w:shd w:val="clear" w:color="auto" w:fill="auto"/>
            <w:noWrap/>
            <w:vAlign w:val="bottom"/>
            <w:hideMark/>
          </w:tcPr>
          <w:p w14:paraId="4567233E"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0.577</w:t>
            </w:r>
          </w:p>
        </w:tc>
        <w:tc>
          <w:tcPr>
            <w:tcW w:w="567" w:type="dxa"/>
            <w:tcBorders>
              <w:top w:val="nil"/>
              <w:left w:val="nil"/>
              <w:bottom w:val="single" w:sz="4" w:space="0" w:color="auto"/>
              <w:right w:val="single" w:sz="4" w:space="0" w:color="auto"/>
            </w:tcBorders>
            <w:shd w:val="clear" w:color="auto" w:fill="auto"/>
            <w:noWrap/>
            <w:vAlign w:val="bottom"/>
            <w:hideMark/>
          </w:tcPr>
          <w:p w14:paraId="20BFDE49"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0.373</w:t>
            </w:r>
          </w:p>
        </w:tc>
        <w:tc>
          <w:tcPr>
            <w:tcW w:w="567" w:type="dxa"/>
            <w:tcBorders>
              <w:top w:val="nil"/>
              <w:left w:val="nil"/>
              <w:bottom w:val="single" w:sz="4" w:space="0" w:color="auto"/>
              <w:right w:val="single" w:sz="4" w:space="0" w:color="auto"/>
            </w:tcBorders>
            <w:shd w:val="clear" w:color="auto" w:fill="auto"/>
            <w:noWrap/>
            <w:vAlign w:val="bottom"/>
            <w:hideMark/>
          </w:tcPr>
          <w:p w14:paraId="7BBF6B69"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0.580</w:t>
            </w:r>
          </w:p>
        </w:tc>
        <w:tc>
          <w:tcPr>
            <w:tcW w:w="567" w:type="dxa"/>
            <w:tcBorders>
              <w:top w:val="nil"/>
              <w:left w:val="nil"/>
              <w:bottom w:val="single" w:sz="4" w:space="0" w:color="auto"/>
              <w:right w:val="single" w:sz="4" w:space="0" w:color="auto"/>
            </w:tcBorders>
            <w:shd w:val="clear" w:color="auto" w:fill="auto"/>
            <w:noWrap/>
            <w:vAlign w:val="bottom"/>
            <w:hideMark/>
          </w:tcPr>
          <w:p w14:paraId="798893A0"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0.346</w:t>
            </w:r>
          </w:p>
        </w:tc>
        <w:tc>
          <w:tcPr>
            <w:tcW w:w="567" w:type="dxa"/>
            <w:tcBorders>
              <w:top w:val="nil"/>
              <w:left w:val="nil"/>
              <w:bottom w:val="single" w:sz="4" w:space="0" w:color="auto"/>
              <w:right w:val="single" w:sz="8" w:space="0" w:color="auto"/>
            </w:tcBorders>
            <w:shd w:val="clear" w:color="auto" w:fill="auto"/>
            <w:noWrap/>
            <w:vAlign w:val="bottom"/>
            <w:hideMark/>
          </w:tcPr>
          <w:p w14:paraId="07946454"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0.432</w:t>
            </w:r>
          </w:p>
        </w:tc>
        <w:tc>
          <w:tcPr>
            <w:tcW w:w="567" w:type="dxa"/>
            <w:tcBorders>
              <w:top w:val="nil"/>
              <w:left w:val="nil"/>
              <w:bottom w:val="single" w:sz="4" w:space="0" w:color="auto"/>
              <w:right w:val="single" w:sz="4" w:space="0" w:color="auto"/>
            </w:tcBorders>
            <w:shd w:val="clear" w:color="auto" w:fill="auto"/>
            <w:noWrap/>
            <w:vAlign w:val="bottom"/>
            <w:hideMark/>
          </w:tcPr>
          <w:p w14:paraId="62D9A016"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0.396</w:t>
            </w:r>
          </w:p>
        </w:tc>
        <w:tc>
          <w:tcPr>
            <w:tcW w:w="567" w:type="dxa"/>
            <w:tcBorders>
              <w:top w:val="nil"/>
              <w:left w:val="nil"/>
              <w:bottom w:val="single" w:sz="4" w:space="0" w:color="auto"/>
              <w:right w:val="single" w:sz="4" w:space="0" w:color="auto"/>
            </w:tcBorders>
            <w:shd w:val="clear" w:color="auto" w:fill="auto"/>
            <w:noWrap/>
            <w:vAlign w:val="bottom"/>
            <w:hideMark/>
          </w:tcPr>
          <w:p w14:paraId="51DF6753"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0.600</w:t>
            </w:r>
          </w:p>
        </w:tc>
        <w:tc>
          <w:tcPr>
            <w:tcW w:w="567" w:type="dxa"/>
            <w:tcBorders>
              <w:top w:val="nil"/>
              <w:left w:val="nil"/>
              <w:bottom w:val="single" w:sz="4" w:space="0" w:color="auto"/>
              <w:right w:val="single" w:sz="4" w:space="0" w:color="auto"/>
            </w:tcBorders>
            <w:shd w:val="clear" w:color="auto" w:fill="auto"/>
            <w:noWrap/>
            <w:vAlign w:val="bottom"/>
            <w:hideMark/>
          </w:tcPr>
          <w:p w14:paraId="028BB43F"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0.341</w:t>
            </w:r>
          </w:p>
        </w:tc>
        <w:tc>
          <w:tcPr>
            <w:tcW w:w="567" w:type="dxa"/>
            <w:tcBorders>
              <w:top w:val="nil"/>
              <w:left w:val="nil"/>
              <w:bottom w:val="single" w:sz="4" w:space="0" w:color="auto"/>
              <w:right w:val="single" w:sz="8" w:space="0" w:color="auto"/>
            </w:tcBorders>
            <w:shd w:val="clear" w:color="auto" w:fill="auto"/>
            <w:noWrap/>
            <w:vAlign w:val="bottom"/>
            <w:hideMark/>
          </w:tcPr>
          <w:p w14:paraId="448E873D"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0.454</w:t>
            </w:r>
          </w:p>
        </w:tc>
        <w:tc>
          <w:tcPr>
            <w:tcW w:w="567" w:type="dxa"/>
            <w:tcBorders>
              <w:top w:val="nil"/>
              <w:left w:val="nil"/>
              <w:bottom w:val="single" w:sz="4" w:space="0" w:color="auto"/>
              <w:right w:val="single" w:sz="4" w:space="0" w:color="auto"/>
            </w:tcBorders>
            <w:shd w:val="clear" w:color="auto" w:fill="auto"/>
            <w:noWrap/>
            <w:vAlign w:val="bottom"/>
            <w:hideMark/>
          </w:tcPr>
          <w:p w14:paraId="2AE70B67"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0.420</w:t>
            </w:r>
          </w:p>
        </w:tc>
        <w:tc>
          <w:tcPr>
            <w:tcW w:w="567" w:type="dxa"/>
            <w:tcBorders>
              <w:top w:val="nil"/>
              <w:left w:val="nil"/>
              <w:bottom w:val="single" w:sz="4" w:space="0" w:color="auto"/>
              <w:right w:val="single" w:sz="4" w:space="0" w:color="auto"/>
            </w:tcBorders>
            <w:shd w:val="clear" w:color="auto" w:fill="auto"/>
            <w:noWrap/>
            <w:vAlign w:val="bottom"/>
            <w:hideMark/>
          </w:tcPr>
          <w:p w14:paraId="7CAD2988"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0.625</w:t>
            </w:r>
          </w:p>
        </w:tc>
        <w:tc>
          <w:tcPr>
            <w:tcW w:w="567" w:type="dxa"/>
            <w:tcBorders>
              <w:top w:val="nil"/>
              <w:left w:val="nil"/>
              <w:bottom w:val="single" w:sz="4" w:space="0" w:color="auto"/>
              <w:right w:val="single" w:sz="4" w:space="0" w:color="auto"/>
            </w:tcBorders>
            <w:shd w:val="clear" w:color="auto" w:fill="auto"/>
            <w:noWrap/>
            <w:vAlign w:val="bottom"/>
            <w:hideMark/>
          </w:tcPr>
          <w:p w14:paraId="1A1F52AD"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0.312</w:t>
            </w:r>
          </w:p>
        </w:tc>
        <w:tc>
          <w:tcPr>
            <w:tcW w:w="567" w:type="dxa"/>
            <w:tcBorders>
              <w:top w:val="nil"/>
              <w:left w:val="nil"/>
              <w:bottom w:val="single" w:sz="4" w:space="0" w:color="auto"/>
              <w:right w:val="single" w:sz="8" w:space="0" w:color="auto"/>
            </w:tcBorders>
            <w:shd w:val="clear" w:color="auto" w:fill="auto"/>
            <w:noWrap/>
            <w:vAlign w:val="bottom"/>
            <w:hideMark/>
          </w:tcPr>
          <w:p w14:paraId="3EB36B86"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0.380</w:t>
            </w:r>
          </w:p>
        </w:tc>
      </w:tr>
      <w:tr w:rsidR="00F617B8" w:rsidRPr="00C93941" w14:paraId="265104B1" w14:textId="77777777" w:rsidTr="00C330B5">
        <w:trPr>
          <w:trHeight w:val="312"/>
          <w:jc w:val="center"/>
        </w:trPr>
        <w:tc>
          <w:tcPr>
            <w:tcW w:w="684" w:type="dxa"/>
            <w:tcBorders>
              <w:top w:val="single" w:sz="4" w:space="0" w:color="auto"/>
              <w:left w:val="single" w:sz="8" w:space="0" w:color="auto"/>
              <w:bottom w:val="single" w:sz="4" w:space="0" w:color="auto"/>
              <w:right w:val="single" w:sz="8" w:space="0" w:color="000000"/>
            </w:tcBorders>
            <w:vAlign w:val="bottom"/>
          </w:tcPr>
          <w:p w14:paraId="5F4891DC" w14:textId="57E07F6A" w:rsidR="00F617B8" w:rsidRPr="00C93941" w:rsidRDefault="00F617B8" w:rsidP="00F617B8">
            <w:pPr>
              <w:spacing w:before="0" w:line="240" w:lineRule="auto"/>
              <w:ind w:right="-97" w:hanging="24"/>
              <w:jc w:val="center"/>
              <w:rPr>
                <w:rFonts w:eastAsia="Times New Roman" w:cs="Times New Roman"/>
                <w:b/>
                <w:bCs/>
                <w:color w:val="000000"/>
                <w:sz w:val="20"/>
                <w:szCs w:val="20"/>
              </w:rPr>
            </w:pPr>
            <w:r w:rsidRPr="00061721">
              <w:rPr>
                <w:rFonts w:eastAsia="Times New Roman" w:cs="Times New Roman"/>
                <w:b/>
                <w:bCs/>
                <w:color w:val="000000"/>
                <w:sz w:val="20"/>
                <w:szCs w:val="20"/>
              </w:rPr>
              <w:t>F</w:t>
            </w:r>
            <w:r>
              <w:rPr>
                <w:rFonts w:eastAsia="Times New Roman" w:cs="Times New Roman"/>
                <w:b/>
                <w:bCs/>
                <w:color w:val="000000"/>
                <w:sz w:val="20"/>
                <w:szCs w:val="20"/>
              </w:rPr>
              <w:t>8</w:t>
            </w:r>
          </w:p>
        </w:tc>
        <w:tc>
          <w:tcPr>
            <w:tcW w:w="539" w:type="dxa"/>
            <w:tcBorders>
              <w:top w:val="nil"/>
              <w:left w:val="single" w:sz="8" w:space="0" w:color="000000"/>
              <w:bottom w:val="single" w:sz="4" w:space="0" w:color="auto"/>
              <w:right w:val="single" w:sz="4" w:space="0" w:color="auto"/>
            </w:tcBorders>
            <w:shd w:val="clear" w:color="auto" w:fill="auto"/>
            <w:noWrap/>
            <w:vAlign w:val="bottom"/>
            <w:hideMark/>
          </w:tcPr>
          <w:p w14:paraId="5D85ED4A" w14:textId="2DA2F2C7"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0.350</w:t>
            </w:r>
          </w:p>
        </w:tc>
        <w:tc>
          <w:tcPr>
            <w:tcW w:w="539" w:type="dxa"/>
            <w:tcBorders>
              <w:top w:val="nil"/>
              <w:left w:val="nil"/>
              <w:bottom w:val="single" w:sz="4" w:space="0" w:color="auto"/>
              <w:right w:val="single" w:sz="4" w:space="0" w:color="auto"/>
            </w:tcBorders>
            <w:shd w:val="clear" w:color="auto" w:fill="auto"/>
            <w:noWrap/>
            <w:vAlign w:val="bottom"/>
            <w:hideMark/>
          </w:tcPr>
          <w:p w14:paraId="75ED2A76" w14:textId="77777777"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0.573</w:t>
            </w:r>
          </w:p>
        </w:tc>
        <w:tc>
          <w:tcPr>
            <w:tcW w:w="539" w:type="dxa"/>
            <w:tcBorders>
              <w:top w:val="nil"/>
              <w:left w:val="nil"/>
              <w:bottom w:val="single" w:sz="4" w:space="0" w:color="auto"/>
              <w:right w:val="single" w:sz="4" w:space="0" w:color="auto"/>
            </w:tcBorders>
            <w:shd w:val="clear" w:color="auto" w:fill="auto"/>
            <w:noWrap/>
            <w:vAlign w:val="bottom"/>
            <w:hideMark/>
          </w:tcPr>
          <w:p w14:paraId="2682F75E" w14:textId="77777777"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0.343</w:t>
            </w:r>
          </w:p>
        </w:tc>
        <w:tc>
          <w:tcPr>
            <w:tcW w:w="539" w:type="dxa"/>
            <w:tcBorders>
              <w:top w:val="nil"/>
              <w:left w:val="nil"/>
              <w:bottom w:val="single" w:sz="4" w:space="0" w:color="auto"/>
              <w:right w:val="single" w:sz="8" w:space="0" w:color="auto"/>
            </w:tcBorders>
            <w:shd w:val="clear" w:color="auto" w:fill="auto"/>
            <w:noWrap/>
            <w:vAlign w:val="bottom"/>
            <w:hideMark/>
          </w:tcPr>
          <w:p w14:paraId="0958866D" w14:textId="77777777"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0.431</w:t>
            </w:r>
          </w:p>
        </w:tc>
        <w:tc>
          <w:tcPr>
            <w:tcW w:w="567" w:type="dxa"/>
            <w:tcBorders>
              <w:top w:val="nil"/>
              <w:left w:val="nil"/>
              <w:bottom w:val="single" w:sz="4" w:space="0" w:color="auto"/>
              <w:right w:val="single" w:sz="4" w:space="0" w:color="auto"/>
            </w:tcBorders>
            <w:shd w:val="clear" w:color="auto" w:fill="auto"/>
            <w:noWrap/>
            <w:vAlign w:val="bottom"/>
            <w:hideMark/>
          </w:tcPr>
          <w:p w14:paraId="2429BCB2"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0.436</w:t>
            </w:r>
          </w:p>
        </w:tc>
        <w:tc>
          <w:tcPr>
            <w:tcW w:w="567" w:type="dxa"/>
            <w:tcBorders>
              <w:top w:val="nil"/>
              <w:left w:val="nil"/>
              <w:bottom w:val="single" w:sz="4" w:space="0" w:color="auto"/>
              <w:right w:val="single" w:sz="4" w:space="0" w:color="auto"/>
            </w:tcBorders>
            <w:shd w:val="clear" w:color="auto" w:fill="auto"/>
            <w:noWrap/>
            <w:vAlign w:val="bottom"/>
            <w:hideMark/>
          </w:tcPr>
          <w:p w14:paraId="7038BBDF"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0.667</w:t>
            </w:r>
          </w:p>
        </w:tc>
        <w:tc>
          <w:tcPr>
            <w:tcW w:w="567" w:type="dxa"/>
            <w:tcBorders>
              <w:top w:val="nil"/>
              <w:left w:val="nil"/>
              <w:bottom w:val="single" w:sz="4" w:space="0" w:color="auto"/>
              <w:right w:val="single" w:sz="4" w:space="0" w:color="auto"/>
            </w:tcBorders>
            <w:shd w:val="clear" w:color="auto" w:fill="auto"/>
            <w:noWrap/>
            <w:vAlign w:val="bottom"/>
            <w:hideMark/>
          </w:tcPr>
          <w:p w14:paraId="4B8C5797"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0.189</w:t>
            </w:r>
          </w:p>
        </w:tc>
        <w:tc>
          <w:tcPr>
            <w:tcW w:w="567" w:type="dxa"/>
            <w:tcBorders>
              <w:top w:val="nil"/>
              <w:left w:val="nil"/>
              <w:bottom w:val="single" w:sz="4" w:space="0" w:color="auto"/>
              <w:right w:val="single" w:sz="8" w:space="0" w:color="auto"/>
            </w:tcBorders>
            <w:shd w:val="clear" w:color="auto" w:fill="auto"/>
            <w:noWrap/>
            <w:vAlign w:val="bottom"/>
            <w:hideMark/>
          </w:tcPr>
          <w:p w14:paraId="6209262D"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0.353</w:t>
            </w:r>
          </w:p>
        </w:tc>
        <w:tc>
          <w:tcPr>
            <w:tcW w:w="567" w:type="dxa"/>
            <w:tcBorders>
              <w:top w:val="nil"/>
              <w:left w:val="nil"/>
              <w:bottom w:val="single" w:sz="4" w:space="0" w:color="auto"/>
              <w:right w:val="single" w:sz="4" w:space="0" w:color="auto"/>
            </w:tcBorders>
            <w:shd w:val="clear" w:color="auto" w:fill="auto"/>
            <w:noWrap/>
            <w:vAlign w:val="bottom"/>
            <w:hideMark/>
          </w:tcPr>
          <w:p w14:paraId="140A82E3"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0.122</w:t>
            </w:r>
          </w:p>
        </w:tc>
        <w:tc>
          <w:tcPr>
            <w:tcW w:w="567" w:type="dxa"/>
            <w:tcBorders>
              <w:top w:val="nil"/>
              <w:left w:val="nil"/>
              <w:bottom w:val="single" w:sz="4" w:space="0" w:color="auto"/>
              <w:right w:val="single" w:sz="4" w:space="0" w:color="auto"/>
            </w:tcBorders>
            <w:shd w:val="clear" w:color="auto" w:fill="auto"/>
            <w:noWrap/>
            <w:vAlign w:val="bottom"/>
            <w:hideMark/>
          </w:tcPr>
          <w:p w14:paraId="724BFF93"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0.355</w:t>
            </w:r>
          </w:p>
        </w:tc>
        <w:tc>
          <w:tcPr>
            <w:tcW w:w="567" w:type="dxa"/>
            <w:tcBorders>
              <w:top w:val="nil"/>
              <w:left w:val="nil"/>
              <w:bottom w:val="single" w:sz="4" w:space="0" w:color="auto"/>
              <w:right w:val="single" w:sz="4" w:space="0" w:color="auto"/>
            </w:tcBorders>
            <w:shd w:val="clear" w:color="auto" w:fill="auto"/>
            <w:noWrap/>
            <w:vAlign w:val="bottom"/>
            <w:hideMark/>
          </w:tcPr>
          <w:p w14:paraId="6898A4AF"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0.485</w:t>
            </w:r>
          </w:p>
        </w:tc>
        <w:tc>
          <w:tcPr>
            <w:tcW w:w="567" w:type="dxa"/>
            <w:tcBorders>
              <w:top w:val="nil"/>
              <w:left w:val="nil"/>
              <w:bottom w:val="single" w:sz="4" w:space="0" w:color="auto"/>
              <w:right w:val="single" w:sz="8" w:space="0" w:color="auto"/>
            </w:tcBorders>
            <w:shd w:val="clear" w:color="auto" w:fill="auto"/>
            <w:noWrap/>
            <w:vAlign w:val="bottom"/>
            <w:hideMark/>
          </w:tcPr>
          <w:p w14:paraId="42F2B833"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0.682</w:t>
            </w:r>
          </w:p>
        </w:tc>
        <w:tc>
          <w:tcPr>
            <w:tcW w:w="567" w:type="dxa"/>
            <w:tcBorders>
              <w:top w:val="nil"/>
              <w:left w:val="nil"/>
              <w:bottom w:val="single" w:sz="4" w:space="0" w:color="auto"/>
              <w:right w:val="single" w:sz="4" w:space="0" w:color="auto"/>
            </w:tcBorders>
            <w:shd w:val="clear" w:color="auto" w:fill="auto"/>
            <w:noWrap/>
            <w:vAlign w:val="bottom"/>
            <w:hideMark/>
          </w:tcPr>
          <w:p w14:paraId="74914235"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0.201</w:t>
            </w:r>
          </w:p>
        </w:tc>
        <w:tc>
          <w:tcPr>
            <w:tcW w:w="567" w:type="dxa"/>
            <w:tcBorders>
              <w:top w:val="nil"/>
              <w:left w:val="nil"/>
              <w:bottom w:val="single" w:sz="4" w:space="0" w:color="auto"/>
              <w:right w:val="single" w:sz="4" w:space="0" w:color="auto"/>
            </w:tcBorders>
            <w:shd w:val="clear" w:color="auto" w:fill="auto"/>
            <w:noWrap/>
            <w:vAlign w:val="bottom"/>
            <w:hideMark/>
          </w:tcPr>
          <w:p w14:paraId="03A5E89D"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0.430</w:t>
            </w:r>
          </w:p>
        </w:tc>
        <w:tc>
          <w:tcPr>
            <w:tcW w:w="567" w:type="dxa"/>
            <w:tcBorders>
              <w:top w:val="nil"/>
              <w:left w:val="nil"/>
              <w:bottom w:val="single" w:sz="4" w:space="0" w:color="auto"/>
              <w:right w:val="single" w:sz="4" w:space="0" w:color="auto"/>
            </w:tcBorders>
            <w:shd w:val="clear" w:color="auto" w:fill="auto"/>
            <w:noWrap/>
            <w:vAlign w:val="bottom"/>
            <w:hideMark/>
          </w:tcPr>
          <w:p w14:paraId="0ED97E2B"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0.439</w:t>
            </w:r>
          </w:p>
        </w:tc>
        <w:tc>
          <w:tcPr>
            <w:tcW w:w="567" w:type="dxa"/>
            <w:tcBorders>
              <w:top w:val="nil"/>
              <w:left w:val="nil"/>
              <w:bottom w:val="single" w:sz="4" w:space="0" w:color="auto"/>
              <w:right w:val="single" w:sz="8" w:space="0" w:color="auto"/>
            </w:tcBorders>
            <w:shd w:val="clear" w:color="auto" w:fill="auto"/>
            <w:noWrap/>
            <w:vAlign w:val="bottom"/>
            <w:hideMark/>
          </w:tcPr>
          <w:p w14:paraId="48C9F4C3"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0.670</w:t>
            </w:r>
          </w:p>
        </w:tc>
        <w:tc>
          <w:tcPr>
            <w:tcW w:w="567" w:type="dxa"/>
            <w:tcBorders>
              <w:top w:val="nil"/>
              <w:left w:val="nil"/>
              <w:bottom w:val="single" w:sz="4" w:space="0" w:color="auto"/>
              <w:right w:val="single" w:sz="4" w:space="0" w:color="auto"/>
            </w:tcBorders>
            <w:shd w:val="clear" w:color="auto" w:fill="auto"/>
            <w:noWrap/>
            <w:vAlign w:val="bottom"/>
            <w:hideMark/>
          </w:tcPr>
          <w:p w14:paraId="06BFBF13"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0.176</w:t>
            </w:r>
          </w:p>
        </w:tc>
        <w:tc>
          <w:tcPr>
            <w:tcW w:w="567" w:type="dxa"/>
            <w:tcBorders>
              <w:top w:val="nil"/>
              <w:left w:val="nil"/>
              <w:bottom w:val="single" w:sz="4" w:space="0" w:color="auto"/>
              <w:right w:val="single" w:sz="4" w:space="0" w:color="auto"/>
            </w:tcBorders>
            <w:shd w:val="clear" w:color="auto" w:fill="auto"/>
            <w:noWrap/>
            <w:vAlign w:val="bottom"/>
            <w:hideMark/>
          </w:tcPr>
          <w:p w14:paraId="0511F467"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0.418</w:t>
            </w:r>
          </w:p>
        </w:tc>
        <w:tc>
          <w:tcPr>
            <w:tcW w:w="567" w:type="dxa"/>
            <w:tcBorders>
              <w:top w:val="nil"/>
              <w:left w:val="nil"/>
              <w:bottom w:val="single" w:sz="4" w:space="0" w:color="auto"/>
              <w:right w:val="single" w:sz="4" w:space="0" w:color="auto"/>
            </w:tcBorders>
            <w:shd w:val="clear" w:color="auto" w:fill="auto"/>
            <w:noWrap/>
            <w:vAlign w:val="bottom"/>
            <w:hideMark/>
          </w:tcPr>
          <w:p w14:paraId="1CD9C53F"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0.453</w:t>
            </w:r>
          </w:p>
        </w:tc>
        <w:tc>
          <w:tcPr>
            <w:tcW w:w="567" w:type="dxa"/>
            <w:tcBorders>
              <w:top w:val="nil"/>
              <w:left w:val="nil"/>
              <w:bottom w:val="single" w:sz="4" w:space="0" w:color="auto"/>
              <w:right w:val="single" w:sz="8" w:space="0" w:color="auto"/>
            </w:tcBorders>
            <w:shd w:val="clear" w:color="auto" w:fill="auto"/>
            <w:noWrap/>
            <w:vAlign w:val="bottom"/>
            <w:hideMark/>
          </w:tcPr>
          <w:p w14:paraId="6970D3B5"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0.556</w:t>
            </w:r>
          </w:p>
        </w:tc>
        <w:tc>
          <w:tcPr>
            <w:tcW w:w="567" w:type="dxa"/>
            <w:tcBorders>
              <w:top w:val="nil"/>
              <w:left w:val="nil"/>
              <w:bottom w:val="single" w:sz="4" w:space="0" w:color="auto"/>
              <w:right w:val="single" w:sz="4" w:space="0" w:color="auto"/>
            </w:tcBorders>
            <w:shd w:val="clear" w:color="auto" w:fill="auto"/>
            <w:noWrap/>
            <w:vAlign w:val="bottom"/>
            <w:hideMark/>
          </w:tcPr>
          <w:p w14:paraId="2876AE15"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0.144</w:t>
            </w:r>
          </w:p>
        </w:tc>
        <w:tc>
          <w:tcPr>
            <w:tcW w:w="567" w:type="dxa"/>
            <w:tcBorders>
              <w:top w:val="nil"/>
              <w:left w:val="nil"/>
              <w:bottom w:val="single" w:sz="4" w:space="0" w:color="auto"/>
              <w:right w:val="single" w:sz="4" w:space="0" w:color="auto"/>
            </w:tcBorders>
            <w:shd w:val="clear" w:color="auto" w:fill="auto"/>
            <w:noWrap/>
            <w:vAlign w:val="bottom"/>
            <w:hideMark/>
          </w:tcPr>
          <w:p w14:paraId="6C01219C"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0.370</w:t>
            </w:r>
          </w:p>
        </w:tc>
        <w:tc>
          <w:tcPr>
            <w:tcW w:w="567" w:type="dxa"/>
            <w:tcBorders>
              <w:top w:val="nil"/>
              <w:left w:val="nil"/>
              <w:bottom w:val="single" w:sz="4" w:space="0" w:color="auto"/>
              <w:right w:val="single" w:sz="4" w:space="0" w:color="auto"/>
            </w:tcBorders>
            <w:shd w:val="clear" w:color="auto" w:fill="auto"/>
            <w:noWrap/>
            <w:vAlign w:val="bottom"/>
            <w:hideMark/>
          </w:tcPr>
          <w:p w14:paraId="0273508B"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0.542</w:t>
            </w:r>
          </w:p>
        </w:tc>
        <w:tc>
          <w:tcPr>
            <w:tcW w:w="567" w:type="dxa"/>
            <w:tcBorders>
              <w:top w:val="nil"/>
              <w:left w:val="nil"/>
              <w:bottom w:val="single" w:sz="4" w:space="0" w:color="auto"/>
              <w:right w:val="single" w:sz="8" w:space="0" w:color="auto"/>
            </w:tcBorders>
            <w:shd w:val="clear" w:color="auto" w:fill="auto"/>
            <w:noWrap/>
            <w:vAlign w:val="bottom"/>
            <w:hideMark/>
          </w:tcPr>
          <w:p w14:paraId="1CE58325"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0.705</w:t>
            </w:r>
          </w:p>
        </w:tc>
        <w:tc>
          <w:tcPr>
            <w:tcW w:w="567" w:type="dxa"/>
            <w:tcBorders>
              <w:top w:val="nil"/>
              <w:left w:val="nil"/>
              <w:bottom w:val="single" w:sz="4" w:space="0" w:color="auto"/>
              <w:right w:val="single" w:sz="4" w:space="0" w:color="auto"/>
            </w:tcBorders>
            <w:shd w:val="clear" w:color="auto" w:fill="auto"/>
            <w:noWrap/>
            <w:vAlign w:val="bottom"/>
            <w:hideMark/>
          </w:tcPr>
          <w:p w14:paraId="2BE4E116"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0.135</w:t>
            </w:r>
          </w:p>
        </w:tc>
        <w:tc>
          <w:tcPr>
            <w:tcW w:w="567" w:type="dxa"/>
            <w:tcBorders>
              <w:top w:val="nil"/>
              <w:left w:val="nil"/>
              <w:bottom w:val="single" w:sz="4" w:space="0" w:color="auto"/>
              <w:right w:val="single" w:sz="4" w:space="0" w:color="auto"/>
            </w:tcBorders>
            <w:shd w:val="clear" w:color="auto" w:fill="auto"/>
            <w:noWrap/>
            <w:vAlign w:val="bottom"/>
            <w:hideMark/>
          </w:tcPr>
          <w:p w14:paraId="069BCDC8"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0.376</w:t>
            </w:r>
          </w:p>
        </w:tc>
        <w:tc>
          <w:tcPr>
            <w:tcW w:w="567" w:type="dxa"/>
            <w:tcBorders>
              <w:top w:val="nil"/>
              <w:left w:val="nil"/>
              <w:bottom w:val="single" w:sz="4" w:space="0" w:color="auto"/>
              <w:right w:val="single" w:sz="4" w:space="0" w:color="auto"/>
            </w:tcBorders>
            <w:shd w:val="clear" w:color="auto" w:fill="auto"/>
            <w:noWrap/>
            <w:vAlign w:val="bottom"/>
            <w:hideMark/>
          </w:tcPr>
          <w:p w14:paraId="22321B65"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0.487</w:t>
            </w:r>
          </w:p>
        </w:tc>
        <w:tc>
          <w:tcPr>
            <w:tcW w:w="567" w:type="dxa"/>
            <w:tcBorders>
              <w:top w:val="nil"/>
              <w:left w:val="nil"/>
              <w:bottom w:val="single" w:sz="4" w:space="0" w:color="auto"/>
              <w:right w:val="single" w:sz="8" w:space="0" w:color="auto"/>
            </w:tcBorders>
            <w:shd w:val="clear" w:color="auto" w:fill="auto"/>
            <w:noWrap/>
            <w:vAlign w:val="bottom"/>
            <w:hideMark/>
          </w:tcPr>
          <w:p w14:paraId="7751ABD5"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0.586</w:t>
            </w:r>
          </w:p>
        </w:tc>
        <w:tc>
          <w:tcPr>
            <w:tcW w:w="567" w:type="dxa"/>
            <w:tcBorders>
              <w:top w:val="nil"/>
              <w:left w:val="nil"/>
              <w:bottom w:val="single" w:sz="4" w:space="0" w:color="auto"/>
              <w:right w:val="single" w:sz="4" w:space="0" w:color="auto"/>
            </w:tcBorders>
            <w:shd w:val="clear" w:color="auto" w:fill="auto"/>
            <w:noWrap/>
            <w:vAlign w:val="bottom"/>
            <w:hideMark/>
          </w:tcPr>
          <w:p w14:paraId="133A08C9"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0.212</w:t>
            </w:r>
          </w:p>
        </w:tc>
        <w:tc>
          <w:tcPr>
            <w:tcW w:w="567" w:type="dxa"/>
            <w:tcBorders>
              <w:top w:val="nil"/>
              <w:left w:val="nil"/>
              <w:bottom w:val="single" w:sz="4" w:space="0" w:color="auto"/>
              <w:right w:val="single" w:sz="4" w:space="0" w:color="auto"/>
            </w:tcBorders>
            <w:shd w:val="clear" w:color="auto" w:fill="auto"/>
            <w:noWrap/>
            <w:vAlign w:val="bottom"/>
            <w:hideMark/>
          </w:tcPr>
          <w:p w14:paraId="346FCAFB"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0.444</w:t>
            </w:r>
          </w:p>
        </w:tc>
        <w:tc>
          <w:tcPr>
            <w:tcW w:w="567" w:type="dxa"/>
            <w:tcBorders>
              <w:top w:val="nil"/>
              <w:left w:val="nil"/>
              <w:bottom w:val="single" w:sz="4" w:space="0" w:color="auto"/>
              <w:right w:val="single" w:sz="4" w:space="0" w:color="auto"/>
            </w:tcBorders>
            <w:shd w:val="clear" w:color="auto" w:fill="auto"/>
            <w:noWrap/>
            <w:vAlign w:val="bottom"/>
            <w:hideMark/>
          </w:tcPr>
          <w:p w14:paraId="3FCACF5B"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0.454</w:t>
            </w:r>
          </w:p>
        </w:tc>
        <w:tc>
          <w:tcPr>
            <w:tcW w:w="567" w:type="dxa"/>
            <w:tcBorders>
              <w:top w:val="nil"/>
              <w:left w:val="nil"/>
              <w:bottom w:val="single" w:sz="4" w:space="0" w:color="auto"/>
              <w:right w:val="single" w:sz="8" w:space="0" w:color="auto"/>
            </w:tcBorders>
            <w:shd w:val="clear" w:color="auto" w:fill="auto"/>
            <w:noWrap/>
            <w:vAlign w:val="bottom"/>
            <w:hideMark/>
          </w:tcPr>
          <w:p w14:paraId="6281BD88"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0.588</w:t>
            </w:r>
          </w:p>
        </w:tc>
      </w:tr>
      <w:tr w:rsidR="00F617B8" w:rsidRPr="00C93941" w14:paraId="2CAF0859" w14:textId="77777777" w:rsidTr="00C330B5">
        <w:trPr>
          <w:trHeight w:val="312"/>
          <w:jc w:val="center"/>
        </w:trPr>
        <w:tc>
          <w:tcPr>
            <w:tcW w:w="684" w:type="dxa"/>
            <w:tcBorders>
              <w:top w:val="single" w:sz="4" w:space="0" w:color="auto"/>
              <w:left w:val="single" w:sz="8" w:space="0" w:color="auto"/>
              <w:bottom w:val="single" w:sz="4" w:space="0" w:color="auto"/>
              <w:right w:val="single" w:sz="8" w:space="0" w:color="000000"/>
            </w:tcBorders>
            <w:vAlign w:val="bottom"/>
          </w:tcPr>
          <w:p w14:paraId="5383E451" w14:textId="36598C6D" w:rsidR="00F617B8" w:rsidRPr="00C93941" w:rsidRDefault="00F617B8" w:rsidP="00F617B8">
            <w:pPr>
              <w:spacing w:before="0" w:line="240" w:lineRule="auto"/>
              <w:ind w:right="-97" w:hanging="24"/>
              <w:jc w:val="center"/>
              <w:rPr>
                <w:rFonts w:eastAsia="Times New Roman" w:cs="Times New Roman"/>
                <w:b/>
                <w:bCs/>
                <w:color w:val="9C0006"/>
                <w:sz w:val="20"/>
                <w:szCs w:val="20"/>
              </w:rPr>
            </w:pPr>
            <w:r w:rsidRPr="00061721">
              <w:rPr>
                <w:rFonts w:eastAsia="Times New Roman" w:cs="Times New Roman"/>
                <w:b/>
                <w:bCs/>
                <w:color w:val="000000"/>
                <w:sz w:val="20"/>
                <w:szCs w:val="20"/>
              </w:rPr>
              <w:t>F</w:t>
            </w:r>
            <w:r>
              <w:rPr>
                <w:rFonts w:eastAsia="Times New Roman" w:cs="Times New Roman"/>
                <w:b/>
                <w:bCs/>
                <w:color w:val="000000"/>
                <w:sz w:val="20"/>
                <w:szCs w:val="20"/>
              </w:rPr>
              <w:t>9</w:t>
            </w:r>
          </w:p>
        </w:tc>
        <w:tc>
          <w:tcPr>
            <w:tcW w:w="539" w:type="dxa"/>
            <w:tcBorders>
              <w:top w:val="single" w:sz="4" w:space="0" w:color="auto"/>
              <w:left w:val="single" w:sz="8" w:space="0" w:color="000000"/>
              <w:bottom w:val="single" w:sz="4" w:space="0" w:color="auto"/>
              <w:right w:val="single" w:sz="4" w:space="0" w:color="auto"/>
            </w:tcBorders>
            <w:shd w:val="clear" w:color="auto" w:fill="auto"/>
            <w:noWrap/>
            <w:vAlign w:val="bottom"/>
            <w:hideMark/>
          </w:tcPr>
          <w:p w14:paraId="0D2DBE90" w14:textId="3AF491A3" w:rsidR="00F617B8" w:rsidRPr="001E42F1" w:rsidRDefault="00F617B8" w:rsidP="00F617B8">
            <w:pPr>
              <w:spacing w:before="0" w:line="240" w:lineRule="auto"/>
              <w:ind w:left="-36"/>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45FFF" w14:textId="77777777" w:rsidR="00F617B8" w:rsidRPr="001E42F1" w:rsidRDefault="00F617B8" w:rsidP="00F617B8">
            <w:pPr>
              <w:spacing w:before="0" w:line="240" w:lineRule="auto"/>
              <w:ind w:left="-36"/>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390A0" w14:textId="77777777" w:rsidR="00F617B8" w:rsidRPr="001E42F1" w:rsidRDefault="00F617B8" w:rsidP="00F617B8">
            <w:pPr>
              <w:spacing w:before="0" w:line="240" w:lineRule="auto"/>
              <w:ind w:left="-36"/>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53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9A045E8" w14:textId="77777777" w:rsidR="00F617B8" w:rsidRPr="001E42F1" w:rsidRDefault="00F617B8" w:rsidP="00F617B8">
            <w:pPr>
              <w:spacing w:before="0" w:line="240" w:lineRule="auto"/>
              <w:ind w:left="-36"/>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567" w:type="dxa"/>
            <w:tcBorders>
              <w:top w:val="nil"/>
              <w:left w:val="nil"/>
              <w:bottom w:val="single" w:sz="4" w:space="0" w:color="auto"/>
              <w:right w:val="single" w:sz="4" w:space="0" w:color="auto"/>
            </w:tcBorders>
            <w:shd w:val="clear" w:color="auto" w:fill="auto"/>
            <w:noWrap/>
            <w:vAlign w:val="bottom"/>
            <w:hideMark/>
          </w:tcPr>
          <w:p w14:paraId="54A6B1D1"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0.300</w:t>
            </w:r>
          </w:p>
        </w:tc>
        <w:tc>
          <w:tcPr>
            <w:tcW w:w="567" w:type="dxa"/>
            <w:tcBorders>
              <w:top w:val="nil"/>
              <w:left w:val="nil"/>
              <w:bottom w:val="single" w:sz="4" w:space="0" w:color="auto"/>
              <w:right w:val="single" w:sz="4" w:space="0" w:color="auto"/>
            </w:tcBorders>
            <w:shd w:val="clear" w:color="auto" w:fill="auto"/>
            <w:noWrap/>
            <w:vAlign w:val="bottom"/>
            <w:hideMark/>
          </w:tcPr>
          <w:p w14:paraId="1A008548"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0.536</w:t>
            </w:r>
          </w:p>
        </w:tc>
        <w:tc>
          <w:tcPr>
            <w:tcW w:w="567" w:type="dxa"/>
            <w:tcBorders>
              <w:top w:val="nil"/>
              <w:left w:val="nil"/>
              <w:bottom w:val="single" w:sz="4" w:space="0" w:color="auto"/>
              <w:right w:val="single" w:sz="4" w:space="0" w:color="auto"/>
            </w:tcBorders>
            <w:shd w:val="clear" w:color="auto" w:fill="auto"/>
            <w:noWrap/>
            <w:vAlign w:val="bottom"/>
            <w:hideMark/>
          </w:tcPr>
          <w:p w14:paraId="2105D348"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0.361</w:t>
            </w:r>
          </w:p>
        </w:tc>
        <w:tc>
          <w:tcPr>
            <w:tcW w:w="567" w:type="dxa"/>
            <w:tcBorders>
              <w:top w:val="nil"/>
              <w:left w:val="nil"/>
              <w:bottom w:val="single" w:sz="4" w:space="0" w:color="auto"/>
              <w:right w:val="single" w:sz="8" w:space="0" w:color="auto"/>
            </w:tcBorders>
            <w:shd w:val="clear" w:color="auto" w:fill="auto"/>
            <w:noWrap/>
            <w:vAlign w:val="bottom"/>
            <w:hideMark/>
          </w:tcPr>
          <w:p w14:paraId="77872681"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0.447</w:t>
            </w:r>
          </w:p>
        </w:tc>
        <w:tc>
          <w:tcPr>
            <w:tcW w:w="567" w:type="dxa"/>
            <w:tcBorders>
              <w:top w:val="nil"/>
              <w:left w:val="nil"/>
              <w:bottom w:val="single" w:sz="4" w:space="0" w:color="auto"/>
              <w:right w:val="single" w:sz="4" w:space="0" w:color="auto"/>
            </w:tcBorders>
            <w:shd w:val="clear" w:color="auto" w:fill="auto"/>
            <w:noWrap/>
            <w:vAlign w:val="bottom"/>
            <w:hideMark/>
          </w:tcPr>
          <w:p w14:paraId="16DD094B"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0.229</w:t>
            </w:r>
          </w:p>
        </w:tc>
        <w:tc>
          <w:tcPr>
            <w:tcW w:w="567" w:type="dxa"/>
            <w:tcBorders>
              <w:top w:val="nil"/>
              <w:left w:val="nil"/>
              <w:bottom w:val="single" w:sz="4" w:space="0" w:color="auto"/>
              <w:right w:val="single" w:sz="4" w:space="0" w:color="auto"/>
            </w:tcBorders>
            <w:shd w:val="clear" w:color="auto" w:fill="auto"/>
            <w:noWrap/>
            <w:vAlign w:val="bottom"/>
            <w:hideMark/>
          </w:tcPr>
          <w:p w14:paraId="38BA4169"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0.480</w:t>
            </w:r>
          </w:p>
        </w:tc>
        <w:tc>
          <w:tcPr>
            <w:tcW w:w="567" w:type="dxa"/>
            <w:tcBorders>
              <w:top w:val="nil"/>
              <w:left w:val="nil"/>
              <w:bottom w:val="single" w:sz="4" w:space="0" w:color="auto"/>
              <w:right w:val="single" w:sz="4" w:space="0" w:color="auto"/>
            </w:tcBorders>
            <w:shd w:val="clear" w:color="auto" w:fill="auto"/>
            <w:noWrap/>
            <w:vAlign w:val="bottom"/>
            <w:hideMark/>
          </w:tcPr>
          <w:p w14:paraId="5C6C37B4"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0.365</w:t>
            </w:r>
          </w:p>
        </w:tc>
        <w:tc>
          <w:tcPr>
            <w:tcW w:w="567" w:type="dxa"/>
            <w:tcBorders>
              <w:top w:val="nil"/>
              <w:left w:val="nil"/>
              <w:bottom w:val="single" w:sz="4" w:space="0" w:color="auto"/>
              <w:right w:val="single" w:sz="8" w:space="0" w:color="auto"/>
            </w:tcBorders>
            <w:shd w:val="clear" w:color="auto" w:fill="auto"/>
            <w:noWrap/>
            <w:vAlign w:val="bottom"/>
            <w:hideMark/>
          </w:tcPr>
          <w:p w14:paraId="3EA1D712"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0.526</w:t>
            </w:r>
          </w:p>
        </w:tc>
        <w:tc>
          <w:tcPr>
            <w:tcW w:w="567" w:type="dxa"/>
            <w:tcBorders>
              <w:top w:val="nil"/>
              <w:left w:val="nil"/>
              <w:bottom w:val="single" w:sz="4" w:space="0" w:color="auto"/>
              <w:right w:val="single" w:sz="4" w:space="0" w:color="auto"/>
            </w:tcBorders>
            <w:shd w:val="clear" w:color="auto" w:fill="auto"/>
            <w:noWrap/>
            <w:vAlign w:val="bottom"/>
            <w:hideMark/>
          </w:tcPr>
          <w:p w14:paraId="61C4AFD8"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0.094</w:t>
            </w:r>
          </w:p>
        </w:tc>
        <w:tc>
          <w:tcPr>
            <w:tcW w:w="567" w:type="dxa"/>
            <w:tcBorders>
              <w:top w:val="nil"/>
              <w:left w:val="nil"/>
              <w:bottom w:val="single" w:sz="4" w:space="0" w:color="auto"/>
              <w:right w:val="single" w:sz="4" w:space="0" w:color="auto"/>
            </w:tcBorders>
            <w:shd w:val="clear" w:color="auto" w:fill="auto"/>
            <w:noWrap/>
            <w:vAlign w:val="bottom"/>
            <w:hideMark/>
          </w:tcPr>
          <w:p w14:paraId="519AD74C"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0.316</w:t>
            </w:r>
          </w:p>
        </w:tc>
        <w:tc>
          <w:tcPr>
            <w:tcW w:w="567" w:type="dxa"/>
            <w:tcBorders>
              <w:top w:val="nil"/>
              <w:left w:val="nil"/>
              <w:bottom w:val="single" w:sz="4" w:space="0" w:color="auto"/>
              <w:right w:val="single" w:sz="4" w:space="0" w:color="auto"/>
            </w:tcBorders>
            <w:shd w:val="clear" w:color="auto" w:fill="auto"/>
            <w:noWrap/>
            <w:vAlign w:val="bottom"/>
            <w:hideMark/>
          </w:tcPr>
          <w:p w14:paraId="3C4252AE"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0.591</w:t>
            </w:r>
          </w:p>
        </w:tc>
        <w:tc>
          <w:tcPr>
            <w:tcW w:w="567" w:type="dxa"/>
            <w:tcBorders>
              <w:top w:val="nil"/>
              <w:left w:val="nil"/>
              <w:bottom w:val="single" w:sz="4" w:space="0" w:color="auto"/>
              <w:right w:val="single" w:sz="8" w:space="0" w:color="auto"/>
            </w:tcBorders>
            <w:shd w:val="clear" w:color="auto" w:fill="auto"/>
            <w:noWrap/>
            <w:vAlign w:val="bottom"/>
            <w:hideMark/>
          </w:tcPr>
          <w:p w14:paraId="576AAF68"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0.753</w:t>
            </w:r>
          </w:p>
        </w:tc>
        <w:tc>
          <w:tcPr>
            <w:tcW w:w="567" w:type="dxa"/>
            <w:tcBorders>
              <w:top w:val="nil"/>
              <w:left w:val="nil"/>
              <w:bottom w:val="single" w:sz="4" w:space="0" w:color="auto"/>
              <w:right w:val="single" w:sz="4" w:space="0" w:color="auto"/>
            </w:tcBorders>
            <w:shd w:val="clear" w:color="auto" w:fill="auto"/>
            <w:noWrap/>
            <w:vAlign w:val="bottom"/>
            <w:hideMark/>
          </w:tcPr>
          <w:p w14:paraId="32D80C96"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0.247</w:t>
            </w:r>
          </w:p>
        </w:tc>
        <w:tc>
          <w:tcPr>
            <w:tcW w:w="567" w:type="dxa"/>
            <w:tcBorders>
              <w:top w:val="nil"/>
              <w:left w:val="nil"/>
              <w:bottom w:val="single" w:sz="4" w:space="0" w:color="auto"/>
              <w:right w:val="single" w:sz="4" w:space="0" w:color="auto"/>
            </w:tcBorders>
            <w:shd w:val="clear" w:color="auto" w:fill="auto"/>
            <w:noWrap/>
            <w:vAlign w:val="bottom"/>
            <w:hideMark/>
          </w:tcPr>
          <w:p w14:paraId="2567AE3C"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0.493</w:t>
            </w:r>
          </w:p>
        </w:tc>
        <w:tc>
          <w:tcPr>
            <w:tcW w:w="567" w:type="dxa"/>
            <w:tcBorders>
              <w:top w:val="nil"/>
              <w:left w:val="nil"/>
              <w:bottom w:val="single" w:sz="4" w:space="0" w:color="auto"/>
              <w:right w:val="single" w:sz="4" w:space="0" w:color="auto"/>
            </w:tcBorders>
            <w:shd w:val="clear" w:color="auto" w:fill="auto"/>
            <w:noWrap/>
            <w:vAlign w:val="bottom"/>
            <w:hideMark/>
          </w:tcPr>
          <w:p w14:paraId="1594022D"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0.345</w:t>
            </w:r>
          </w:p>
        </w:tc>
        <w:tc>
          <w:tcPr>
            <w:tcW w:w="567" w:type="dxa"/>
            <w:tcBorders>
              <w:top w:val="nil"/>
              <w:left w:val="nil"/>
              <w:bottom w:val="single" w:sz="4" w:space="0" w:color="auto"/>
              <w:right w:val="single" w:sz="8" w:space="0" w:color="auto"/>
            </w:tcBorders>
            <w:shd w:val="clear" w:color="auto" w:fill="auto"/>
            <w:noWrap/>
            <w:vAlign w:val="bottom"/>
            <w:hideMark/>
          </w:tcPr>
          <w:p w14:paraId="6A242BAC"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0.451</w:t>
            </w:r>
          </w:p>
        </w:tc>
        <w:tc>
          <w:tcPr>
            <w:tcW w:w="567" w:type="dxa"/>
            <w:tcBorders>
              <w:top w:val="nil"/>
              <w:left w:val="nil"/>
              <w:bottom w:val="single" w:sz="4" w:space="0" w:color="auto"/>
              <w:right w:val="single" w:sz="4" w:space="0" w:color="auto"/>
            </w:tcBorders>
            <w:shd w:val="clear" w:color="auto" w:fill="auto"/>
            <w:noWrap/>
            <w:vAlign w:val="bottom"/>
            <w:hideMark/>
          </w:tcPr>
          <w:p w14:paraId="08AC4F96"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0.222</w:t>
            </w:r>
          </w:p>
        </w:tc>
        <w:tc>
          <w:tcPr>
            <w:tcW w:w="567" w:type="dxa"/>
            <w:tcBorders>
              <w:top w:val="nil"/>
              <w:left w:val="nil"/>
              <w:bottom w:val="single" w:sz="4" w:space="0" w:color="auto"/>
              <w:right w:val="single" w:sz="4" w:space="0" w:color="auto"/>
            </w:tcBorders>
            <w:shd w:val="clear" w:color="auto" w:fill="auto"/>
            <w:noWrap/>
            <w:vAlign w:val="bottom"/>
            <w:hideMark/>
          </w:tcPr>
          <w:p w14:paraId="5575E8C2"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0.444</w:t>
            </w:r>
          </w:p>
        </w:tc>
        <w:tc>
          <w:tcPr>
            <w:tcW w:w="567" w:type="dxa"/>
            <w:tcBorders>
              <w:top w:val="nil"/>
              <w:left w:val="nil"/>
              <w:bottom w:val="single" w:sz="4" w:space="0" w:color="auto"/>
              <w:right w:val="single" w:sz="4" w:space="0" w:color="auto"/>
            </w:tcBorders>
            <w:shd w:val="clear" w:color="auto" w:fill="auto"/>
            <w:noWrap/>
            <w:vAlign w:val="bottom"/>
            <w:hideMark/>
          </w:tcPr>
          <w:p w14:paraId="276F4E51"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0.487</w:t>
            </w:r>
          </w:p>
        </w:tc>
        <w:tc>
          <w:tcPr>
            <w:tcW w:w="567" w:type="dxa"/>
            <w:tcBorders>
              <w:top w:val="nil"/>
              <w:left w:val="nil"/>
              <w:bottom w:val="single" w:sz="4" w:space="0" w:color="auto"/>
              <w:right w:val="single" w:sz="8" w:space="0" w:color="auto"/>
            </w:tcBorders>
            <w:shd w:val="clear" w:color="auto" w:fill="auto"/>
            <w:noWrap/>
            <w:vAlign w:val="bottom"/>
            <w:hideMark/>
          </w:tcPr>
          <w:p w14:paraId="741C4C38"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0.691</w:t>
            </w:r>
          </w:p>
        </w:tc>
        <w:tc>
          <w:tcPr>
            <w:tcW w:w="567" w:type="dxa"/>
            <w:tcBorders>
              <w:top w:val="nil"/>
              <w:left w:val="nil"/>
              <w:bottom w:val="single" w:sz="4" w:space="0" w:color="auto"/>
              <w:right w:val="single" w:sz="4" w:space="0" w:color="auto"/>
            </w:tcBorders>
            <w:shd w:val="clear" w:color="auto" w:fill="auto"/>
            <w:noWrap/>
            <w:vAlign w:val="bottom"/>
            <w:hideMark/>
          </w:tcPr>
          <w:p w14:paraId="7CA4F587"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0.129</w:t>
            </w:r>
          </w:p>
        </w:tc>
        <w:tc>
          <w:tcPr>
            <w:tcW w:w="567" w:type="dxa"/>
            <w:tcBorders>
              <w:top w:val="nil"/>
              <w:left w:val="nil"/>
              <w:bottom w:val="single" w:sz="4" w:space="0" w:color="auto"/>
              <w:right w:val="single" w:sz="4" w:space="0" w:color="auto"/>
            </w:tcBorders>
            <w:shd w:val="clear" w:color="auto" w:fill="auto"/>
            <w:noWrap/>
            <w:vAlign w:val="bottom"/>
            <w:hideMark/>
          </w:tcPr>
          <w:p w14:paraId="5F6C3F8A"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0.366</w:t>
            </w:r>
          </w:p>
        </w:tc>
        <w:tc>
          <w:tcPr>
            <w:tcW w:w="567" w:type="dxa"/>
            <w:tcBorders>
              <w:top w:val="nil"/>
              <w:left w:val="nil"/>
              <w:bottom w:val="single" w:sz="4" w:space="0" w:color="auto"/>
              <w:right w:val="single" w:sz="4" w:space="0" w:color="auto"/>
            </w:tcBorders>
            <w:shd w:val="clear" w:color="auto" w:fill="auto"/>
            <w:noWrap/>
            <w:vAlign w:val="bottom"/>
            <w:hideMark/>
          </w:tcPr>
          <w:p w14:paraId="56CE88F1"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0.502</w:t>
            </w:r>
          </w:p>
        </w:tc>
        <w:tc>
          <w:tcPr>
            <w:tcW w:w="567" w:type="dxa"/>
            <w:tcBorders>
              <w:top w:val="nil"/>
              <w:left w:val="nil"/>
              <w:bottom w:val="single" w:sz="4" w:space="0" w:color="auto"/>
              <w:right w:val="single" w:sz="8" w:space="0" w:color="auto"/>
            </w:tcBorders>
            <w:shd w:val="clear" w:color="auto" w:fill="auto"/>
            <w:noWrap/>
            <w:vAlign w:val="bottom"/>
            <w:hideMark/>
          </w:tcPr>
          <w:p w14:paraId="4C687066"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0.598</w:t>
            </w:r>
          </w:p>
        </w:tc>
        <w:tc>
          <w:tcPr>
            <w:tcW w:w="567" w:type="dxa"/>
            <w:tcBorders>
              <w:top w:val="nil"/>
              <w:left w:val="nil"/>
              <w:bottom w:val="single" w:sz="4" w:space="0" w:color="auto"/>
              <w:right w:val="single" w:sz="4" w:space="0" w:color="auto"/>
            </w:tcBorders>
            <w:shd w:val="clear" w:color="auto" w:fill="auto"/>
            <w:noWrap/>
            <w:vAlign w:val="bottom"/>
            <w:hideMark/>
          </w:tcPr>
          <w:p w14:paraId="5DACD3A4"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0.109</w:t>
            </w:r>
          </w:p>
        </w:tc>
        <w:tc>
          <w:tcPr>
            <w:tcW w:w="567" w:type="dxa"/>
            <w:tcBorders>
              <w:top w:val="nil"/>
              <w:left w:val="nil"/>
              <w:bottom w:val="single" w:sz="4" w:space="0" w:color="auto"/>
              <w:right w:val="single" w:sz="4" w:space="0" w:color="auto"/>
            </w:tcBorders>
            <w:shd w:val="clear" w:color="auto" w:fill="auto"/>
            <w:noWrap/>
            <w:vAlign w:val="bottom"/>
            <w:hideMark/>
          </w:tcPr>
          <w:p w14:paraId="4A402B92"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0.337</w:t>
            </w:r>
          </w:p>
        </w:tc>
        <w:tc>
          <w:tcPr>
            <w:tcW w:w="567" w:type="dxa"/>
            <w:tcBorders>
              <w:top w:val="nil"/>
              <w:left w:val="nil"/>
              <w:bottom w:val="single" w:sz="4" w:space="0" w:color="auto"/>
              <w:right w:val="single" w:sz="4" w:space="0" w:color="auto"/>
            </w:tcBorders>
            <w:shd w:val="clear" w:color="auto" w:fill="auto"/>
            <w:noWrap/>
            <w:vAlign w:val="bottom"/>
            <w:hideMark/>
          </w:tcPr>
          <w:p w14:paraId="1AD45695"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0.562</w:t>
            </w:r>
          </w:p>
        </w:tc>
        <w:tc>
          <w:tcPr>
            <w:tcW w:w="567" w:type="dxa"/>
            <w:tcBorders>
              <w:top w:val="nil"/>
              <w:left w:val="nil"/>
              <w:bottom w:val="single" w:sz="4" w:space="0" w:color="auto"/>
              <w:right w:val="single" w:sz="8" w:space="0" w:color="auto"/>
            </w:tcBorders>
            <w:shd w:val="clear" w:color="auto" w:fill="auto"/>
            <w:noWrap/>
            <w:vAlign w:val="bottom"/>
            <w:hideMark/>
          </w:tcPr>
          <w:p w14:paraId="5F0A6419"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0.726</w:t>
            </w:r>
          </w:p>
        </w:tc>
      </w:tr>
      <w:tr w:rsidR="00F617B8" w:rsidRPr="00C93941" w14:paraId="34FC586B" w14:textId="77777777" w:rsidTr="00C330B5">
        <w:trPr>
          <w:trHeight w:val="312"/>
          <w:jc w:val="center"/>
        </w:trPr>
        <w:tc>
          <w:tcPr>
            <w:tcW w:w="684" w:type="dxa"/>
            <w:tcBorders>
              <w:top w:val="single" w:sz="4" w:space="0" w:color="auto"/>
              <w:left w:val="single" w:sz="8" w:space="0" w:color="auto"/>
              <w:bottom w:val="single" w:sz="4" w:space="0" w:color="auto"/>
              <w:right w:val="single" w:sz="8" w:space="0" w:color="000000"/>
            </w:tcBorders>
            <w:vAlign w:val="bottom"/>
          </w:tcPr>
          <w:p w14:paraId="094113AE" w14:textId="0756AE1D" w:rsidR="00F617B8" w:rsidRPr="00C93941" w:rsidRDefault="00F617B8" w:rsidP="00F617B8">
            <w:pPr>
              <w:spacing w:before="0" w:line="240" w:lineRule="auto"/>
              <w:ind w:right="-97" w:hanging="24"/>
              <w:jc w:val="center"/>
              <w:rPr>
                <w:rFonts w:eastAsia="Times New Roman" w:cs="Times New Roman"/>
                <w:b/>
                <w:bCs/>
                <w:color w:val="000000"/>
                <w:sz w:val="20"/>
                <w:szCs w:val="20"/>
              </w:rPr>
            </w:pPr>
            <w:r w:rsidRPr="00061721">
              <w:rPr>
                <w:rFonts w:eastAsia="Times New Roman" w:cs="Times New Roman"/>
                <w:b/>
                <w:bCs/>
                <w:color w:val="000000"/>
                <w:sz w:val="20"/>
                <w:szCs w:val="20"/>
              </w:rPr>
              <w:t>F</w:t>
            </w:r>
            <w:r>
              <w:rPr>
                <w:rFonts w:eastAsia="Times New Roman" w:cs="Times New Roman"/>
                <w:b/>
                <w:bCs/>
                <w:color w:val="000000"/>
                <w:sz w:val="20"/>
                <w:szCs w:val="20"/>
              </w:rPr>
              <w:t>10</w:t>
            </w:r>
          </w:p>
        </w:tc>
        <w:tc>
          <w:tcPr>
            <w:tcW w:w="539" w:type="dxa"/>
            <w:tcBorders>
              <w:top w:val="nil"/>
              <w:left w:val="single" w:sz="8" w:space="0" w:color="000000"/>
              <w:bottom w:val="single" w:sz="4" w:space="0" w:color="auto"/>
              <w:right w:val="single" w:sz="4" w:space="0" w:color="auto"/>
            </w:tcBorders>
            <w:shd w:val="clear" w:color="auto" w:fill="auto"/>
            <w:noWrap/>
            <w:vAlign w:val="bottom"/>
            <w:hideMark/>
          </w:tcPr>
          <w:p w14:paraId="51DFFC12" w14:textId="589C8FAF"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0.353</w:t>
            </w:r>
          </w:p>
        </w:tc>
        <w:tc>
          <w:tcPr>
            <w:tcW w:w="539" w:type="dxa"/>
            <w:tcBorders>
              <w:top w:val="nil"/>
              <w:left w:val="nil"/>
              <w:bottom w:val="single" w:sz="4" w:space="0" w:color="auto"/>
              <w:right w:val="single" w:sz="4" w:space="0" w:color="auto"/>
            </w:tcBorders>
            <w:shd w:val="clear" w:color="auto" w:fill="auto"/>
            <w:noWrap/>
            <w:vAlign w:val="bottom"/>
            <w:hideMark/>
          </w:tcPr>
          <w:p w14:paraId="18D63228" w14:textId="77777777"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0.597</w:t>
            </w:r>
          </w:p>
        </w:tc>
        <w:tc>
          <w:tcPr>
            <w:tcW w:w="539" w:type="dxa"/>
            <w:tcBorders>
              <w:top w:val="nil"/>
              <w:left w:val="nil"/>
              <w:bottom w:val="single" w:sz="4" w:space="0" w:color="auto"/>
              <w:right w:val="single" w:sz="4" w:space="0" w:color="auto"/>
            </w:tcBorders>
            <w:shd w:val="clear" w:color="auto" w:fill="auto"/>
            <w:noWrap/>
            <w:vAlign w:val="bottom"/>
            <w:hideMark/>
          </w:tcPr>
          <w:p w14:paraId="6C4EE66B" w14:textId="77777777"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0.292</w:t>
            </w:r>
          </w:p>
        </w:tc>
        <w:tc>
          <w:tcPr>
            <w:tcW w:w="539" w:type="dxa"/>
            <w:tcBorders>
              <w:top w:val="nil"/>
              <w:left w:val="nil"/>
              <w:bottom w:val="single" w:sz="4" w:space="0" w:color="auto"/>
              <w:right w:val="single" w:sz="8" w:space="0" w:color="auto"/>
            </w:tcBorders>
            <w:shd w:val="clear" w:color="auto" w:fill="auto"/>
            <w:noWrap/>
            <w:vAlign w:val="bottom"/>
            <w:hideMark/>
          </w:tcPr>
          <w:p w14:paraId="29EA986C" w14:textId="77777777"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0.307</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7E64353" w14:textId="77777777" w:rsidR="00F617B8" w:rsidRPr="001E42F1" w:rsidRDefault="00F617B8" w:rsidP="00F617B8">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183B2" w14:textId="77777777" w:rsidR="00F617B8" w:rsidRPr="001E42F1" w:rsidRDefault="00F617B8" w:rsidP="00F617B8">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61484" w14:textId="77777777" w:rsidR="00F617B8" w:rsidRPr="001E42F1" w:rsidRDefault="00F617B8" w:rsidP="00F617B8">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56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A1DBF0D" w14:textId="77777777" w:rsidR="00F617B8" w:rsidRPr="001E42F1" w:rsidRDefault="00F617B8" w:rsidP="00F617B8">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567" w:type="dxa"/>
            <w:tcBorders>
              <w:top w:val="nil"/>
              <w:left w:val="nil"/>
              <w:bottom w:val="single" w:sz="4" w:space="0" w:color="auto"/>
              <w:right w:val="single" w:sz="4" w:space="0" w:color="auto"/>
            </w:tcBorders>
            <w:shd w:val="clear" w:color="auto" w:fill="auto"/>
            <w:noWrap/>
            <w:vAlign w:val="bottom"/>
            <w:hideMark/>
          </w:tcPr>
          <w:p w14:paraId="12375149"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0.166</w:t>
            </w:r>
          </w:p>
        </w:tc>
        <w:tc>
          <w:tcPr>
            <w:tcW w:w="567" w:type="dxa"/>
            <w:tcBorders>
              <w:top w:val="nil"/>
              <w:left w:val="nil"/>
              <w:bottom w:val="single" w:sz="4" w:space="0" w:color="auto"/>
              <w:right w:val="single" w:sz="4" w:space="0" w:color="auto"/>
            </w:tcBorders>
            <w:shd w:val="clear" w:color="auto" w:fill="auto"/>
            <w:noWrap/>
            <w:vAlign w:val="bottom"/>
            <w:hideMark/>
          </w:tcPr>
          <w:p w14:paraId="6F360C6C"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0.402</w:t>
            </w:r>
          </w:p>
        </w:tc>
        <w:tc>
          <w:tcPr>
            <w:tcW w:w="567" w:type="dxa"/>
            <w:tcBorders>
              <w:top w:val="nil"/>
              <w:left w:val="nil"/>
              <w:bottom w:val="single" w:sz="4" w:space="0" w:color="auto"/>
              <w:right w:val="single" w:sz="4" w:space="0" w:color="auto"/>
            </w:tcBorders>
            <w:shd w:val="clear" w:color="auto" w:fill="auto"/>
            <w:noWrap/>
            <w:vAlign w:val="bottom"/>
            <w:hideMark/>
          </w:tcPr>
          <w:p w14:paraId="07878034"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0.497</w:t>
            </w:r>
          </w:p>
        </w:tc>
        <w:tc>
          <w:tcPr>
            <w:tcW w:w="567" w:type="dxa"/>
            <w:tcBorders>
              <w:top w:val="nil"/>
              <w:left w:val="nil"/>
              <w:bottom w:val="single" w:sz="4" w:space="0" w:color="auto"/>
              <w:right w:val="single" w:sz="8" w:space="0" w:color="auto"/>
            </w:tcBorders>
            <w:shd w:val="clear" w:color="auto" w:fill="auto"/>
            <w:noWrap/>
            <w:vAlign w:val="bottom"/>
            <w:hideMark/>
          </w:tcPr>
          <w:p w14:paraId="744DECD5"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0.664</w:t>
            </w:r>
          </w:p>
        </w:tc>
        <w:tc>
          <w:tcPr>
            <w:tcW w:w="567" w:type="dxa"/>
            <w:tcBorders>
              <w:top w:val="nil"/>
              <w:left w:val="nil"/>
              <w:bottom w:val="single" w:sz="4" w:space="0" w:color="auto"/>
              <w:right w:val="single" w:sz="4" w:space="0" w:color="auto"/>
            </w:tcBorders>
            <w:shd w:val="clear" w:color="auto" w:fill="auto"/>
            <w:noWrap/>
            <w:vAlign w:val="bottom"/>
            <w:hideMark/>
          </w:tcPr>
          <w:p w14:paraId="6C838C15"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0.134</w:t>
            </w:r>
          </w:p>
        </w:tc>
        <w:tc>
          <w:tcPr>
            <w:tcW w:w="567" w:type="dxa"/>
            <w:tcBorders>
              <w:top w:val="nil"/>
              <w:left w:val="nil"/>
              <w:bottom w:val="single" w:sz="4" w:space="0" w:color="auto"/>
              <w:right w:val="single" w:sz="4" w:space="0" w:color="auto"/>
            </w:tcBorders>
            <w:shd w:val="clear" w:color="auto" w:fill="auto"/>
            <w:noWrap/>
            <w:vAlign w:val="bottom"/>
            <w:hideMark/>
          </w:tcPr>
          <w:p w14:paraId="0DA1E044"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0.353</w:t>
            </w:r>
          </w:p>
        </w:tc>
        <w:tc>
          <w:tcPr>
            <w:tcW w:w="567" w:type="dxa"/>
            <w:tcBorders>
              <w:top w:val="nil"/>
              <w:left w:val="nil"/>
              <w:bottom w:val="single" w:sz="4" w:space="0" w:color="auto"/>
              <w:right w:val="single" w:sz="4" w:space="0" w:color="auto"/>
            </w:tcBorders>
            <w:shd w:val="clear" w:color="auto" w:fill="auto"/>
            <w:noWrap/>
            <w:vAlign w:val="bottom"/>
            <w:hideMark/>
          </w:tcPr>
          <w:p w14:paraId="16255411"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0.584</w:t>
            </w:r>
          </w:p>
        </w:tc>
        <w:tc>
          <w:tcPr>
            <w:tcW w:w="567" w:type="dxa"/>
            <w:tcBorders>
              <w:top w:val="nil"/>
              <w:left w:val="nil"/>
              <w:bottom w:val="single" w:sz="4" w:space="0" w:color="auto"/>
              <w:right w:val="single" w:sz="8" w:space="0" w:color="auto"/>
            </w:tcBorders>
            <w:shd w:val="clear" w:color="auto" w:fill="auto"/>
            <w:noWrap/>
            <w:vAlign w:val="bottom"/>
            <w:hideMark/>
          </w:tcPr>
          <w:p w14:paraId="3116CEF8"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0.787</w:t>
            </w:r>
          </w:p>
        </w:tc>
        <w:tc>
          <w:tcPr>
            <w:tcW w:w="567" w:type="dxa"/>
            <w:tcBorders>
              <w:top w:val="nil"/>
              <w:left w:val="nil"/>
              <w:bottom w:val="single" w:sz="4" w:space="0" w:color="auto"/>
              <w:right w:val="single" w:sz="4" w:space="0" w:color="auto"/>
            </w:tcBorders>
            <w:shd w:val="clear" w:color="auto" w:fill="auto"/>
            <w:noWrap/>
            <w:vAlign w:val="bottom"/>
            <w:hideMark/>
          </w:tcPr>
          <w:p w14:paraId="530EBBD0"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0.323</w:t>
            </w:r>
          </w:p>
        </w:tc>
        <w:tc>
          <w:tcPr>
            <w:tcW w:w="567" w:type="dxa"/>
            <w:tcBorders>
              <w:top w:val="nil"/>
              <w:left w:val="nil"/>
              <w:bottom w:val="single" w:sz="4" w:space="0" w:color="auto"/>
              <w:right w:val="single" w:sz="4" w:space="0" w:color="auto"/>
            </w:tcBorders>
            <w:shd w:val="clear" w:color="auto" w:fill="auto"/>
            <w:noWrap/>
            <w:vAlign w:val="bottom"/>
            <w:hideMark/>
          </w:tcPr>
          <w:p w14:paraId="7747EB7B"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0.533</w:t>
            </w:r>
          </w:p>
        </w:tc>
        <w:tc>
          <w:tcPr>
            <w:tcW w:w="567" w:type="dxa"/>
            <w:tcBorders>
              <w:top w:val="nil"/>
              <w:left w:val="nil"/>
              <w:bottom w:val="single" w:sz="4" w:space="0" w:color="auto"/>
              <w:right w:val="single" w:sz="4" w:space="0" w:color="auto"/>
            </w:tcBorders>
            <w:shd w:val="clear" w:color="auto" w:fill="auto"/>
            <w:noWrap/>
            <w:vAlign w:val="bottom"/>
            <w:hideMark/>
          </w:tcPr>
          <w:p w14:paraId="1D21D47B"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0.355</w:t>
            </w:r>
          </w:p>
        </w:tc>
        <w:tc>
          <w:tcPr>
            <w:tcW w:w="567" w:type="dxa"/>
            <w:tcBorders>
              <w:top w:val="nil"/>
              <w:left w:val="nil"/>
              <w:bottom w:val="single" w:sz="4" w:space="0" w:color="auto"/>
              <w:right w:val="single" w:sz="8" w:space="0" w:color="auto"/>
            </w:tcBorders>
            <w:shd w:val="clear" w:color="auto" w:fill="auto"/>
            <w:noWrap/>
            <w:vAlign w:val="bottom"/>
            <w:hideMark/>
          </w:tcPr>
          <w:p w14:paraId="35E143D5"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0.513</w:t>
            </w:r>
          </w:p>
        </w:tc>
        <w:tc>
          <w:tcPr>
            <w:tcW w:w="567" w:type="dxa"/>
            <w:tcBorders>
              <w:top w:val="nil"/>
              <w:left w:val="nil"/>
              <w:bottom w:val="single" w:sz="4" w:space="0" w:color="auto"/>
              <w:right w:val="single" w:sz="4" w:space="0" w:color="auto"/>
            </w:tcBorders>
            <w:shd w:val="clear" w:color="auto" w:fill="auto"/>
            <w:noWrap/>
            <w:vAlign w:val="bottom"/>
            <w:hideMark/>
          </w:tcPr>
          <w:p w14:paraId="1DF4115B"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0.312</w:t>
            </w:r>
          </w:p>
        </w:tc>
        <w:tc>
          <w:tcPr>
            <w:tcW w:w="567" w:type="dxa"/>
            <w:tcBorders>
              <w:top w:val="nil"/>
              <w:left w:val="nil"/>
              <w:bottom w:val="single" w:sz="4" w:space="0" w:color="auto"/>
              <w:right w:val="single" w:sz="4" w:space="0" w:color="auto"/>
            </w:tcBorders>
            <w:shd w:val="clear" w:color="auto" w:fill="auto"/>
            <w:noWrap/>
            <w:vAlign w:val="bottom"/>
            <w:hideMark/>
          </w:tcPr>
          <w:p w14:paraId="374A94C5"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0.517</w:t>
            </w:r>
          </w:p>
        </w:tc>
        <w:tc>
          <w:tcPr>
            <w:tcW w:w="567" w:type="dxa"/>
            <w:tcBorders>
              <w:top w:val="nil"/>
              <w:left w:val="nil"/>
              <w:bottom w:val="single" w:sz="4" w:space="0" w:color="auto"/>
              <w:right w:val="single" w:sz="4" w:space="0" w:color="auto"/>
            </w:tcBorders>
            <w:shd w:val="clear" w:color="auto" w:fill="auto"/>
            <w:noWrap/>
            <w:vAlign w:val="bottom"/>
            <w:hideMark/>
          </w:tcPr>
          <w:p w14:paraId="433A12B2"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0.420</w:t>
            </w:r>
          </w:p>
        </w:tc>
        <w:tc>
          <w:tcPr>
            <w:tcW w:w="567" w:type="dxa"/>
            <w:tcBorders>
              <w:top w:val="nil"/>
              <w:left w:val="nil"/>
              <w:bottom w:val="single" w:sz="4" w:space="0" w:color="auto"/>
              <w:right w:val="single" w:sz="8" w:space="0" w:color="auto"/>
            </w:tcBorders>
            <w:shd w:val="clear" w:color="auto" w:fill="auto"/>
            <w:noWrap/>
            <w:vAlign w:val="bottom"/>
            <w:hideMark/>
          </w:tcPr>
          <w:p w14:paraId="25EC1B4B"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0.587</w:t>
            </w:r>
          </w:p>
        </w:tc>
        <w:tc>
          <w:tcPr>
            <w:tcW w:w="567" w:type="dxa"/>
            <w:tcBorders>
              <w:top w:val="nil"/>
              <w:left w:val="nil"/>
              <w:bottom w:val="single" w:sz="4" w:space="0" w:color="auto"/>
              <w:right w:val="single" w:sz="4" w:space="0" w:color="auto"/>
            </w:tcBorders>
            <w:shd w:val="clear" w:color="auto" w:fill="auto"/>
            <w:noWrap/>
            <w:vAlign w:val="bottom"/>
            <w:hideMark/>
          </w:tcPr>
          <w:p w14:paraId="6DDFE3E9"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0.144</w:t>
            </w:r>
          </w:p>
        </w:tc>
        <w:tc>
          <w:tcPr>
            <w:tcW w:w="567" w:type="dxa"/>
            <w:tcBorders>
              <w:top w:val="nil"/>
              <w:left w:val="nil"/>
              <w:bottom w:val="single" w:sz="4" w:space="0" w:color="auto"/>
              <w:right w:val="single" w:sz="4" w:space="0" w:color="auto"/>
            </w:tcBorders>
            <w:shd w:val="clear" w:color="auto" w:fill="auto"/>
            <w:noWrap/>
            <w:vAlign w:val="bottom"/>
            <w:hideMark/>
          </w:tcPr>
          <w:p w14:paraId="41374F6A"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0.395</w:t>
            </w:r>
          </w:p>
        </w:tc>
        <w:tc>
          <w:tcPr>
            <w:tcW w:w="567" w:type="dxa"/>
            <w:tcBorders>
              <w:top w:val="nil"/>
              <w:left w:val="nil"/>
              <w:bottom w:val="single" w:sz="4" w:space="0" w:color="auto"/>
              <w:right w:val="single" w:sz="4" w:space="0" w:color="auto"/>
            </w:tcBorders>
            <w:shd w:val="clear" w:color="auto" w:fill="auto"/>
            <w:noWrap/>
            <w:vAlign w:val="bottom"/>
            <w:hideMark/>
          </w:tcPr>
          <w:p w14:paraId="01EE7366"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0.352</w:t>
            </w:r>
          </w:p>
        </w:tc>
        <w:tc>
          <w:tcPr>
            <w:tcW w:w="567" w:type="dxa"/>
            <w:tcBorders>
              <w:top w:val="nil"/>
              <w:left w:val="nil"/>
              <w:bottom w:val="single" w:sz="4" w:space="0" w:color="auto"/>
              <w:right w:val="single" w:sz="8" w:space="0" w:color="auto"/>
            </w:tcBorders>
            <w:shd w:val="clear" w:color="auto" w:fill="auto"/>
            <w:noWrap/>
            <w:vAlign w:val="bottom"/>
            <w:hideMark/>
          </w:tcPr>
          <w:p w14:paraId="33CDB405"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0.626</w:t>
            </w:r>
          </w:p>
        </w:tc>
        <w:tc>
          <w:tcPr>
            <w:tcW w:w="567" w:type="dxa"/>
            <w:tcBorders>
              <w:top w:val="nil"/>
              <w:left w:val="nil"/>
              <w:bottom w:val="single" w:sz="4" w:space="0" w:color="auto"/>
              <w:right w:val="single" w:sz="4" w:space="0" w:color="auto"/>
            </w:tcBorders>
            <w:shd w:val="clear" w:color="auto" w:fill="auto"/>
            <w:noWrap/>
            <w:vAlign w:val="bottom"/>
            <w:hideMark/>
          </w:tcPr>
          <w:p w14:paraId="758004D9"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0.201</w:t>
            </w:r>
          </w:p>
        </w:tc>
        <w:tc>
          <w:tcPr>
            <w:tcW w:w="567" w:type="dxa"/>
            <w:tcBorders>
              <w:top w:val="nil"/>
              <w:left w:val="nil"/>
              <w:bottom w:val="single" w:sz="4" w:space="0" w:color="auto"/>
              <w:right w:val="single" w:sz="4" w:space="0" w:color="auto"/>
            </w:tcBorders>
            <w:shd w:val="clear" w:color="auto" w:fill="auto"/>
            <w:noWrap/>
            <w:vAlign w:val="bottom"/>
            <w:hideMark/>
          </w:tcPr>
          <w:p w14:paraId="4B46F24A"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0.430</w:t>
            </w:r>
          </w:p>
        </w:tc>
        <w:tc>
          <w:tcPr>
            <w:tcW w:w="567" w:type="dxa"/>
            <w:tcBorders>
              <w:top w:val="nil"/>
              <w:left w:val="nil"/>
              <w:bottom w:val="single" w:sz="4" w:space="0" w:color="auto"/>
              <w:right w:val="single" w:sz="4" w:space="0" w:color="auto"/>
            </w:tcBorders>
            <w:shd w:val="clear" w:color="auto" w:fill="auto"/>
            <w:noWrap/>
            <w:vAlign w:val="bottom"/>
            <w:hideMark/>
          </w:tcPr>
          <w:p w14:paraId="7BC9EBA7"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0.439</w:t>
            </w:r>
          </w:p>
        </w:tc>
        <w:tc>
          <w:tcPr>
            <w:tcW w:w="567" w:type="dxa"/>
            <w:tcBorders>
              <w:top w:val="nil"/>
              <w:left w:val="nil"/>
              <w:bottom w:val="single" w:sz="4" w:space="0" w:color="auto"/>
              <w:right w:val="single" w:sz="8" w:space="0" w:color="auto"/>
            </w:tcBorders>
            <w:shd w:val="clear" w:color="auto" w:fill="auto"/>
            <w:noWrap/>
            <w:vAlign w:val="bottom"/>
            <w:hideMark/>
          </w:tcPr>
          <w:p w14:paraId="0C625FA8"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0.670</w:t>
            </w:r>
          </w:p>
        </w:tc>
      </w:tr>
      <w:tr w:rsidR="00F617B8" w:rsidRPr="00C93941" w14:paraId="782912F5" w14:textId="77777777" w:rsidTr="00C330B5">
        <w:trPr>
          <w:trHeight w:val="312"/>
          <w:jc w:val="center"/>
        </w:trPr>
        <w:tc>
          <w:tcPr>
            <w:tcW w:w="684" w:type="dxa"/>
            <w:tcBorders>
              <w:top w:val="single" w:sz="4" w:space="0" w:color="auto"/>
              <w:left w:val="single" w:sz="8" w:space="0" w:color="auto"/>
              <w:bottom w:val="single" w:sz="4" w:space="0" w:color="auto"/>
              <w:right w:val="single" w:sz="8" w:space="0" w:color="000000"/>
            </w:tcBorders>
            <w:vAlign w:val="bottom"/>
          </w:tcPr>
          <w:p w14:paraId="49B3C695" w14:textId="097D366F" w:rsidR="00F617B8" w:rsidRPr="00C93941" w:rsidRDefault="00F617B8" w:rsidP="00F617B8">
            <w:pPr>
              <w:spacing w:before="0" w:line="240" w:lineRule="auto"/>
              <w:ind w:right="-97" w:hanging="24"/>
              <w:jc w:val="center"/>
              <w:rPr>
                <w:rFonts w:eastAsia="Times New Roman" w:cs="Times New Roman"/>
                <w:b/>
                <w:bCs/>
                <w:color w:val="000000"/>
                <w:sz w:val="20"/>
                <w:szCs w:val="20"/>
              </w:rPr>
            </w:pPr>
            <w:r w:rsidRPr="00061721">
              <w:rPr>
                <w:rFonts w:eastAsia="Times New Roman" w:cs="Times New Roman"/>
                <w:b/>
                <w:bCs/>
                <w:color w:val="000000"/>
                <w:sz w:val="20"/>
                <w:szCs w:val="20"/>
              </w:rPr>
              <w:t>F1</w:t>
            </w:r>
            <w:r>
              <w:rPr>
                <w:rFonts w:eastAsia="Times New Roman" w:cs="Times New Roman"/>
                <w:b/>
                <w:bCs/>
                <w:color w:val="000000"/>
                <w:sz w:val="20"/>
                <w:szCs w:val="20"/>
              </w:rPr>
              <w:t>1</w:t>
            </w:r>
          </w:p>
        </w:tc>
        <w:tc>
          <w:tcPr>
            <w:tcW w:w="539" w:type="dxa"/>
            <w:tcBorders>
              <w:top w:val="nil"/>
              <w:left w:val="single" w:sz="8" w:space="0" w:color="000000"/>
              <w:bottom w:val="single" w:sz="4" w:space="0" w:color="auto"/>
              <w:right w:val="single" w:sz="4" w:space="0" w:color="auto"/>
            </w:tcBorders>
            <w:shd w:val="clear" w:color="auto" w:fill="auto"/>
            <w:noWrap/>
            <w:vAlign w:val="bottom"/>
            <w:hideMark/>
          </w:tcPr>
          <w:p w14:paraId="4FD8D70A" w14:textId="066E1F4F"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0.415</w:t>
            </w:r>
          </w:p>
        </w:tc>
        <w:tc>
          <w:tcPr>
            <w:tcW w:w="539" w:type="dxa"/>
            <w:tcBorders>
              <w:top w:val="nil"/>
              <w:left w:val="nil"/>
              <w:bottom w:val="single" w:sz="4" w:space="0" w:color="auto"/>
              <w:right w:val="single" w:sz="4" w:space="0" w:color="auto"/>
            </w:tcBorders>
            <w:shd w:val="clear" w:color="auto" w:fill="auto"/>
            <w:noWrap/>
            <w:vAlign w:val="bottom"/>
            <w:hideMark/>
          </w:tcPr>
          <w:p w14:paraId="4CBE7020" w14:textId="77777777"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0.616</w:t>
            </w:r>
          </w:p>
        </w:tc>
        <w:tc>
          <w:tcPr>
            <w:tcW w:w="539" w:type="dxa"/>
            <w:tcBorders>
              <w:top w:val="nil"/>
              <w:left w:val="nil"/>
              <w:bottom w:val="single" w:sz="4" w:space="0" w:color="auto"/>
              <w:right w:val="single" w:sz="4" w:space="0" w:color="auto"/>
            </w:tcBorders>
            <w:shd w:val="clear" w:color="auto" w:fill="auto"/>
            <w:noWrap/>
            <w:vAlign w:val="bottom"/>
            <w:hideMark/>
          </w:tcPr>
          <w:p w14:paraId="40E05F21" w14:textId="77777777"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0.331</w:t>
            </w:r>
          </w:p>
        </w:tc>
        <w:tc>
          <w:tcPr>
            <w:tcW w:w="539" w:type="dxa"/>
            <w:tcBorders>
              <w:top w:val="nil"/>
              <w:left w:val="nil"/>
              <w:bottom w:val="single" w:sz="4" w:space="0" w:color="auto"/>
              <w:right w:val="single" w:sz="8" w:space="0" w:color="auto"/>
            </w:tcBorders>
            <w:shd w:val="clear" w:color="auto" w:fill="auto"/>
            <w:noWrap/>
            <w:vAlign w:val="bottom"/>
            <w:hideMark/>
          </w:tcPr>
          <w:p w14:paraId="7AAE5737" w14:textId="77777777"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0.444</w:t>
            </w:r>
          </w:p>
        </w:tc>
        <w:tc>
          <w:tcPr>
            <w:tcW w:w="567" w:type="dxa"/>
            <w:tcBorders>
              <w:top w:val="nil"/>
              <w:left w:val="nil"/>
              <w:bottom w:val="single" w:sz="4" w:space="0" w:color="auto"/>
              <w:right w:val="single" w:sz="4" w:space="0" w:color="auto"/>
            </w:tcBorders>
            <w:shd w:val="clear" w:color="auto" w:fill="auto"/>
            <w:noWrap/>
            <w:vAlign w:val="bottom"/>
            <w:hideMark/>
          </w:tcPr>
          <w:p w14:paraId="0D54DE35"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0.432</w:t>
            </w:r>
          </w:p>
        </w:tc>
        <w:tc>
          <w:tcPr>
            <w:tcW w:w="567" w:type="dxa"/>
            <w:tcBorders>
              <w:top w:val="nil"/>
              <w:left w:val="nil"/>
              <w:bottom w:val="single" w:sz="4" w:space="0" w:color="auto"/>
              <w:right w:val="single" w:sz="4" w:space="0" w:color="auto"/>
            </w:tcBorders>
            <w:shd w:val="clear" w:color="auto" w:fill="auto"/>
            <w:noWrap/>
            <w:vAlign w:val="bottom"/>
            <w:hideMark/>
          </w:tcPr>
          <w:p w14:paraId="0BDD493C"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0.641</w:t>
            </w:r>
          </w:p>
        </w:tc>
        <w:tc>
          <w:tcPr>
            <w:tcW w:w="567" w:type="dxa"/>
            <w:tcBorders>
              <w:top w:val="nil"/>
              <w:left w:val="nil"/>
              <w:bottom w:val="single" w:sz="4" w:space="0" w:color="auto"/>
              <w:right w:val="single" w:sz="4" w:space="0" w:color="auto"/>
            </w:tcBorders>
            <w:shd w:val="clear" w:color="auto" w:fill="auto"/>
            <w:noWrap/>
            <w:vAlign w:val="bottom"/>
            <w:hideMark/>
          </w:tcPr>
          <w:p w14:paraId="434F3C31"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0.247</w:t>
            </w:r>
          </w:p>
        </w:tc>
        <w:tc>
          <w:tcPr>
            <w:tcW w:w="567" w:type="dxa"/>
            <w:tcBorders>
              <w:top w:val="nil"/>
              <w:left w:val="nil"/>
              <w:bottom w:val="single" w:sz="4" w:space="0" w:color="auto"/>
              <w:right w:val="single" w:sz="8" w:space="0" w:color="auto"/>
            </w:tcBorders>
            <w:shd w:val="clear" w:color="auto" w:fill="auto"/>
            <w:noWrap/>
            <w:vAlign w:val="bottom"/>
            <w:hideMark/>
          </w:tcPr>
          <w:p w14:paraId="51C502E2"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0.371</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E0C8533" w14:textId="77777777" w:rsidR="00F617B8" w:rsidRPr="001E42F1" w:rsidRDefault="00F617B8" w:rsidP="00F617B8">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EBAFD" w14:textId="77777777" w:rsidR="00F617B8" w:rsidRPr="001E42F1" w:rsidRDefault="00F617B8" w:rsidP="00F617B8">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83DFE" w14:textId="77777777" w:rsidR="00F617B8" w:rsidRPr="001E42F1" w:rsidRDefault="00F617B8" w:rsidP="00F617B8">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56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AAF416B" w14:textId="77777777" w:rsidR="00F617B8" w:rsidRPr="001E42F1" w:rsidRDefault="00F617B8" w:rsidP="00F617B8">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567" w:type="dxa"/>
            <w:tcBorders>
              <w:top w:val="nil"/>
              <w:left w:val="nil"/>
              <w:bottom w:val="single" w:sz="4" w:space="0" w:color="auto"/>
              <w:right w:val="single" w:sz="4" w:space="0" w:color="auto"/>
            </w:tcBorders>
            <w:shd w:val="clear" w:color="auto" w:fill="auto"/>
            <w:noWrap/>
            <w:vAlign w:val="bottom"/>
            <w:hideMark/>
          </w:tcPr>
          <w:p w14:paraId="106D815D"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0.357</w:t>
            </w:r>
          </w:p>
        </w:tc>
        <w:tc>
          <w:tcPr>
            <w:tcW w:w="567" w:type="dxa"/>
            <w:tcBorders>
              <w:top w:val="nil"/>
              <w:left w:val="nil"/>
              <w:bottom w:val="single" w:sz="4" w:space="0" w:color="auto"/>
              <w:right w:val="single" w:sz="4" w:space="0" w:color="auto"/>
            </w:tcBorders>
            <w:shd w:val="clear" w:color="auto" w:fill="auto"/>
            <w:noWrap/>
            <w:vAlign w:val="bottom"/>
            <w:hideMark/>
          </w:tcPr>
          <w:p w14:paraId="540877F1"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0.561</w:t>
            </w:r>
          </w:p>
        </w:tc>
        <w:tc>
          <w:tcPr>
            <w:tcW w:w="567" w:type="dxa"/>
            <w:tcBorders>
              <w:top w:val="nil"/>
              <w:left w:val="nil"/>
              <w:bottom w:val="single" w:sz="4" w:space="0" w:color="auto"/>
              <w:right w:val="single" w:sz="4" w:space="0" w:color="auto"/>
            </w:tcBorders>
            <w:shd w:val="clear" w:color="auto" w:fill="auto"/>
            <w:noWrap/>
            <w:vAlign w:val="bottom"/>
            <w:hideMark/>
          </w:tcPr>
          <w:p w14:paraId="63EE4A5D"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0.385</w:t>
            </w:r>
          </w:p>
        </w:tc>
        <w:tc>
          <w:tcPr>
            <w:tcW w:w="567" w:type="dxa"/>
            <w:tcBorders>
              <w:top w:val="nil"/>
              <w:left w:val="nil"/>
              <w:bottom w:val="single" w:sz="4" w:space="0" w:color="auto"/>
              <w:right w:val="single" w:sz="8" w:space="0" w:color="auto"/>
            </w:tcBorders>
            <w:shd w:val="clear" w:color="auto" w:fill="auto"/>
            <w:noWrap/>
            <w:vAlign w:val="bottom"/>
            <w:hideMark/>
          </w:tcPr>
          <w:p w14:paraId="47A7CE9E"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0.553</w:t>
            </w:r>
          </w:p>
        </w:tc>
        <w:tc>
          <w:tcPr>
            <w:tcW w:w="567" w:type="dxa"/>
            <w:tcBorders>
              <w:top w:val="nil"/>
              <w:left w:val="nil"/>
              <w:bottom w:val="single" w:sz="4" w:space="0" w:color="auto"/>
              <w:right w:val="single" w:sz="4" w:space="0" w:color="auto"/>
            </w:tcBorders>
            <w:shd w:val="clear" w:color="auto" w:fill="auto"/>
            <w:noWrap/>
            <w:vAlign w:val="bottom"/>
            <w:hideMark/>
          </w:tcPr>
          <w:p w14:paraId="0BAE4E68"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0.195</w:t>
            </w:r>
          </w:p>
        </w:tc>
        <w:tc>
          <w:tcPr>
            <w:tcW w:w="567" w:type="dxa"/>
            <w:tcBorders>
              <w:top w:val="nil"/>
              <w:left w:val="nil"/>
              <w:bottom w:val="single" w:sz="4" w:space="0" w:color="auto"/>
              <w:right w:val="single" w:sz="4" w:space="0" w:color="auto"/>
            </w:tcBorders>
            <w:shd w:val="clear" w:color="auto" w:fill="auto"/>
            <w:noWrap/>
            <w:vAlign w:val="bottom"/>
            <w:hideMark/>
          </w:tcPr>
          <w:p w14:paraId="39029870"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0.438</w:t>
            </w:r>
          </w:p>
        </w:tc>
        <w:tc>
          <w:tcPr>
            <w:tcW w:w="567" w:type="dxa"/>
            <w:tcBorders>
              <w:top w:val="nil"/>
              <w:left w:val="nil"/>
              <w:bottom w:val="single" w:sz="4" w:space="0" w:color="auto"/>
              <w:right w:val="single" w:sz="4" w:space="0" w:color="auto"/>
            </w:tcBorders>
            <w:shd w:val="clear" w:color="auto" w:fill="auto"/>
            <w:noWrap/>
            <w:vAlign w:val="bottom"/>
            <w:hideMark/>
          </w:tcPr>
          <w:p w14:paraId="339EE46B"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0.368</w:t>
            </w:r>
          </w:p>
        </w:tc>
        <w:tc>
          <w:tcPr>
            <w:tcW w:w="567" w:type="dxa"/>
            <w:tcBorders>
              <w:top w:val="nil"/>
              <w:left w:val="nil"/>
              <w:bottom w:val="single" w:sz="4" w:space="0" w:color="auto"/>
              <w:right w:val="single" w:sz="8" w:space="0" w:color="auto"/>
            </w:tcBorders>
            <w:shd w:val="clear" w:color="auto" w:fill="auto"/>
            <w:noWrap/>
            <w:vAlign w:val="bottom"/>
            <w:hideMark/>
          </w:tcPr>
          <w:p w14:paraId="71ADADA4"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0.583</w:t>
            </w:r>
          </w:p>
        </w:tc>
        <w:tc>
          <w:tcPr>
            <w:tcW w:w="567" w:type="dxa"/>
            <w:tcBorders>
              <w:top w:val="nil"/>
              <w:left w:val="nil"/>
              <w:bottom w:val="single" w:sz="4" w:space="0" w:color="auto"/>
              <w:right w:val="single" w:sz="4" w:space="0" w:color="auto"/>
            </w:tcBorders>
            <w:shd w:val="clear" w:color="auto" w:fill="auto"/>
            <w:noWrap/>
            <w:vAlign w:val="bottom"/>
            <w:hideMark/>
          </w:tcPr>
          <w:p w14:paraId="2EEB6570"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0.367</w:t>
            </w:r>
          </w:p>
        </w:tc>
        <w:tc>
          <w:tcPr>
            <w:tcW w:w="567" w:type="dxa"/>
            <w:tcBorders>
              <w:top w:val="nil"/>
              <w:left w:val="nil"/>
              <w:bottom w:val="single" w:sz="4" w:space="0" w:color="auto"/>
              <w:right w:val="single" w:sz="4" w:space="0" w:color="auto"/>
            </w:tcBorders>
            <w:shd w:val="clear" w:color="auto" w:fill="auto"/>
            <w:noWrap/>
            <w:vAlign w:val="bottom"/>
            <w:hideMark/>
          </w:tcPr>
          <w:p w14:paraId="179F5314"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0.598</w:t>
            </w:r>
          </w:p>
        </w:tc>
        <w:tc>
          <w:tcPr>
            <w:tcW w:w="567" w:type="dxa"/>
            <w:tcBorders>
              <w:top w:val="nil"/>
              <w:left w:val="nil"/>
              <w:bottom w:val="single" w:sz="4" w:space="0" w:color="auto"/>
              <w:right w:val="single" w:sz="4" w:space="0" w:color="auto"/>
            </w:tcBorders>
            <w:shd w:val="clear" w:color="auto" w:fill="auto"/>
            <w:noWrap/>
            <w:vAlign w:val="bottom"/>
            <w:hideMark/>
          </w:tcPr>
          <w:p w14:paraId="5642F47D"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0.272</w:t>
            </w:r>
          </w:p>
        </w:tc>
        <w:tc>
          <w:tcPr>
            <w:tcW w:w="567" w:type="dxa"/>
            <w:tcBorders>
              <w:top w:val="nil"/>
              <w:left w:val="nil"/>
              <w:bottom w:val="single" w:sz="4" w:space="0" w:color="auto"/>
              <w:right w:val="single" w:sz="8" w:space="0" w:color="auto"/>
            </w:tcBorders>
            <w:shd w:val="clear" w:color="auto" w:fill="auto"/>
            <w:noWrap/>
            <w:vAlign w:val="bottom"/>
            <w:hideMark/>
          </w:tcPr>
          <w:p w14:paraId="61AA5186"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0.321</w:t>
            </w:r>
          </w:p>
        </w:tc>
        <w:tc>
          <w:tcPr>
            <w:tcW w:w="567" w:type="dxa"/>
            <w:tcBorders>
              <w:top w:val="nil"/>
              <w:left w:val="nil"/>
              <w:bottom w:val="single" w:sz="4" w:space="0" w:color="auto"/>
              <w:right w:val="single" w:sz="4" w:space="0" w:color="auto"/>
            </w:tcBorders>
            <w:shd w:val="clear" w:color="auto" w:fill="auto"/>
            <w:noWrap/>
            <w:vAlign w:val="bottom"/>
            <w:hideMark/>
          </w:tcPr>
          <w:p w14:paraId="5E067405"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0.166</w:t>
            </w:r>
          </w:p>
        </w:tc>
        <w:tc>
          <w:tcPr>
            <w:tcW w:w="567" w:type="dxa"/>
            <w:tcBorders>
              <w:top w:val="nil"/>
              <w:left w:val="nil"/>
              <w:bottom w:val="single" w:sz="4" w:space="0" w:color="auto"/>
              <w:right w:val="single" w:sz="4" w:space="0" w:color="auto"/>
            </w:tcBorders>
            <w:shd w:val="clear" w:color="auto" w:fill="auto"/>
            <w:noWrap/>
            <w:vAlign w:val="bottom"/>
            <w:hideMark/>
          </w:tcPr>
          <w:p w14:paraId="389DC4B3"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0.417</w:t>
            </w:r>
          </w:p>
        </w:tc>
        <w:tc>
          <w:tcPr>
            <w:tcW w:w="567" w:type="dxa"/>
            <w:tcBorders>
              <w:top w:val="nil"/>
              <w:left w:val="nil"/>
              <w:bottom w:val="single" w:sz="4" w:space="0" w:color="auto"/>
              <w:right w:val="single" w:sz="4" w:space="0" w:color="auto"/>
            </w:tcBorders>
            <w:shd w:val="clear" w:color="auto" w:fill="auto"/>
            <w:noWrap/>
            <w:vAlign w:val="bottom"/>
            <w:hideMark/>
          </w:tcPr>
          <w:p w14:paraId="178FDB8D"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0.397</w:t>
            </w:r>
          </w:p>
        </w:tc>
        <w:tc>
          <w:tcPr>
            <w:tcW w:w="567" w:type="dxa"/>
            <w:tcBorders>
              <w:top w:val="nil"/>
              <w:left w:val="nil"/>
              <w:bottom w:val="single" w:sz="4" w:space="0" w:color="auto"/>
              <w:right w:val="single" w:sz="8" w:space="0" w:color="auto"/>
            </w:tcBorders>
            <w:shd w:val="clear" w:color="auto" w:fill="auto"/>
            <w:noWrap/>
            <w:vAlign w:val="bottom"/>
            <w:hideMark/>
          </w:tcPr>
          <w:p w14:paraId="04E65F82"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0.528</w:t>
            </w:r>
          </w:p>
        </w:tc>
        <w:tc>
          <w:tcPr>
            <w:tcW w:w="567" w:type="dxa"/>
            <w:tcBorders>
              <w:top w:val="nil"/>
              <w:left w:val="nil"/>
              <w:bottom w:val="single" w:sz="4" w:space="0" w:color="auto"/>
              <w:right w:val="single" w:sz="4" w:space="0" w:color="auto"/>
            </w:tcBorders>
            <w:shd w:val="clear" w:color="auto" w:fill="auto"/>
            <w:noWrap/>
            <w:vAlign w:val="bottom"/>
            <w:hideMark/>
          </w:tcPr>
          <w:p w14:paraId="14EAA2F2"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0.101</w:t>
            </w:r>
          </w:p>
        </w:tc>
        <w:tc>
          <w:tcPr>
            <w:tcW w:w="567" w:type="dxa"/>
            <w:tcBorders>
              <w:top w:val="nil"/>
              <w:left w:val="nil"/>
              <w:bottom w:val="single" w:sz="4" w:space="0" w:color="auto"/>
              <w:right w:val="single" w:sz="4" w:space="0" w:color="auto"/>
            </w:tcBorders>
            <w:shd w:val="clear" w:color="auto" w:fill="auto"/>
            <w:noWrap/>
            <w:vAlign w:val="bottom"/>
            <w:hideMark/>
          </w:tcPr>
          <w:p w14:paraId="0879D18B"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0.322</w:t>
            </w:r>
          </w:p>
        </w:tc>
        <w:tc>
          <w:tcPr>
            <w:tcW w:w="567" w:type="dxa"/>
            <w:tcBorders>
              <w:top w:val="nil"/>
              <w:left w:val="nil"/>
              <w:bottom w:val="single" w:sz="4" w:space="0" w:color="auto"/>
              <w:right w:val="single" w:sz="4" w:space="0" w:color="auto"/>
            </w:tcBorders>
            <w:shd w:val="clear" w:color="auto" w:fill="auto"/>
            <w:noWrap/>
            <w:vAlign w:val="bottom"/>
            <w:hideMark/>
          </w:tcPr>
          <w:p w14:paraId="44687ABE"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0.605</w:t>
            </w:r>
          </w:p>
        </w:tc>
        <w:tc>
          <w:tcPr>
            <w:tcW w:w="567" w:type="dxa"/>
            <w:tcBorders>
              <w:top w:val="nil"/>
              <w:left w:val="nil"/>
              <w:bottom w:val="single" w:sz="4" w:space="0" w:color="auto"/>
              <w:right w:val="single" w:sz="8" w:space="0" w:color="auto"/>
            </w:tcBorders>
            <w:shd w:val="clear" w:color="auto" w:fill="auto"/>
            <w:noWrap/>
            <w:vAlign w:val="bottom"/>
            <w:hideMark/>
          </w:tcPr>
          <w:p w14:paraId="77399C2B"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0.810</w:t>
            </w:r>
          </w:p>
        </w:tc>
      </w:tr>
      <w:tr w:rsidR="00F617B8" w:rsidRPr="00C93941" w14:paraId="1729A004" w14:textId="77777777" w:rsidTr="00C330B5">
        <w:trPr>
          <w:trHeight w:val="312"/>
          <w:jc w:val="center"/>
        </w:trPr>
        <w:tc>
          <w:tcPr>
            <w:tcW w:w="684" w:type="dxa"/>
            <w:tcBorders>
              <w:top w:val="single" w:sz="4" w:space="0" w:color="auto"/>
              <w:left w:val="single" w:sz="8" w:space="0" w:color="auto"/>
              <w:bottom w:val="single" w:sz="4" w:space="0" w:color="auto"/>
              <w:right w:val="single" w:sz="8" w:space="0" w:color="000000"/>
            </w:tcBorders>
            <w:vAlign w:val="bottom"/>
          </w:tcPr>
          <w:p w14:paraId="50DCF1D0" w14:textId="7B96888D" w:rsidR="00F617B8" w:rsidRPr="00C93941" w:rsidRDefault="00F617B8" w:rsidP="00F617B8">
            <w:pPr>
              <w:spacing w:before="0" w:line="240" w:lineRule="auto"/>
              <w:ind w:right="-97" w:hanging="24"/>
              <w:jc w:val="center"/>
              <w:rPr>
                <w:rFonts w:eastAsia="Times New Roman" w:cs="Times New Roman"/>
                <w:b/>
                <w:bCs/>
                <w:color w:val="000000"/>
                <w:sz w:val="20"/>
                <w:szCs w:val="20"/>
              </w:rPr>
            </w:pPr>
            <w:r w:rsidRPr="00061721">
              <w:rPr>
                <w:rFonts w:eastAsia="Times New Roman" w:cs="Times New Roman"/>
                <w:b/>
                <w:bCs/>
                <w:color w:val="000000"/>
                <w:sz w:val="20"/>
                <w:szCs w:val="20"/>
              </w:rPr>
              <w:t>F1</w:t>
            </w:r>
            <w:r>
              <w:rPr>
                <w:rFonts w:eastAsia="Times New Roman" w:cs="Times New Roman"/>
                <w:b/>
                <w:bCs/>
                <w:color w:val="000000"/>
                <w:sz w:val="20"/>
                <w:szCs w:val="20"/>
              </w:rPr>
              <w:t>2</w:t>
            </w:r>
          </w:p>
        </w:tc>
        <w:tc>
          <w:tcPr>
            <w:tcW w:w="539" w:type="dxa"/>
            <w:tcBorders>
              <w:top w:val="nil"/>
              <w:left w:val="single" w:sz="8" w:space="0" w:color="000000"/>
              <w:bottom w:val="single" w:sz="4" w:space="0" w:color="auto"/>
              <w:right w:val="single" w:sz="4" w:space="0" w:color="auto"/>
            </w:tcBorders>
            <w:shd w:val="clear" w:color="auto" w:fill="auto"/>
            <w:noWrap/>
            <w:vAlign w:val="bottom"/>
            <w:hideMark/>
          </w:tcPr>
          <w:p w14:paraId="5AC92C3A" w14:textId="64F2C784"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0.300</w:t>
            </w:r>
          </w:p>
        </w:tc>
        <w:tc>
          <w:tcPr>
            <w:tcW w:w="539" w:type="dxa"/>
            <w:tcBorders>
              <w:top w:val="nil"/>
              <w:left w:val="nil"/>
              <w:bottom w:val="single" w:sz="4" w:space="0" w:color="auto"/>
              <w:right w:val="single" w:sz="4" w:space="0" w:color="auto"/>
            </w:tcBorders>
            <w:shd w:val="clear" w:color="auto" w:fill="auto"/>
            <w:noWrap/>
            <w:vAlign w:val="bottom"/>
            <w:hideMark/>
          </w:tcPr>
          <w:p w14:paraId="72B28436" w14:textId="77777777"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0.536</w:t>
            </w:r>
          </w:p>
        </w:tc>
        <w:tc>
          <w:tcPr>
            <w:tcW w:w="539" w:type="dxa"/>
            <w:tcBorders>
              <w:top w:val="nil"/>
              <w:left w:val="nil"/>
              <w:bottom w:val="single" w:sz="4" w:space="0" w:color="auto"/>
              <w:right w:val="single" w:sz="4" w:space="0" w:color="auto"/>
            </w:tcBorders>
            <w:shd w:val="clear" w:color="auto" w:fill="auto"/>
            <w:noWrap/>
            <w:vAlign w:val="bottom"/>
            <w:hideMark/>
          </w:tcPr>
          <w:p w14:paraId="4586EEF9" w14:textId="77777777"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0.361</w:t>
            </w:r>
          </w:p>
        </w:tc>
        <w:tc>
          <w:tcPr>
            <w:tcW w:w="539" w:type="dxa"/>
            <w:tcBorders>
              <w:top w:val="nil"/>
              <w:left w:val="nil"/>
              <w:bottom w:val="single" w:sz="4" w:space="0" w:color="auto"/>
              <w:right w:val="single" w:sz="8" w:space="0" w:color="auto"/>
            </w:tcBorders>
            <w:shd w:val="clear" w:color="auto" w:fill="auto"/>
            <w:noWrap/>
            <w:vAlign w:val="bottom"/>
            <w:hideMark/>
          </w:tcPr>
          <w:p w14:paraId="648A9AE6" w14:textId="77777777"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0.447</w:t>
            </w:r>
          </w:p>
        </w:tc>
        <w:tc>
          <w:tcPr>
            <w:tcW w:w="567" w:type="dxa"/>
            <w:tcBorders>
              <w:top w:val="nil"/>
              <w:left w:val="nil"/>
              <w:bottom w:val="single" w:sz="4" w:space="0" w:color="auto"/>
              <w:right w:val="single" w:sz="4" w:space="0" w:color="auto"/>
            </w:tcBorders>
            <w:shd w:val="clear" w:color="auto" w:fill="auto"/>
            <w:noWrap/>
            <w:vAlign w:val="bottom"/>
            <w:hideMark/>
          </w:tcPr>
          <w:p w14:paraId="34655E98"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0.232</w:t>
            </w:r>
          </w:p>
        </w:tc>
        <w:tc>
          <w:tcPr>
            <w:tcW w:w="567" w:type="dxa"/>
            <w:tcBorders>
              <w:top w:val="nil"/>
              <w:left w:val="nil"/>
              <w:bottom w:val="single" w:sz="4" w:space="0" w:color="auto"/>
              <w:right w:val="single" w:sz="4" w:space="0" w:color="auto"/>
            </w:tcBorders>
            <w:shd w:val="clear" w:color="auto" w:fill="auto"/>
            <w:noWrap/>
            <w:vAlign w:val="bottom"/>
            <w:hideMark/>
          </w:tcPr>
          <w:p w14:paraId="2FEABC6B"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0.468</w:t>
            </w:r>
          </w:p>
        </w:tc>
        <w:tc>
          <w:tcPr>
            <w:tcW w:w="567" w:type="dxa"/>
            <w:tcBorders>
              <w:top w:val="nil"/>
              <w:left w:val="nil"/>
              <w:bottom w:val="single" w:sz="4" w:space="0" w:color="auto"/>
              <w:right w:val="single" w:sz="4" w:space="0" w:color="auto"/>
            </w:tcBorders>
            <w:shd w:val="clear" w:color="auto" w:fill="auto"/>
            <w:noWrap/>
            <w:vAlign w:val="bottom"/>
            <w:hideMark/>
          </w:tcPr>
          <w:p w14:paraId="5B4B2E7C"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0.429</w:t>
            </w:r>
          </w:p>
        </w:tc>
        <w:tc>
          <w:tcPr>
            <w:tcW w:w="567" w:type="dxa"/>
            <w:tcBorders>
              <w:top w:val="nil"/>
              <w:left w:val="nil"/>
              <w:bottom w:val="single" w:sz="4" w:space="0" w:color="auto"/>
              <w:right w:val="single" w:sz="8" w:space="0" w:color="auto"/>
            </w:tcBorders>
            <w:shd w:val="clear" w:color="auto" w:fill="auto"/>
            <w:noWrap/>
            <w:vAlign w:val="bottom"/>
            <w:hideMark/>
          </w:tcPr>
          <w:p w14:paraId="6E432E2D"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0.565</w:t>
            </w:r>
          </w:p>
        </w:tc>
        <w:tc>
          <w:tcPr>
            <w:tcW w:w="567" w:type="dxa"/>
            <w:tcBorders>
              <w:top w:val="nil"/>
              <w:left w:val="nil"/>
              <w:bottom w:val="single" w:sz="4" w:space="0" w:color="auto"/>
              <w:right w:val="single" w:sz="4" w:space="0" w:color="auto"/>
            </w:tcBorders>
            <w:shd w:val="clear" w:color="auto" w:fill="auto"/>
            <w:noWrap/>
            <w:vAlign w:val="bottom"/>
            <w:hideMark/>
          </w:tcPr>
          <w:p w14:paraId="224F5A1A"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0.300</w:t>
            </w:r>
          </w:p>
        </w:tc>
        <w:tc>
          <w:tcPr>
            <w:tcW w:w="567" w:type="dxa"/>
            <w:tcBorders>
              <w:top w:val="nil"/>
              <w:left w:val="nil"/>
              <w:bottom w:val="single" w:sz="4" w:space="0" w:color="auto"/>
              <w:right w:val="single" w:sz="4" w:space="0" w:color="auto"/>
            </w:tcBorders>
            <w:shd w:val="clear" w:color="auto" w:fill="auto"/>
            <w:noWrap/>
            <w:vAlign w:val="bottom"/>
            <w:hideMark/>
          </w:tcPr>
          <w:p w14:paraId="594064B2"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0.556</w:t>
            </w:r>
          </w:p>
        </w:tc>
        <w:tc>
          <w:tcPr>
            <w:tcW w:w="567" w:type="dxa"/>
            <w:tcBorders>
              <w:top w:val="nil"/>
              <w:left w:val="nil"/>
              <w:bottom w:val="single" w:sz="4" w:space="0" w:color="auto"/>
              <w:right w:val="single" w:sz="4" w:space="0" w:color="auto"/>
            </w:tcBorders>
            <w:shd w:val="clear" w:color="auto" w:fill="auto"/>
            <w:noWrap/>
            <w:vAlign w:val="bottom"/>
            <w:hideMark/>
          </w:tcPr>
          <w:p w14:paraId="1663E4EC"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0.289</w:t>
            </w:r>
          </w:p>
        </w:tc>
        <w:tc>
          <w:tcPr>
            <w:tcW w:w="567" w:type="dxa"/>
            <w:tcBorders>
              <w:top w:val="nil"/>
              <w:left w:val="nil"/>
              <w:bottom w:val="single" w:sz="4" w:space="0" w:color="auto"/>
              <w:right w:val="single" w:sz="8" w:space="0" w:color="auto"/>
            </w:tcBorders>
            <w:shd w:val="clear" w:color="auto" w:fill="auto"/>
            <w:noWrap/>
            <w:vAlign w:val="bottom"/>
            <w:hideMark/>
          </w:tcPr>
          <w:p w14:paraId="1151E690"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0.356</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E06D7F7" w14:textId="77777777" w:rsidR="00F617B8" w:rsidRPr="001E42F1" w:rsidRDefault="00F617B8" w:rsidP="00F617B8">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7D44E" w14:textId="77777777" w:rsidR="00F617B8" w:rsidRPr="001E42F1" w:rsidRDefault="00F617B8" w:rsidP="00F617B8">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8894E" w14:textId="77777777" w:rsidR="00F617B8" w:rsidRPr="001E42F1" w:rsidRDefault="00F617B8" w:rsidP="00F617B8">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56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0784E6E" w14:textId="77777777" w:rsidR="00F617B8" w:rsidRPr="001E42F1" w:rsidRDefault="00F617B8" w:rsidP="00F617B8">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567" w:type="dxa"/>
            <w:tcBorders>
              <w:top w:val="nil"/>
              <w:left w:val="nil"/>
              <w:bottom w:val="single" w:sz="4" w:space="0" w:color="auto"/>
              <w:right w:val="single" w:sz="4" w:space="0" w:color="auto"/>
            </w:tcBorders>
            <w:shd w:val="clear" w:color="auto" w:fill="auto"/>
            <w:noWrap/>
            <w:vAlign w:val="bottom"/>
            <w:hideMark/>
          </w:tcPr>
          <w:p w14:paraId="22658451"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0.516</w:t>
            </w:r>
          </w:p>
        </w:tc>
        <w:tc>
          <w:tcPr>
            <w:tcW w:w="567" w:type="dxa"/>
            <w:tcBorders>
              <w:top w:val="nil"/>
              <w:left w:val="nil"/>
              <w:bottom w:val="single" w:sz="4" w:space="0" w:color="auto"/>
              <w:right w:val="single" w:sz="4" w:space="0" w:color="auto"/>
            </w:tcBorders>
            <w:shd w:val="clear" w:color="auto" w:fill="auto"/>
            <w:noWrap/>
            <w:vAlign w:val="bottom"/>
            <w:hideMark/>
          </w:tcPr>
          <w:p w14:paraId="2B91CD4D"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0.719</w:t>
            </w:r>
          </w:p>
        </w:tc>
        <w:tc>
          <w:tcPr>
            <w:tcW w:w="567" w:type="dxa"/>
            <w:tcBorders>
              <w:top w:val="nil"/>
              <w:left w:val="nil"/>
              <w:bottom w:val="single" w:sz="4" w:space="0" w:color="auto"/>
              <w:right w:val="single" w:sz="4" w:space="0" w:color="auto"/>
            </w:tcBorders>
            <w:shd w:val="clear" w:color="auto" w:fill="auto"/>
            <w:noWrap/>
            <w:vAlign w:val="bottom"/>
            <w:hideMark/>
          </w:tcPr>
          <w:p w14:paraId="137DD8F5"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0.203</w:t>
            </w:r>
          </w:p>
        </w:tc>
        <w:tc>
          <w:tcPr>
            <w:tcW w:w="567" w:type="dxa"/>
            <w:tcBorders>
              <w:top w:val="nil"/>
              <w:left w:val="nil"/>
              <w:bottom w:val="single" w:sz="4" w:space="0" w:color="auto"/>
              <w:right w:val="single" w:sz="8" w:space="0" w:color="auto"/>
            </w:tcBorders>
            <w:shd w:val="clear" w:color="auto" w:fill="auto"/>
            <w:noWrap/>
            <w:vAlign w:val="bottom"/>
            <w:hideMark/>
          </w:tcPr>
          <w:p w14:paraId="5DF8DFE5"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0.273</w:t>
            </w:r>
          </w:p>
        </w:tc>
        <w:tc>
          <w:tcPr>
            <w:tcW w:w="567" w:type="dxa"/>
            <w:tcBorders>
              <w:top w:val="nil"/>
              <w:left w:val="nil"/>
              <w:bottom w:val="single" w:sz="4" w:space="0" w:color="auto"/>
              <w:right w:val="single" w:sz="4" w:space="0" w:color="auto"/>
            </w:tcBorders>
            <w:shd w:val="clear" w:color="auto" w:fill="auto"/>
            <w:noWrap/>
            <w:vAlign w:val="bottom"/>
            <w:hideMark/>
          </w:tcPr>
          <w:p w14:paraId="2FB22ED2"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0.500</w:t>
            </w:r>
          </w:p>
        </w:tc>
        <w:tc>
          <w:tcPr>
            <w:tcW w:w="567" w:type="dxa"/>
            <w:tcBorders>
              <w:top w:val="nil"/>
              <w:left w:val="nil"/>
              <w:bottom w:val="single" w:sz="4" w:space="0" w:color="auto"/>
              <w:right w:val="single" w:sz="4" w:space="0" w:color="auto"/>
            </w:tcBorders>
            <w:shd w:val="clear" w:color="auto" w:fill="auto"/>
            <w:noWrap/>
            <w:vAlign w:val="bottom"/>
            <w:hideMark/>
          </w:tcPr>
          <w:p w14:paraId="61BAE92E"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0.709</w:t>
            </w:r>
          </w:p>
        </w:tc>
        <w:tc>
          <w:tcPr>
            <w:tcW w:w="567" w:type="dxa"/>
            <w:tcBorders>
              <w:top w:val="nil"/>
              <w:left w:val="nil"/>
              <w:bottom w:val="single" w:sz="4" w:space="0" w:color="auto"/>
              <w:right w:val="single" w:sz="4" w:space="0" w:color="auto"/>
            </w:tcBorders>
            <w:shd w:val="clear" w:color="auto" w:fill="auto"/>
            <w:noWrap/>
            <w:vAlign w:val="bottom"/>
            <w:hideMark/>
          </w:tcPr>
          <w:p w14:paraId="5A908112"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0.176</w:t>
            </w:r>
          </w:p>
        </w:tc>
        <w:tc>
          <w:tcPr>
            <w:tcW w:w="567" w:type="dxa"/>
            <w:tcBorders>
              <w:top w:val="nil"/>
              <w:left w:val="nil"/>
              <w:bottom w:val="single" w:sz="4" w:space="0" w:color="auto"/>
              <w:right w:val="single" w:sz="8" w:space="0" w:color="auto"/>
            </w:tcBorders>
            <w:shd w:val="clear" w:color="auto" w:fill="auto"/>
            <w:noWrap/>
            <w:vAlign w:val="bottom"/>
            <w:hideMark/>
          </w:tcPr>
          <w:p w14:paraId="74B476F0"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0.318</w:t>
            </w:r>
          </w:p>
        </w:tc>
        <w:tc>
          <w:tcPr>
            <w:tcW w:w="567" w:type="dxa"/>
            <w:tcBorders>
              <w:top w:val="nil"/>
              <w:left w:val="nil"/>
              <w:bottom w:val="single" w:sz="4" w:space="0" w:color="auto"/>
              <w:right w:val="single" w:sz="4" w:space="0" w:color="auto"/>
            </w:tcBorders>
            <w:shd w:val="clear" w:color="auto" w:fill="auto"/>
            <w:noWrap/>
            <w:vAlign w:val="bottom"/>
            <w:hideMark/>
          </w:tcPr>
          <w:p w14:paraId="4A43C880"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0.610</w:t>
            </w:r>
          </w:p>
        </w:tc>
        <w:tc>
          <w:tcPr>
            <w:tcW w:w="567" w:type="dxa"/>
            <w:tcBorders>
              <w:top w:val="nil"/>
              <w:left w:val="nil"/>
              <w:bottom w:val="single" w:sz="4" w:space="0" w:color="auto"/>
              <w:right w:val="single" w:sz="4" w:space="0" w:color="auto"/>
            </w:tcBorders>
            <w:shd w:val="clear" w:color="auto" w:fill="auto"/>
            <w:noWrap/>
            <w:vAlign w:val="bottom"/>
            <w:hideMark/>
          </w:tcPr>
          <w:p w14:paraId="256FC552"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0.813</w:t>
            </w:r>
          </w:p>
        </w:tc>
        <w:tc>
          <w:tcPr>
            <w:tcW w:w="567" w:type="dxa"/>
            <w:tcBorders>
              <w:top w:val="nil"/>
              <w:left w:val="nil"/>
              <w:bottom w:val="single" w:sz="4" w:space="0" w:color="auto"/>
              <w:right w:val="single" w:sz="4" w:space="0" w:color="auto"/>
            </w:tcBorders>
            <w:shd w:val="clear" w:color="auto" w:fill="auto"/>
            <w:noWrap/>
            <w:vAlign w:val="bottom"/>
            <w:hideMark/>
          </w:tcPr>
          <w:p w14:paraId="4BF1A711"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0.108</w:t>
            </w:r>
          </w:p>
        </w:tc>
        <w:tc>
          <w:tcPr>
            <w:tcW w:w="567" w:type="dxa"/>
            <w:tcBorders>
              <w:top w:val="nil"/>
              <w:left w:val="nil"/>
              <w:bottom w:val="single" w:sz="4" w:space="0" w:color="auto"/>
              <w:right w:val="single" w:sz="8" w:space="0" w:color="auto"/>
            </w:tcBorders>
            <w:shd w:val="clear" w:color="auto" w:fill="auto"/>
            <w:noWrap/>
            <w:vAlign w:val="bottom"/>
            <w:hideMark/>
          </w:tcPr>
          <w:p w14:paraId="10A30D92"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0.255</w:t>
            </w:r>
          </w:p>
        </w:tc>
        <w:tc>
          <w:tcPr>
            <w:tcW w:w="567" w:type="dxa"/>
            <w:tcBorders>
              <w:top w:val="nil"/>
              <w:left w:val="nil"/>
              <w:bottom w:val="single" w:sz="4" w:space="0" w:color="auto"/>
              <w:right w:val="single" w:sz="4" w:space="0" w:color="auto"/>
            </w:tcBorders>
            <w:shd w:val="clear" w:color="auto" w:fill="auto"/>
            <w:noWrap/>
            <w:vAlign w:val="bottom"/>
            <w:hideMark/>
          </w:tcPr>
          <w:p w14:paraId="5A4C5E13"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0.334</w:t>
            </w:r>
          </w:p>
        </w:tc>
        <w:tc>
          <w:tcPr>
            <w:tcW w:w="567" w:type="dxa"/>
            <w:tcBorders>
              <w:top w:val="nil"/>
              <w:left w:val="nil"/>
              <w:bottom w:val="single" w:sz="4" w:space="0" w:color="auto"/>
              <w:right w:val="single" w:sz="4" w:space="0" w:color="auto"/>
            </w:tcBorders>
            <w:shd w:val="clear" w:color="auto" w:fill="auto"/>
            <w:noWrap/>
            <w:vAlign w:val="bottom"/>
            <w:hideMark/>
          </w:tcPr>
          <w:p w14:paraId="3EC1D60B"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0.558</w:t>
            </w:r>
          </w:p>
        </w:tc>
        <w:tc>
          <w:tcPr>
            <w:tcW w:w="567" w:type="dxa"/>
            <w:tcBorders>
              <w:top w:val="nil"/>
              <w:left w:val="nil"/>
              <w:bottom w:val="single" w:sz="4" w:space="0" w:color="auto"/>
              <w:right w:val="single" w:sz="4" w:space="0" w:color="auto"/>
            </w:tcBorders>
            <w:shd w:val="clear" w:color="auto" w:fill="auto"/>
            <w:noWrap/>
            <w:vAlign w:val="bottom"/>
            <w:hideMark/>
          </w:tcPr>
          <w:p w14:paraId="2D3D475A"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0.353</w:t>
            </w:r>
          </w:p>
        </w:tc>
        <w:tc>
          <w:tcPr>
            <w:tcW w:w="567" w:type="dxa"/>
            <w:tcBorders>
              <w:top w:val="nil"/>
              <w:left w:val="nil"/>
              <w:bottom w:val="single" w:sz="4" w:space="0" w:color="auto"/>
              <w:right w:val="single" w:sz="8" w:space="0" w:color="auto"/>
            </w:tcBorders>
            <w:shd w:val="clear" w:color="auto" w:fill="auto"/>
            <w:noWrap/>
            <w:vAlign w:val="bottom"/>
            <w:hideMark/>
          </w:tcPr>
          <w:p w14:paraId="22E71BFE"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0.439</w:t>
            </w:r>
          </w:p>
        </w:tc>
      </w:tr>
      <w:tr w:rsidR="00F617B8" w:rsidRPr="00C93941" w14:paraId="73A564F8" w14:textId="77777777" w:rsidTr="00C330B5">
        <w:trPr>
          <w:trHeight w:val="312"/>
          <w:jc w:val="center"/>
        </w:trPr>
        <w:tc>
          <w:tcPr>
            <w:tcW w:w="684" w:type="dxa"/>
            <w:tcBorders>
              <w:top w:val="single" w:sz="4" w:space="0" w:color="auto"/>
              <w:left w:val="single" w:sz="8" w:space="0" w:color="auto"/>
              <w:bottom w:val="single" w:sz="4" w:space="0" w:color="auto"/>
              <w:right w:val="single" w:sz="8" w:space="0" w:color="000000"/>
            </w:tcBorders>
            <w:vAlign w:val="bottom"/>
          </w:tcPr>
          <w:p w14:paraId="797C428D" w14:textId="27BD71E8" w:rsidR="00F617B8" w:rsidRPr="00C93941" w:rsidRDefault="00F617B8" w:rsidP="00F617B8">
            <w:pPr>
              <w:spacing w:before="0" w:line="240" w:lineRule="auto"/>
              <w:ind w:right="-97" w:hanging="24"/>
              <w:jc w:val="center"/>
              <w:rPr>
                <w:rFonts w:eastAsia="Times New Roman" w:cs="Times New Roman"/>
                <w:b/>
                <w:bCs/>
                <w:color w:val="000000"/>
                <w:sz w:val="20"/>
                <w:szCs w:val="20"/>
              </w:rPr>
            </w:pPr>
            <w:r w:rsidRPr="00061721">
              <w:rPr>
                <w:rFonts w:eastAsia="Times New Roman" w:cs="Times New Roman"/>
                <w:b/>
                <w:bCs/>
                <w:color w:val="000000"/>
                <w:sz w:val="20"/>
                <w:szCs w:val="20"/>
              </w:rPr>
              <w:t>F1</w:t>
            </w:r>
            <w:r>
              <w:rPr>
                <w:rFonts w:eastAsia="Times New Roman" w:cs="Times New Roman"/>
                <w:b/>
                <w:bCs/>
                <w:color w:val="000000"/>
                <w:sz w:val="20"/>
                <w:szCs w:val="20"/>
              </w:rPr>
              <w:t>3</w:t>
            </w:r>
          </w:p>
        </w:tc>
        <w:tc>
          <w:tcPr>
            <w:tcW w:w="539" w:type="dxa"/>
            <w:tcBorders>
              <w:top w:val="nil"/>
              <w:left w:val="single" w:sz="8" w:space="0" w:color="000000"/>
              <w:bottom w:val="single" w:sz="4" w:space="0" w:color="auto"/>
              <w:right w:val="single" w:sz="4" w:space="0" w:color="auto"/>
            </w:tcBorders>
            <w:shd w:val="clear" w:color="auto" w:fill="auto"/>
            <w:noWrap/>
            <w:vAlign w:val="bottom"/>
            <w:hideMark/>
          </w:tcPr>
          <w:p w14:paraId="32EC6A88" w14:textId="7F4AF3EA"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0.377</w:t>
            </w:r>
          </w:p>
        </w:tc>
        <w:tc>
          <w:tcPr>
            <w:tcW w:w="539" w:type="dxa"/>
            <w:tcBorders>
              <w:top w:val="nil"/>
              <w:left w:val="nil"/>
              <w:bottom w:val="single" w:sz="4" w:space="0" w:color="auto"/>
              <w:right w:val="single" w:sz="4" w:space="0" w:color="auto"/>
            </w:tcBorders>
            <w:shd w:val="clear" w:color="auto" w:fill="auto"/>
            <w:noWrap/>
            <w:vAlign w:val="bottom"/>
            <w:hideMark/>
          </w:tcPr>
          <w:p w14:paraId="32BFBC46" w14:textId="77777777"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0.600</w:t>
            </w:r>
          </w:p>
        </w:tc>
        <w:tc>
          <w:tcPr>
            <w:tcW w:w="539" w:type="dxa"/>
            <w:tcBorders>
              <w:top w:val="nil"/>
              <w:left w:val="nil"/>
              <w:bottom w:val="single" w:sz="4" w:space="0" w:color="auto"/>
              <w:right w:val="single" w:sz="4" w:space="0" w:color="auto"/>
            </w:tcBorders>
            <w:shd w:val="clear" w:color="auto" w:fill="auto"/>
            <w:noWrap/>
            <w:vAlign w:val="bottom"/>
            <w:hideMark/>
          </w:tcPr>
          <w:p w14:paraId="00A68D3E" w14:textId="77777777"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0.318</w:t>
            </w:r>
          </w:p>
        </w:tc>
        <w:tc>
          <w:tcPr>
            <w:tcW w:w="539" w:type="dxa"/>
            <w:tcBorders>
              <w:top w:val="nil"/>
              <w:left w:val="nil"/>
              <w:bottom w:val="single" w:sz="4" w:space="0" w:color="auto"/>
              <w:right w:val="single" w:sz="8" w:space="0" w:color="auto"/>
            </w:tcBorders>
            <w:shd w:val="clear" w:color="auto" w:fill="auto"/>
            <w:noWrap/>
            <w:vAlign w:val="bottom"/>
            <w:hideMark/>
          </w:tcPr>
          <w:p w14:paraId="108545C3" w14:textId="77777777"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0.386</w:t>
            </w:r>
          </w:p>
        </w:tc>
        <w:tc>
          <w:tcPr>
            <w:tcW w:w="567" w:type="dxa"/>
            <w:tcBorders>
              <w:top w:val="nil"/>
              <w:left w:val="nil"/>
              <w:bottom w:val="single" w:sz="4" w:space="0" w:color="auto"/>
              <w:right w:val="single" w:sz="4" w:space="0" w:color="auto"/>
            </w:tcBorders>
            <w:shd w:val="clear" w:color="auto" w:fill="auto"/>
            <w:noWrap/>
            <w:vAlign w:val="bottom"/>
            <w:hideMark/>
          </w:tcPr>
          <w:p w14:paraId="63D21332"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0.347</w:t>
            </w:r>
          </w:p>
        </w:tc>
        <w:tc>
          <w:tcPr>
            <w:tcW w:w="567" w:type="dxa"/>
            <w:tcBorders>
              <w:top w:val="nil"/>
              <w:left w:val="nil"/>
              <w:bottom w:val="single" w:sz="4" w:space="0" w:color="auto"/>
              <w:right w:val="single" w:sz="4" w:space="0" w:color="auto"/>
            </w:tcBorders>
            <w:shd w:val="clear" w:color="auto" w:fill="auto"/>
            <w:noWrap/>
            <w:vAlign w:val="bottom"/>
            <w:hideMark/>
          </w:tcPr>
          <w:p w14:paraId="0D3743D7"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0.570</w:t>
            </w:r>
          </w:p>
        </w:tc>
        <w:tc>
          <w:tcPr>
            <w:tcW w:w="567" w:type="dxa"/>
            <w:tcBorders>
              <w:top w:val="nil"/>
              <w:left w:val="nil"/>
              <w:bottom w:val="single" w:sz="4" w:space="0" w:color="auto"/>
              <w:right w:val="single" w:sz="4" w:space="0" w:color="auto"/>
            </w:tcBorders>
            <w:shd w:val="clear" w:color="auto" w:fill="auto"/>
            <w:noWrap/>
            <w:vAlign w:val="bottom"/>
            <w:hideMark/>
          </w:tcPr>
          <w:p w14:paraId="1C3242A9"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0.322</w:t>
            </w:r>
          </w:p>
        </w:tc>
        <w:tc>
          <w:tcPr>
            <w:tcW w:w="567" w:type="dxa"/>
            <w:tcBorders>
              <w:top w:val="nil"/>
              <w:left w:val="nil"/>
              <w:bottom w:val="single" w:sz="4" w:space="0" w:color="auto"/>
              <w:right w:val="single" w:sz="8" w:space="0" w:color="auto"/>
            </w:tcBorders>
            <w:shd w:val="clear" w:color="auto" w:fill="auto"/>
            <w:noWrap/>
            <w:vAlign w:val="bottom"/>
            <w:hideMark/>
          </w:tcPr>
          <w:p w14:paraId="4F33FFAC"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0.481</w:t>
            </w:r>
          </w:p>
        </w:tc>
        <w:tc>
          <w:tcPr>
            <w:tcW w:w="567" w:type="dxa"/>
            <w:tcBorders>
              <w:top w:val="nil"/>
              <w:left w:val="nil"/>
              <w:bottom w:val="single" w:sz="4" w:space="0" w:color="auto"/>
              <w:right w:val="single" w:sz="4" w:space="0" w:color="auto"/>
            </w:tcBorders>
            <w:shd w:val="clear" w:color="auto" w:fill="auto"/>
            <w:noWrap/>
            <w:vAlign w:val="bottom"/>
            <w:hideMark/>
          </w:tcPr>
          <w:p w14:paraId="18E43EC1"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0.262</w:t>
            </w:r>
          </w:p>
        </w:tc>
        <w:tc>
          <w:tcPr>
            <w:tcW w:w="567" w:type="dxa"/>
            <w:tcBorders>
              <w:top w:val="nil"/>
              <w:left w:val="nil"/>
              <w:bottom w:val="single" w:sz="4" w:space="0" w:color="auto"/>
              <w:right w:val="single" w:sz="4" w:space="0" w:color="auto"/>
            </w:tcBorders>
            <w:shd w:val="clear" w:color="auto" w:fill="auto"/>
            <w:noWrap/>
            <w:vAlign w:val="bottom"/>
            <w:hideMark/>
          </w:tcPr>
          <w:p w14:paraId="074840B8"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0.494</w:t>
            </w:r>
          </w:p>
        </w:tc>
        <w:tc>
          <w:tcPr>
            <w:tcW w:w="567" w:type="dxa"/>
            <w:tcBorders>
              <w:top w:val="nil"/>
              <w:left w:val="nil"/>
              <w:bottom w:val="single" w:sz="4" w:space="0" w:color="auto"/>
              <w:right w:val="single" w:sz="4" w:space="0" w:color="auto"/>
            </w:tcBorders>
            <w:shd w:val="clear" w:color="auto" w:fill="auto"/>
            <w:noWrap/>
            <w:vAlign w:val="bottom"/>
            <w:hideMark/>
          </w:tcPr>
          <w:p w14:paraId="79E774B5"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0.394</w:t>
            </w:r>
          </w:p>
        </w:tc>
        <w:tc>
          <w:tcPr>
            <w:tcW w:w="567" w:type="dxa"/>
            <w:tcBorders>
              <w:top w:val="nil"/>
              <w:left w:val="nil"/>
              <w:bottom w:val="single" w:sz="4" w:space="0" w:color="auto"/>
              <w:right w:val="single" w:sz="8" w:space="0" w:color="auto"/>
            </w:tcBorders>
            <w:shd w:val="clear" w:color="auto" w:fill="auto"/>
            <w:noWrap/>
            <w:vAlign w:val="bottom"/>
            <w:hideMark/>
          </w:tcPr>
          <w:p w14:paraId="3F7547DA"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0.475</w:t>
            </w:r>
          </w:p>
        </w:tc>
        <w:tc>
          <w:tcPr>
            <w:tcW w:w="567" w:type="dxa"/>
            <w:tcBorders>
              <w:top w:val="nil"/>
              <w:left w:val="nil"/>
              <w:bottom w:val="single" w:sz="4" w:space="0" w:color="auto"/>
              <w:right w:val="single" w:sz="4" w:space="0" w:color="auto"/>
            </w:tcBorders>
            <w:shd w:val="clear" w:color="auto" w:fill="auto"/>
            <w:noWrap/>
            <w:vAlign w:val="bottom"/>
            <w:hideMark/>
          </w:tcPr>
          <w:p w14:paraId="11525907"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0.528</w:t>
            </w:r>
          </w:p>
        </w:tc>
        <w:tc>
          <w:tcPr>
            <w:tcW w:w="567" w:type="dxa"/>
            <w:tcBorders>
              <w:top w:val="nil"/>
              <w:left w:val="nil"/>
              <w:bottom w:val="single" w:sz="4" w:space="0" w:color="auto"/>
              <w:right w:val="single" w:sz="4" w:space="0" w:color="auto"/>
            </w:tcBorders>
            <w:shd w:val="clear" w:color="auto" w:fill="auto"/>
            <w:noWrap/>
            <w:vAlign w:val="bottom"/>
            <w:hideMark/>
          </w:tcPr>
          <w:p w14:paraId="1F2E2B6D"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0.731</w:t>
            </w:r>
          </w:p>
        </w:tc>
        <w:tc>
          <w:tcPr>
            <w:tcW w:w="567" w:type="dxa"/>
            <w:tcBorders>
              <w:top w:val="nil"/>
              <w:left w:val="nil"/>
              <w:bottom w:val="single" w:sz="4" w:space="0" w:color="auto"/>
              <w:right w:val="single" w:sz="4" w:space="0" w:color="auto"/>
            </w:tcBorders>
            <w:shd w:val="clear" w:color="auto" w:fill="auto"/>
            <w:noWrap/>
            <w:vAlign w:val="bottom"/>
            <w:hideMark/>
          </w:tcPr>
          <w:p w14:paraId="4944ABD2"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0.182</w:t>
            </w:r>
          </w:p>
        </w:tc>
        <w:tc>
          <w:tcPr>
            <w:tcW w:w="567" w:type="dxa"/>
            <w:tcBorders>
              <w:top w:val="nil"/>
              <w:left w:val="nil"/>
              <w:bottom w:val="single" w:sz="4" w:space="0" w:color="auto"/>
              <w:right w:val="single" w:sz="8" w:space="0" w:color="auto"/>
            </w:tcBorders>
            <w:shd w:val="clear" w:color="auto" w:fill="auto"/>
            <w:noWrap/>
            <w:vAlign w:val="bottom"/>
            <w:hideMark/>
          </w:tcPr>
          <w:p w14:paraId="6A806C1B"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0.279</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BC03953" w14:textId="77777777" w:rsidR="00F617B8" w:rsidRPr="001E42F1" w:rsidRDefault="00F617B8" w:rsidP="00F617B8">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4061B" w14:textId="77777777" w:rsidR="00F617B8" w:rsidRPr="001E42F1" w:rsidRDefault="00F617B8" w:rsidP="00F617B8">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B3BA9" w14:textId="77777777" w:rsidR="00F617B8" w:rsidRPr="001E42F1" w:rsidRDefault="00F617B8" w:rsidP="00F617B8">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56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13C93FE" w14:textId="77777777" w:rsidR="00F617B8" w:rsidRPr="001E42F1" w:rsidRDefault="00F617B8" w:rsidP="00F617B8">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567" w:type="dxa"/>
            <w:tcBorders>
              <w:top w:val="nil"/>
              <w:left w:val="nil"/>
              <w:bottom w:val="single" w:sz="4" w:space="0" w:color="auto"/>
              <w:right w:val="single" w:sz="4" w:space="0" w:color="auto"/>
            </w:tcBorders>
            <w:shd w:val="clear" w:color="auto" w:fill="auto"/>
            <w:noWrap/>
            <w:vAlign w:val="bottom"/>
            <w:hideMark/>
          </w:tcPr>
          <w:p w14:paraId="1C0649B2"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0.495</w:t>
            </w:r>
          </w:p>
        </w:tc>
        <w:tc>
          <w:tcPr>
            <w:tcW w:w="567" w:type="dxa"/>
            <w:tcBorders>
              <w:top w:val="nil"/>
              <w:left w:val="nil"/>
              <w:bottom w:val="single" w:sz="4" w:space="0" w:color="auto"/>
              <w:right w:val="single" w:sz="4" w:space="0" w:color="auto"/>
            </w:tcBorders>
            <w:shd w:val="clear" w:color="auto" w:fill="auto"/>
            <w:noWrap/>
            <w:vAlign w:val="bottom"/>
            <w:hideMark/>
          </w:tcPr>
          <w:p w14:paraId="38460403"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0.696</w:t>
            </w:r>
          </w:p>
        </w:tc>
        <w:tc>
          <w:tcPr>
            <w:tcW w:w="567" w:type="dxa"/>
            <w:tcBorders>
              <w:top w:val="nil"/>
              <w:left w:val="nil"/>
              <w:bottom w:val="single" w:sz="4" w:space="0" w:color="auto"/>
              <w:right w:val="single" w:sz="4" w:space="0" w:color="auto"/>
            </w:tcBorders>
            <w:shd w:val="clear" w:color="auto" w:fill="auto"/>
            <w:noWrap/>
            <w:vAlign w:val="bottom"/>
            <w:hideMark/>
          </w:tcPr>
          <w:p w14:paraId="7114B277"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0.252</w:t>
            </w:r>
          </w:p>
        </w:tc>
        <w:tc>
          <w:tcPr>
            <w:tcW w:w="567" w:type="dxa"/>
            <w:tcBorders>
              <w:top w:val="nil"/>
              <w:left w:val="nil"/>
              <w:bottom w:val="single" w:sz="4" w:space="0" w:color="auto"/>
              <w:right w:val="single" w:sz="8" w:space="0" w:color="auto"/>
            </w:tcBorders>
            <w:shd w:val="clear" w:color="auto" w:fill="auto"/>
            <w:noWrap/>
            <w:vAlign w:val="bottom"/>
            <w:hideMark/>
          </w:tcPr>
          <w:p w14:paraId="420F7518"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0.261</w:t>
            </w:r>
          </w:p>
        </w:tc>
        <w:tc>
          <w:tcPr>
            <w:tcW w:w="567" w:type="dxa"/>
            <w:tcBorders>
              <w:top w:val="nil"/>
              <w:left w:val="nil"/>
              <w:bottom w:val="single" w:sz="4" w:space="0" w:color="auto"/>
              <w:right w:val="single" w:sz="4" w:space="0" w:color="auto"/>
            </w:tcBorders>
            <w:shd w:val="clear" w:color="auto" w:fill="auto"/>
            <w:noWrap/>
            <w:vAlign w:val="bottom"/>
            <w:hideMark/>
          </w:tcPr>
          <w:p w14:paraId="660BE8EA"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0.466</w:t>
            </w:r>
          </w:p>
        </w:tc>
        <w:tc>
          <w:tcPr>
            <w:tcW w:w="567" w:type="dxa"/>
            <w:tcBorders>
              <w:top w:val="nil"/>
              <w:left w:val="nil"/>
              <w:bottom w:val="single" w:sz="4" w:space="0" w:color="auto"/>
              <w:right w:val="single" w:sz="4" w:space="0" w:color="auto"/>
            </w:tcBorders>
            <w:shd w:val="clear" w:color="auto" w:fill="auto"/>
            <w:noWrap/>
            <w:vAlign w:val="bottom"/>
            <w:hideMark/>
          </w:tcPr>
          <w:p w14:paraId="71F358FC"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0.698</w:t>
            </w:r>
          </w:p>
        </w:tc>
        <w:tc>
          <w:tcPr>
            <w:tcW w:w="567" w:type="dxa"/>
            <w:tcBorders>
              <w:top w:val="nil"/>
              <w:left w:val="nil"/>
              <w:bottom w:val="single" w:sz="4" w:space="0" w:color="auto"/>
              <w:right w:val="single" w:sz="4" w:space="0" w:color="auto"/>
            </w:tcBorders>
            <w:shd w:val="clear" w:color="auto" w:fill="auto"/>
            <w:noWrap/>
            <w:vAlign w:val="bottom"/>
            <w:hideMark/>
          </w:tcPr>
          <w:p w14:paraId="1FA99EAE"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0.183</w:t>
            </w:r>
          </w:p>
        </w:tc>
        <w:tc>
          <w:tcPr>
            <w:tcW w:w="567" w:type="dxa"/>
            <w:tcBorders>
              <w:top w:val="nil"/>
              <w:left w:val="nil"/>
              <w:bottom w:val="single" w:sz="4" w:space="0" w:color="auto"/>
              <w:right w:val="single" w:sz="8" w:space="0" w:color="auto"/>
            </w:tcBorders>
            <w:shd w:val="clear" w:color="auto" w:fill="auto"/>
            <w:noWrap/>
            <w:vAlign w:val="bottom"/>
            <w:hideMark/>
          </w:tcPr>
          <w:p w14:paraId="493938AD"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0.265</w:t>
            </w:r>
          </w:p>
        </w:tc>
        <w:tc>
          <w:tcPr>
            <w:tcW w:w="567" w:type="dxa"/>
            <w:tcBorders>
              <w:top w:val="nil"/>
              <w:left w:val="nil"/>
              <w:bottom w:val="single" w:sz="4" w:space="0" w:color="auto"/>
              <w:right w:val="single" w:sz="4" w:space="0" w:color="auto"/>
            </w:tcBorders>
            <w:shd w:val="clear" w:color="auto" w:fill="auto"/>
            <w:noWrap/>
            <w:vAlign w:val="bottom"/>
            <w:hideMark/>
          </w:tcPr>
          <w:p w14:paraId="334018EB"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0.283</w:t>
            </w:r>
          </w:p>
        </w:tc>
        <w:tc>
          <w:tcPr>
            <w:tcW w:w="567" w:type="dxa"/>
            <w:tcBorders>
              <w:top w:val="nil"/>
              <w:left w:val="nil"/>
              <w:bottom w:val="single" w:sz="4" w:space="0" w:color="auto"/>
              <w:right w:val="single" w:sz="4" w:space="0" w:color="auto"/>
            </w:tcBorders>
            <w:shd w:val="clear" w:color="auto" w:fill="auto"/>
            <w:noWrap/>
            <w:vAlign w:val="bottom"/>
            <w:hideMark/>
          </w:tcPr>
          <w:p w14:paraId="3D08C191"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0.514</w:t>
            </w:r>
          </w:p>
        </w:tc>
        <w:tc>
          <w:tcPr>
            <w:tcW w:w="567" w:type="dxa"/>
            <w:tcBorders>
              <w:top w:val="nil"/>
              <w:left w:val="nil"/>
              <w:bottom w:val="single" w:sz="4" w:space="0" w:color="auto"/>
              <w:right w:val="single" w:sz="4" w:space="0" w:color="auto"/>
            </w:tcBorders>
            <w:shd w:val="clear" w:color="auto" w:fill="auto"/>
            <w:noWrap/>
            <w:vAlign w:val="bottom"/>
            <w:hideMark/>
          </w:tcPr>
          <w:p w14:paraId="13F6BB7C"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0.396</w:t>
            </w:r>
          </w:p>
        </w:tc>
        <w:tc>
          <w:tcPr>
            <w:tcW w:w="567" w:type="dxa"/>
            <w:tcBorders>
              <w:top w:val="nil"/>
              <w:left w:val="nil"/>
              <w:bottom w:val="single" w:sz="4" w:space="0" w:color="auto"/>
              <w:right w:val="single" w:sz="8" w:space="0" w:color="auto"/>
            </w:tcBorders>
            <w:shd w:val="clear" w:color="auto" w:fill="auto"/>
            <w:noWrap/>
            <w:vAlign w:val="bottom"/>
            <w:hideMark/>
          </w:tcPr>
          <w:p w14:paraId="7B83356C"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0.533</w:t>
            </w:r>
          </w:p>
        </w:tc>
      </w:tr>
      <w:tr w:rsidR="00F617B8" w:rsidRPr="00C93941" w14:paraId="256B5B4B" w14:textId="77777777" w:rsidTr="00C330B5">
        <w:trPr>
          <w:trHeight w:val="312"/>
          <w:jc w:val="center"/>
        </w:trPr>
        <w:tc>
          <w:tcPr>
            <w:tcW w:w="684" w:type="dxa"/>
            <w:tcBorders>
              <w:top w:val="single" w:sz="4" w:space="0" w:color="auto"/>
              <w:left w:val="single" w:sz="8" w:space="0" w:color="auto"/>
              <w:bottom w:val="single" w:sz="4" w:space="0" w:color="auto"/>
              <w:right w:val="single" w:sz="8" w:space="0" w:color="000000"/>
            </w:tcBorders>
            <w:vAlign w:val="bottom"/>
          </w:tcPr>
          <w:p w14:paraId="6CE7987F" w14:textId="67A9E7B9" w:rsidR="00F617B8" w:rsidRPr="00C93941" w:rsidRDefault="00F617B8" w:rsidP="00F617B8">
            <w:pPr>
              <w:spacing w:before="0" w:line="240" w:lineRule="auto"/>
              <w:ind w:right="-97" w:hanging="24"/>
              <w:jc w:val="center"/>
              <w:rPr>
                <w:rFonts w:eastAsia="Times New Roman" w:cs="Times New Roman"/>
                <w:b/>
                <w:bCs/>
                <w:color w:val="000000"/>
                <w:sz w:val="20"/>
                <w:szCs w:val="20"/>
              </w:rPr>
            </w:pPr>
            <w:r w:rsidRPr="00061721">
              <w:rPr>
                <w:rFonts w:eastAsia="Times New Roman" w:cs="Times New Roman"/>
                <w:b/>
                <w:bCs/>
                <w:color w:val="000000"/>
                <w:sz w:val="20"/>
                <w:szCs w:val="20"/>
              </w:rPr>
              <w:t>F1</w:t>
            </w:r>
            <w:r>
              <w:rPr>
                <w:rFonts w:eastAsia="Times New Roman" w:cs="Times New Roman"/>
                <w:b/>
                <w:bCs/>
                <w:color w:val="000000"/>
                <w:sz w:val="20"/>
                <w:szCs w:val="20"/>
              </w:rPr>
              <w:t>4</w:t>
            </w:r>
          </w:p>
        </w:tc>
        <w:tc>
          <w:tcPr>
            <w:tcW w:w="539" w:type="dxa"/>
            <w:tcBorders>
              <w:top w:val="nil"/>
              <w:left w:val="single" w:sz="8" w:space="0" w:color="000000"/>
              <w:bottom w:val="single" w:sz="4" w:space="0" w:color="auto"/>
              <w:right w:val="single" w:sz="4" w:space="0" w:color="auto"/>
            </w:tcBorders>
            <w:shd w:val="clear" w:color="auto" w:fill="auto"/>
            <w:noWrap/>
            <w:vAlign w:val="bottom"/>
            <w:hideMark/>
          </w:tcPr>
          <w:p w14:paraId="2B1F7E4C" w14:textId="067FB8F7"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0.259</w:t>
            </w:r>
          </w:p>
        </w:tc>
        <w:tc>
          <w:tcPr>
            <w:tcW w:w="539" w:type="dxa"/>
            <w:tcBorders>
              <w:top w:val="nil"/>
              <w:left w:val="nil"/>
              <w:bottom w:val="single" w:sz="4" w:space="0" w:color="auto"/>
              <w:right w:val="single" w:sz="4" w:space="0" w:color="auto"/>
            </w:tcBorders>
            <w:shd w:val="clear" w:color="auto" w:fill="auto"/>
            <w:noWrap/>
            <w:vAlign w:val="bottom"/>
            <w:hideMark/>
          </w:tcPr>
          <w:p w14:paraId="723CFB5A" w14:textId="77777777"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0.474</w:t>
            </w:r>
          </w:p>
        </w:tc>
        <w:tc>
          <w:tcPr>
            <w:tcW w:w="539" w:type="dxa"/>
            <w:tcBorders>
              <w:top w:val="nil"/>
              <w:left w:val="nil"/>
              <w:bottom w:val="single" w:sz="4" w:space="0" w:color="auto"/>
              <w:right w:val="single" w:sz="4" w:space="0" w:color="auto"/>
            </w:tcBorders>
            <w:shd w:val="clear" w:color="auto" w:fill="auto"/>
            <w:noWrap/>
            <w:vAlign w:val="bottom"/>
            <w:hideMark/>
          </w:tcPr>
          <w:p w14:paraId="2883B26B" w14:textId="77777777"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0.463</w:t>
            </w:r>
          </w:p>
        </w:tc>
        <w:tc>
          <w:tcPr>
            <w:tcW w:w="539" w:type="dxa"/>
            <w:tcBorders>
              <w:top w:val="nil"/>
              <w:left w:val="nil"/>
              <w:bottom w:val="single" w:sz="4" w:space="0" w:color="auto"/>
              <w:right w:val="single" w:sz="8" w:space="0" w:color="auto"/>
            </w:tcBorders>
            <w:shd w:val="clear" w:color="auto" w:fill="auto"/>
            <w:noWrap/>
            <w:vAlign w:val="bottom"/>
            <w:hideMark/>
          </w:tcPr>
          <w:p w14:paraId="5F607D20" w14:textId="77777777"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0.666</w:t>
            </w:r>
          </w:p>
        </w:tc>
        <w:tc>
          <w:tcPr>
            <w:tcW w:w="567" w:type="dxa"/>
            <w:tcBorders>
              <w:top w:val="nil"/>
              <w:left w:val="nil"/>
              <w:bottom w:val="single" w:sz="4" w:space="0" w:color="auto"/>
              <w:right w:val="single" w:sz="4" w:space="0" w:color="auto"/>
            </w:tcBorders>
            <w:shd w:val="clear" w:color="auto" w:fill="auto"/>
            <w:noWrap/>
            <w:vAlign w:val="bottom"/>
            <w:hideMark/>
          </w:tcPr>
          <w:p w14:paraId="13AD0EB1"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0.298</w:t>
            </w:r>
          </w:p>
        </w:tc>
        <w:tc>
          <w:tcPr>
            <w:tcW w:w="567" w:type="dxa"/>
            <w:tcBorders>
              <w:top w:val="nil"/>
              <w:left w:val="nil"/>
              <w:bottom w:val="single" w:sz="4" w:space="0" w:color="auto"/>
              <w:right w:val="single" w:sz="4" w:space="0" w:color="auto"/>
            </w:tcBorders>
            <w:shd w:val="clear" w:color="auto" w:fill="auto"/>
            <w:noWrap/>
            <w:vAlign w:val="bottom"/>
            <w:hideMark/>
          </w:tcPr>
          <w:p w14:paraId="71195C83"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0.534</w:t>
            </w:r>
          </w:p>
        </w:tc>
        <w:tc>
          <w:tcPr>
            <w:tcW w:w="567" w:type="dxa"/>
            <w:tcBorders>
              <w:top w:val="nil"/>
              <w:left w:val="nil"/>
              <w:bottom w:val="single" w:sz="4" w:space="0" w:color="auto"/>
              <w:right w:val="single" w:sz="4" w:space="0" w:color="auto"/>
            </w:tcBorders>
            <w:shd w:val="clear" w:color="auto" w:fill="auto"/>
            <w:noWrap/>
            <w:vAlign w:val="bottom"/>
            <w:hideMark/>
          </w:tcPr>
          <w:p w14:paraId="74FF00FA"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0.339</w:t>
            </w:r>
          </w:p>
        </w:tc>
        <w:tc>
          <w:tcPr>
            <w:tcW w:w="567" w:type="dxa"/>
            <w:tcBorders>
              <w:top w:val="nil"/>
              <w:left w:val="nil"/>
              <w:bottom w:val="single" w:sz="4" w:space="0" w:color="auto"/>
              <w:right w:val="single" w:sz="8" w:space="0" w:color="auto"/>
            </w:tcBorders>
            <w:shd w:val="clear" w:color="auto" w:fill="auto"/>
            <w:noWrap/>
            <w:vAlign w:val="bottom"/>
            <w:hideMark/>
          </w:tcPr>
          <w:p w14:paraId="75D56C88"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0.499</w:t>
            </w:r>
          </w:p>
        </w:tc>
        <w:tc>
          <w:tcPr>
            <w:tcW w:w="567" w:type="dxa"/>
            <w:tcBorders>
              <w:top w:val="nil"/>
              <w:left w:val="nil"/>
              <w:bottom w:val="single" w:sz="4" w:space="0" w:color="auto"/>
              <w:right w:val="single" w:sz="4" w:space="0" w:color="auto"/>
            </w:tcBorders>
            <w:shd w:val="clear" w:color="auto" w:fill="auto"/>
            <w:noWrap/>
            <w:vAlign w:val="bottom"/>
            <w:hideMark/>
          </w:tcPr>
          <w:p w14:paraId="17B18509"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0.112</w:t>
            </w:r>
          </w:p>
        </w:tc>
        <w:tc>
          <w:tcPr>
            <w:tcW w:w="567" w:type="dxa"/>
            <w:tcBorders>
              <w:top w:val="nil"/>
              <w:left w:val="nil"/>
              <w:bottom w:val="single" w:sz="4" w:space="0" w:color="auto"/>
              <w:right w:val="single" w:sz="4" w:space="0" w:color="auto"/>
            </w:tcBorders>
            <w:shd w:val="clear" w:color="auto" w:fill="auto"/>
            <w:noWrap/>
            <w:vAlign w:val="bottom"/>
            <w:hideMark/>
          </w:tcPr>
          <w:p w14:paraId="104965D7"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0.344</w:t>
            </w:r>
          </w:p>
        </w:tc>
        <w:tc>
          <w:tcPr>
            <w:tcW w:w="567" w:type="dxa"/>
            <w:tcBorders>
              <w:top w:val="nil"/>
              <w:left w:val="nil"/>
              <w:bottom w:val="single" w:sz="4" w:space="0" w:color="auto"/>
              <w:right w:val="single" w:sz="4" w:space="0" w:color="auto"/>
            </w:tcBorders>
            <w:shd w:val="clear" w:color="auto" w:fill="auto"/>
            <w:noWrap/>
            <w:vAlign w:val="bottom"/>
            <w:hideMark/>
          </w:tcPr>
          <w:p w14:paraId="6AD4AC17"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0.537</w:t>
            </w:r>
          </w:p>
        </w:tc>
        <w:tc>
          <w:tcPr>
            <w:tcW w:w="567" w:type="dxa"/>
            <w:tcBorders>
              <w:top w:val="nil"/>
              <w:left w:val="nil"/>
              <w:bottom w:val="single" w:sz="4" w:space="0" w:color="auto"/>
              <w:right w:val="single" w:sz="8" w:space="0" w:color="auto"/>
            </w:tcBorders>
            <w:shd w:val="clear" w:color="auto" w:fill="auto"/>
            <w:noWrap/>
            <w:vAlign w:val="bottom"/>
            <w:hideMark/>
          </w:tcPr>
          <w:p w14:paraId="7BDAD707"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0.664</w:t>
            </w:r>
          </w:p>
        </w:tc>
        <w:tc>
          <w:tcPr>
            <w:tcW w:w="567" w:type="dxa"/>
            <w:tcBorders>
              <w:top w:val="nil"/>
              <w:left w:val="nil"/>
              <w:bottom w:val="single" w:sz="4" w:space="0" w:color="auto"/>
              <w:right w:val="single" w:sz="4" w:space="0" w:color="auto"/>
            </w:tcBorders>
            <w:shd w:val="clear" w:color="auto" w:fill="auto"/>
            <w:noWrap/>
            <w:vAlign w:val="bottom"/>
            <w:hideMark/>
          </w:tcPr>
          <w:p w14:paraId="15781E4F"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0.512</w:t>
            </w:r>
          </w:p>
        </w:tc>
        <w:tc>
          <w:tcPr>
            <w:tcW w:w="567" w:type="dxa"/>
            <w:tcBorders>
              <w:top w:val="nil"/>
              <w:left w:val="nil"/>
              <w:bottom w:val="single" w:sz="4" w:space="0" w:color="auto"/>
              <w:right w:val="single" w:sz="4" w:space="0" w:color="auto"/>
            </w:tcBorders>
            <w:shd w:val="clear" w:color="auto" w:fill="auto"/>
            <w:noWrap/>
            <w:vAlign w:val="bottom"/>
            <w:hideMark/>
          </w:tcPr>
          <w:p w14:paraId="3C2F6C6E"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0.748</w:t>
            </w:r>
          </w:p>
        </w:tc>
        <w:tc>
          <w:tcPr>
            <w:tcW w:w="567" w:type="dxa"/>
            <w:tcBorders>
              <w:top w:val="nil"/>
              <w:left w:val="nil"/>
              <w:bottom w:val="single" w:sz="4" w:space="0" w:color="auto"/>
              <w:right w:val="single" w:sz="4" w:space="0" w:color="auto"/>
            </w:tcBorders>
            <w:shd w:val="clear" w:color="auto" w:fill="auto"/>
            <w:noWrap/>
            <w:vAlign w:val="bottom"/>
            <w:hideMark/>
          </w:tcPr>
          <w:p w14:paraId="025F867D"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0.127</w:t>
            </w:r>
          </w:p>
        </w:tc>
        <w:tc>
          <w:tcPr>
            <w:tcW w:w="567" w:type="dxa"/>
            <w:tcBorders>
              <w:top w:val="nil"/>
              <w:left w:val="nil"/>
              <w:bottom w:val="single" w:sz="4" w:space="0" w:color="auto"/>
              <w:right w:val="single" w:sz="8" w:space="0" w:color="auto"/>
            </w:tcBorders>
            <w:shd w:val="clear" w:color="auto" w:fill="auto"/>
            <w:noWrap/>
            <w:vAlign w:val="bottom"/>
            <w:hideMark/>
          </w:tcPr>
          <w:p w14:paraId="25B72AAD"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0.258</w:t>
            </w:r>
          </w:p>
        </w:tc>
        <w:tc>
          <w:tcPr>
            <w:tcW w:w="567" w:type="dxa"/>
            <w:tcBorders>
              <w:top w:val="nil"/>
              <w:left w:val="nil"/>
              <w:bottom w:val="single" w:sz="4" w:space="0" w:color="auto"/>
              <w:right w:val="single" w:sz="4" w:space="0" w:color="auto"/>
            </w:tcBorders>
            <w:shd w:val="clear" w:color="auto" w:fill="auto"/>
            <w:noWrap/>
            <w:vAlign w:val="bottom"/>
            <w:hideMark/>
          </w:tcPr>
          <w:p w14:paraId="7EECEA57"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0.153</w:t>
            </w:r>
          </w:p>
        </w:tc>
        <w:tc>
          <w:tcPr>
            <w:tcW w:w="567" w:type="dxa"/>
            <w:tcBorders>
              <w:top w:val="nil"/>
              <w:left w:val="nil"/>
              <w:bottom w:val="single" w:sz="4" w:space="0" w:color="auto"/>
              <w:right w:val="single" w:sz="4" w:space="0" w:color="auto"/>
            </w:tcBorders>
            <w:shd w:val="clear" w:color="auto" w:fill="auto"/>
            <w:noWrap/>
            <w:vAlign w:val="bottom"/>
            <w:hideMark/>
          </w:tcPr>
          <w:p w14:paraId="61E704FD"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0.394</w:t>
            </w:r>
          </w:p>
        </w:tc>
        <w:tc>
          <w:tcPr>
            <w:tcW w:w="567" w:type="dxa"/>
            <w:tcBorders>
              <w:top w:val="nil"/>
              <w:left w:val="nil"/>
              <w:bottom w:val="single" w:sz="4" w:space="0" w:color="auto"/>
              <w:right w:val="single" w:sz="4" w:space="0" w:color="auto"/>
            </w:tcBorders>
            <w:shd w:val="clear" w:color="auto" w:fill="auto"/>
            <w:noWrap/>
            <w:vAlign w:val="bottom"/>
            <w:hideMark/>
          </w:tcPr>
          <w:p w14:paraId="76B741A3"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0.485</w:t>
            </w:r>
          </w:p>
        </w:tc>
        <w:tc>
          <w:tcPr>
            <w:tcW w:w="567" w:type="dxa"/>
            <w:tcBorders>
              <w:top w:val="nil"/>
              <w:left w:val="nil"/>
              <w:bottom w:val="single" w:sz="4" w:space="0" w:color="auto"/>
              <w:right w:val="single" w:sz="8" w:space="0" w:color="auto"/>
            </w:tcBorders>
            <w:shd w:val="clear" w:color="auto" w:fill="auto"/>
            <w:noWrap/>
            <w:vAlign w:val="bottom"/>
            <w:hideMark/>
          </w:tcPr>
          <w:p w14:paraId="6F5E0159"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0.617</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466AC58" w14:textId="77777777" w:rsidR="00F617B8" w:rsidRPr="001E42F1" w:rsidRDefault="00F617B8" w:rsidP="00F617B8">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E6CEE" w14:textId="77777777" w:rsidR="00F617B8" w:rsidRPr="001E42F1" w:rsidRDefault="00F617B8" w:rsidP="00F617B8">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5D2CE" w14:textId="77777777" w:rsidR="00F617B8" w:rsidRPr="001E42F1" w:rsidRDefault="00F617B8" w:rsidP="00F617B8">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56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0051BDA" w14:textId="77777777" w:rsidR="00F617B8" w:rsidRPr="001E42F1" w:rsidRDefault="00F617B8" w:rsidP="00F617B8">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567" w:type="dxa"/>
            <w:tcBorders>
              <w:top w:val="nil"/>
              <w:left w:val="nil"/>
              <w:bottom w:val="single" w:sz="4" w:space="0" w:color="auto"/>
              <w:right w:val="single" w:sz="4" w:space="0" w:color="auto"/>
            </w:tcBorders>
            <w:shd w:val="clear" w:color="auto" w:fill="auto"/>
            <w:noWrap/>
            <w:vAlign w:val="bottom"/>
            <w:hideMark/>
          </w:tcPr>
          <w:p w14:paraId="1F0A4D11"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0.491</w:t>
            </w:r>
          </w:p>
        </w:tc>
        <w:tc>
          <w:tcPr>
            <w:tcW w:w="567" w:type="dxa"/>
            <w:tcBorders>
              <w:top w:val="nil"/>
              <w:left w:val="nil"/>
              <w:bottom w:val="single" w:sz="4" w:space="0" w:color="auto"/>
              <w:right w:val="single" w:sz="4" w:space="0" w:color="auto"/>
            </w:tcBorders>
            <w:shd w:val="clear" w:color="auto" w:fill="auto"/>
            <w:noWrap/>
            <w:vAlign w:val="bottom"/>
            <w:hideMark/>
          </w:tcPr>
          <w:p w14:paraId="693B5AF7"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0.694</w:t>
            </w:r>
          </w:p>
        </w:tc>
        <w:tc>
          <w:tcPr>
            <w:tcW w:w="567" w:type="dxa"/>
            <w:tcBorders>
              <w:top w:val="nil"/>
              <w:left w:val="nil"/>
              <w:bottom w:val="single" w:sz="4" w:space="0" w:color="auto"/>
              <w:right w:val="single" w:sz="4" w:space="0" w:color="auto"/>
            </w:tcBorders>
            <w:shd w:val="clear" w:color="auto" w:fill="auto"/>
            <w:noWrap/>
            <w:vAlign w:val="bottom"/>
            <w:hideMark/>
          </w:tcPr>
          <w:p w14:paraId="251DB51C"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0.237</w:t>
            </w:r>
          </w:p>
        </w:tc>
        <w:tc>
          <w:tcPr>
            <w:tcW w:w="567" w:type="dxa"/>
            <w:tcBorders>
              <w:top w:val="nil"/>
              <w:left w:val="nil"/>
              <w:bottom w:val="single" w:sz="4" w:space="0" w:color="auto"/>
              <w:right w:val="single" w:sz="8" w:space="0" w:color="auto"/>
            </w:tcBorders>
            <w:shd w:val="clear" w:color="auto" w:fill="auto"/>
            <w:noWrap/>
            <w:vAlign w:val="bottom"/>
            <w:hideMark/>
          </w:tcPr>
          <w:p w14:paraId="7FB9C4EA"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0.292</w:t>
            </w:r>
          </w:p>
        </w:tc>
        <w:tc>
          <w:tcPr>
            <w:tcW w:w="567" w:type="dxa"/>
            <w:tcBorders>
              <w:top w:val="nil"/>
              <w:left w:val="nil"/>
              <w:bottom w:val="single" w:sz="4" w:space="0" w:color="auto"/>
              <w:right w:val="single" w:sz="4" w:space="0" w:color="auto"/>
            </w:tcBorders>
            <w:shd w:val="clear" w:color="auto" w:fill="auto"/>
            <w:noWrap/>
            <w:vAlign w:val="bottom"/>
            <w:hideMark/>
          </w:tcPr>
          <w:p w14:paraId="14C44BBB"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0.346</w:t>
            </w:r>
          </w:p>
        </w:tc>
        <w:tc>
          <w:tcPr>
            <w:tcW w:w="567" w:type="dxa"/>
            <w:tcBorders>
              <w:top w:val="nil"/>
              <w:left w:val="nil"/>
              <w:bottom w:val="single" w:sz="4" w:space="0" w:color="auto"/>
              <w:right w:val="single" w:sz="4" w:space="0" w:color="auto"/>
            </w:tcBorders>
            <w:shd w:val="clear" w:color="auto" w:fill="auto"/>
            <w:noWrap/>
            <w:vAlign w:val="bottom"/>
            <w:hideMark/>
          </w:tcPr>
          <w:p w14:paraId="499A0F30"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0.575</w:t>
            </w:r>
          </w:p>
        </w:tc>
        <w:tc>
          <w:tcPr>
            <w:tcW w:w="567" w:type="dxa"/>
            <w:tcBorders>
              <w:top w:val="nil"/>
              <w:left w:val="nil"/>
              <w:bottom w:val="single" w:sz="4" w:space="0" w:color="auto"/>
              <w:right w:val="single" w:sz="4" w:space="0" w:color="auto"/>
            </w:tcBorders>
            <w:shd w:val="clear" w:color="auto" w:fill="auto"/>
            <w:noWrap/>
            <w:vAlign w:val="bottom"/>
            <w:hideMark/>
          </w:tcPr>
          <w:p w14:paraId="36457E81"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0.298</w:t>
            </w:r>
          </w:p>
        </w:tc>
        <w:tc>
          <w:tcPr>
            <w:tcW w:w="567" w:type="dxa"/>
            <w:tcBorders>
              <w:top w:val="nil"/>
              <w:left w:val="nil"/>
              <w:bottom w:val="single" w:sz="4" w:space="0" w:color="auto"/>
              <w:right w:val="single" w:sz="8" w:space="0" w:color="auto"/>
            </w:tcBorders>
            <w:shd w:val="clear" w:color="auto" w:fill="auto"/>
            <w:noWrap/>
            <w:vAlign w:val="bottom"/>
            <w:hideMark/>
          </w:tcPr>
          <w:p w14:paraId="2312DB14"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0.384</w:t>
            </w:r>
          </w:p>
        </w:tc>
      </w:tr>
      <w:tr w:rsidR="00F617B8" w:rsidRPr="00C93941" w14:paraId="3A8888DE" w14:textId="77777777" w:rsidTr="00C330B5">
        <w:trPr>
          <w:trHeight w:val="312"/>
          <w:jc w:val="center"/>
        </w:trPr>
        <w:tc>
          <w:tcPr>
            <w:tcW w:w="684" w:type="dxa"/>
            <w:tcBorders>
              <w:top w:val="single" w:sz="4" w:space="0" w:color="auto"/>
              <w:left w:val="single" w:sz="8" w:space="0" w:color="auto"/>
              <w:bottom w:val="single" w:sz="4" w:space="0" w:color="auto"/>
              <w:right w:val="single" w:sz="8" w:space="0" w:color="000000"/>
            </w:tcBorders>
            <w:vAlign w:val="bottom"/>
          </w:tcPr>
          <w:p w14:paraId="2F74F5B9" w14:textId="2D8C2D24" w:rsidR="00F617B8" w:rsidRPr="00C93941" w:rsidRDefault="00F617B8" w:rsidP="00F617B8">
            <w:pPr>
              <w:spacing w:before="0" w:line="240" w:lineRule="auto"/>
              <w:ind w:right="-97" w:hanging="24"/>
              <w:jc w:val="center"/>
              <w:rPr>
                <w:rFonts w:eastAsia="Times New Roman" w:cs="Times New Roman"/>
                <w:b/>
                <w:bCs/>
                <w:color w:val="000000"/>
                <w:sz w:val="20"/>
                <w:szCs w:val="20"/>
              </w:rPr>
            </w:pPr>
            <w:r w:rsidRPr="00061721">
              <w:rPr>
                <w:rFonts w:eastAsia="Times New Roman" w:cs="Times New Roman"/>
                <w:b/>
                <w:bCs/>
                <w:color w:val="000000"/>
                <w:sz w:val="20"/>
                <w:szCs w:val="20"/>
              </w:rPr>
              <w:t>F</w:t>
            </w:r>
            <w:r>
              <w:rPr>
                <w:rFonts w:eastAsia="Times New Roman" w:cs="Times New Roman"/>
                <w:b/>
                <w:bCs/>
                <w:color w:val="000000"/>
                <w:sz w:val="20"/>
                <w:szCs w:val="20"/>
              </w:rPr>
              <w:t>15</w:t>
            </w:r>
          </w:p>
        </w:tc>
        <w:tc>
          <w:tcPr>
            <w:tcW w:w="539" w:type="dxa"/>
            <w:tcBorders>
              <w:top w:val="nil"/>
              <w:left w:val="single" w:sz="8" w:space="0" w:color="000000"/>
              <w:bottom w:val="single" w:sz="4" w:space="0" w:color="auto"/>
              <w:right w:val="single" w:sz="4" w:space="0" w:color="auto"/>
            </w:tcBorders>
            <w:shd w:val="clear" w:color="auto" w:fill="auto"/>
            <w:noWrap/>
            <w:vAlign w:val="bottom"/>
            <w:hideMark/>
          </w:tcPr>
          <w:p w14:paraId="229A1B99" w14:textId="4762AC33"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0.426</w:t>
            </w:r>
          </w:p>
        </w:tc>
        <w:tc>
          <w:tcPr>
            <w:tcW w:w="539" w:type="dxa"/>
            <w:tcBorders>
              <w:top w:val="nil"/>
              <w:left w:val="nil"/>
              <w:bottom w:val="single" w:sz="4" w:space="0" w:color="auto"/>
              <w:right w:val="single" w:sz="4" w:space="0" w:color="auto"/>
            </w:tcBorders>
            <w:shd w:val="clear" w:color="auto" w:fill="auto"/>
            <w:noWrap/>
            <w:vAlign w:val="bottom"/>
            <w:hideMark/>
          </w:tcPr>
          <w:p w14:paraId="0D217DC6" w14:textId="77777777"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0.658</w:t>
            </w:r>
          </w:p>
        </w:tc>
        <w:tc>
          <w:tcPr>
            <w:tcW w:w="539" w:type="dxa"/>
            <w:tcBorders>
              <w:top w:val="nil"/>
              <w:left w:val="nil"/>
              <w:bottom w:val="single" w:sz="4" w:space="0" w:color="auto"/>
              <w:right w:val="single" w:sz="4" w:space="0" w:color="auto"/>
            </w:tcBorders>
            <w:shd w:val="clear" w:color="auto" w:fill="auto"/>
            <w:noWrap/>
            <w:vAlign w:val="bottom"/>
            <w:hideMark/>
          </w:tcPr>
          <w:p w14:paraId="58E2C974" w14:textId="77777777"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0.234</w:t>
            </w:r>
          </w:p>
        </w:tc>
        <w:tc>
          <w:tcPr>
            <w:tcW w:w="539" w:type="dxa"/>
            <w:tcBorders>
              <w:top w:val="nil"/>
              <w:left w:val="nil"/>
              <w:bottom w:val="single" w:sz="4" w:space="0" w:color="auto"/>
              <w:right w:val="single" w:sz="8" w:space="0" w:color="auto"/>
            </w:tcBorders>
            <w:shd w:val="clear" w:color="auto" w:fill="auto"/>
            <w:noWrap/>
            <w:vAlign w:val="bottom"/>
            <w:hideMark/>
          </w:tcPr>
          <w:p w14:paraId="0F574DA5" w14:textId="77777777"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0.258</w:t>
            </w:r>
          </w:p>
        </w:tc>
        <w:tc>
          <w:tcPr>
            <w:tcW w:w="567" w:type="dxa"/>
            <w:tcBorders>
              <w:top w:val="nil"/>
              <w:left w:val="nil"/>
              <w:bottom w:val="single" w:sz="4" w:space="0" w:color="auto"/>
              <w:right w:val="single" w:sz="4" w:space="0" w:color="auto"/>
            </w:tcBorders>
            <w:shd w:val="clear" w:color="auto" w:fill="auto"/>
            <w:noWrap/>
            <w:vAlign w:val="bottom"/>
            <w:hideMark/>
          </w:tcPr>
          <w:p w14:paraId="234A7900"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0.417</w:t>
            </w:r>
          </w:p>
        </w:tc>
        <w:tc>
          <w:tcPr>
            <w:tcW w:w="567" w:type="dxa"/>
            <w:tcBorders>
              <w:top w:val="nil"/>
              <w:left w:val="nil"/>
              <w:bottom w:val="single" w:sz="4" w:space="0" w:color="auto"/>
              <w:right w:val="single" w:sz="4" w:space="0" w:color="auto"/>
            </w:tcBorders>
            <w:shd w:val="clear" w:color="auto" w:fill="auto"/>
            <w:noWrap/>
            <w:vAlign w:val="bottom"/>
            <w:hideMark/>
          </w:tcPr>
          <w:p w14:paraId="7B10C878"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0.622</w:t>
            </w:r>
          </w:p>
        </w:tc>
        <w:tc>
          <w:tcPr>
            <w:tcW w:w="567" w:type="dxa"/>
            <w:tcBorders>
              <w:top w:val="nil"/>
              <w:left w:val="nil"/>
              <w:bottom w:val="single" w:sz="4" w:space="0" w:color="auto"/>
              <w:right w:val="single" w:sz="4" w:space="0" w:color="auto"/>
            </w:tcBorders>
            <w:shd w:val="clear" w:color="auto" w:fill="auto"/>
            <w:noWrap/>
            <w:vAlign w:val="bottom"/>
            <w:hideMark/>
          </w:tcPr>
          <w:p w14:paraId="4DE78AC5"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0.293</w:t>
            </w:r>
          </w:p>
        </w:tc>
        <w:tc>
          <w:tcPr>
            <w:tcW w:w="567" w:type="dxa"/>
            <w:tcBorders>
              <w:top w:val="nil"/>
              <w:left w:val="nil"/>
              <w:bottom w:val="single" w:sz="4" w:space="0" w:color="auto"/>
              <w:right w:val="single" w:sz="8" w:space="0" w:color="auto"/>
            </w:tcBorders>
            <w:shd w:val="clear" w:color="auto" w:fill="auto"/>
            <w:noWrap/>
            <w:vAlign w:val="bottom"/>
            <w:hideMark/>
          </w:tcPr>
          <w:p w14:paraId="46C3860D"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0.424</w:t>
            </w:r>
          </w:p>
        </w:tc>
        <w:tc>
          <w:tcPr>
            <w:tcW w:w="567" w:type="dxa"/>
            <w:tcBorders>
              <w:top w:val="nil"/>
              <w:left w:val="nil"/>
              <w:bottom w:val="single" w:sz="4" w:space="0" w:color="auto"/>
              <w:right w:val="single" w:sz="4" w:space="0" w:color="auto"/>
            </w:tcBorders>
            <w:shd w:val="clear" w:color="auto" w:fill="auto"/>
            <w:noWrap/>
            <w:vAlign w:val="bottom"/>
            <w:hideMark/>
          </w:tcPr>
          <w:p w14:paraId="55FA7C6F"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0.381</w:t>
            </w:r>
          </w:p>
        </w:tc>
        <w:tc>
          <w:tcPr>
            <w:tcW w:w="567" w:type="dxa"/>
            <w:tcBorders>
              <w:top w:val="nil"/>
              <w:left w:val="nil"/>
              <w:bottom w:val="single" w:sz="4" w:space="0" w:color="auto"/>
              <w:right w:val="single" w:sz="4" w:space="0" w:color="auto"/>
            </w:tcBorders>
            <w:shd w:val="clear" w:color="auto" w:fill="auto"/>
            <w:noWrap/>
            <w:vAlign w:val="bottom"/>
            <w:hideMark/>
          </w:tcPr>
          <w:p w14:paraId="058494C1"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0.612</w:t>
            </w:r>
          </w:p>
        </w:tc>
        <w:tc>
          <w:tcPr>
            <w:tcW w:w="567" w:type="dxa"/>
            <w:tcBorders>
              <w:top w:val="nil"/>
              <w:left w:val="nil"/>
              <w:bottom w:val="single" w:sz="4" w:space="0" w:color="auto"/>
              <w:right w:val="single" w:sz="4" w:space="0" w:color="auto"/>
            </w:tcBorders>
            <w:shd w:val="clear" w:color="auto" w:fill="auto"/>
            <w:noWrap/>
            <w:vAlign w:val="bottom"/>
            <w:hideMark/>
          </w:tcPr>
          <w:p w14:paraId="4A4B6F34"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0.248</w:t>
            </w:r>
          </w:p>
        </w:tc>
        <w:tc>
          <w:tcPr>
            <w:tcW w:w="567" w:type="dxa"/>
            <w:tcBorders>
              <w:top w:val="nil"/>
              <w:left w:val="nil"/>
              <w:bottom w:val="single" w:sz="4" w:space="0" w:color="auto"/>
              <w:right w:val="single" w:sz="8" w:space="0" w:color="auto"/>
            </w:tcBorders>
            <w:shd w:val="clear" w:color="auto" w:fill="auto"/>
            <w:noWrap/>
            <w:vAlign w:val="bottom"/>
            <w:hideMark/>
          </w:tcPr>
          <w:p w14:paraId="4AF5F57B"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0.352</w:t>
            </w:r>
          </w:p>
        </w:tc>
        <w:tc>
          <w:tcPr>
            <w:tcW w:w="567" w:type="dxa"/>
            <w:tcBorders>
              <w:top w:val="nil"/>
              <w:left w:val="nil"/>
              <w:bottom w:val="single" w:sz="4" w:space="0" w:color="auto"/>
              <w:right w:val="single" w:sz="4" w:space="0" w:color="auto"/>
            </w:tcBorders>
            <w:shd w:val="clear" w:color="auto" w:fill="auto"/>
            <w:noWrap/>
            <w:vAlign w:val="bottom"/>
            <w:hideMark/>
          </w:tcPr>
          <w:p w14:paraId="58D7567C"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0.452</w:t>
            </w:r>
          </w:p>
        </w:tc>
        <w:tc>
          <w:tcPr>
            <w:tcW w:w="567" w:type="dxa"/>
            <w:tcBorders>
              <w:top w:val="nil"/>
              <w:left w:val="nil"/>
              <w:bottom w:val="single" w:sz="4" w:space="0" w:color="auto"/>
              <w:right w:val="single" w:sz="4" w:space="0" w:color="auto"/>
            </w:tcBorders>
            <w:shd w:val="clear" w:color="auto" w:fill="auto"/>
            <w:noWrap/>
            <w:vAlign w:val="bottom"/>
            <w:hideMark/>
          </w:tcPr>
          <w:p w14:paraId="581DB4FA"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0.684</w:t>
            </w:r>
          </w:p>
        </w:tc>
        <w:tc>
          <w:tcPr>
            <w:tcW w:w="567" w:type="dxa"/>
            <w:tcBorders>
              <w:top w:val="nil"/>
              <w:left w:val="nil"/>
              <w:bottom w:val="single" w:sz="4" w:space="0" w:color="auto"/>
              <w:right w:val="single" w:sz="4" w:space="0" w:color="auto"/>
            </w:tcBorders>
            <w:shd w:val="clear" w:color="auto" w:fill="auto"/>
            <w:noWrap/>
            <w:vAlign w:val="bottom"/>
            <w:hideMark/>
          </w:tcPr>
          <w:p w14:paraId="06B4C42C"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0.192</w:t>
            </w:r>
          </w:p>
        </w:tc>
        <w:tc>
          <w:tcPr>
            <w:tcW w:w="567" w:type="dxa"/>
            <w:tcBorders>
              <w:top w:val="nil"/>
              <w:left w:val="nil"/>
              <w:bottom w:val="single" w:sz="4" w:space="0" w:color="auto"/>
              <w:right w:val="single" w:sz="8" w:space="0" w:color="auto"/>
            </w:tcBorders>
            <w:shd w:val="clear" w:color="auto" w:fill="auto"/>
            <w:noWrap/>
            <w:vAlign w:val="bottom"/>
            <w:hideMark/>
          </w:tcPr>
          <w:p w14:paraId="5FD68E4B"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0.289</w:t>
            </w:r>
          </w:p>
        </w:tc>
        <w:tc>
          <w:tcPr>
            <w:tcW w:w="567" w:type="dxa"/>
            <w:tcBorders>
              <w:top w:val="nil"/>
              <w:left w:val="nil"/>
              <w:bottom w:val="single" w:sz="4" w:space="0" w:color="auto"/>
              <w:right w:val="single" w:sz="4" w:space="0" w:color="auto"/>
            </w:tcBorders>
            <w:shd w:val="clear" w:color="auto" w:fill="auto"/>
            <w:noWrap/>
            <w:vAlign w:val="bottom"/>
            <w:hideMark/>
          </w:tcPr>
          <w:p w14:paraId="451DC9EF"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0.288</w:t>
            </w:r>
          </w:p>
        </w:tc>
        <w:tc>
          <w:tcPr>
            <w:tcW w:w="567" w:type="dxa"/>
            <w:tcBorders>
              <w:top w:val="nil"/>
              <w:left w:val="nil"/>
              <w:bottom w:val="single" w:sz="4" w:space="0" w:color="auto"/>
              <w:right w:val="single" w:sz="4" w:space="0" w:color="auto"/>
            </w:tcBorders>
            <w:shd w:val="clear" w:color="auto" w:fill="auto"/>
            <w:noWrap/>
            <w:vAlign w:val="bottom"/>
            <w:hideMark/>
          </w:tcPr>
          <w:p w14:paraId="22D8A4E0"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0.527</w:t>
            </w:r>
          </w:p>
        </w:tc>
        <w:tc>
          <w:tcPr>
            <w:tcW w:w="567" w:type="dxa"/>
            <w:tcBorders>
              <w:top w:val="nil"/>
              <w:left w:val="nil"/>
              <w:bottom w:val="single" w:sz="4" w:space="0" w:color="auto"/>
              <w:right w:val="single" w:sz="4" w:space="0" w:color="auto"/>
            </w:tcBorders>
            <w:shd w:val="clear" w:color="auto" w:fill="auto"/>
            <w:noWrap/>
            <w:vAlign w:val="bottom"/>
            <w:hideMark/>
          </w:tcPr>
          <w:p w14:paraId="6C39F10D"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0.328</w:t>
            </w:r>
          </w:p>
        </w:tc>
        <w:tc>
          <w:tcPr>
            <w:tcW w:w="567" w:type="dxa"/>
            <w:tcBorders>
              <w:top w:val="nil"/>
              <w:left w:val="nil"/>
              <w:bottom w:val="single" w:sz="4" w:space="0" w:color="auto"/>
              <w:right w:val="single" w:sz="8" w:space="0" w:color="auto"/>
            </w:tcBorders>
            <w:shd w:val="clear" w:color="auto" w:fill="auto"/>
            <w:noWrap/>
            <w:vAlign w:val="bottom"/>
            <w:hideMark/>
          </w:tcPr>
          <w:p w14:paraId="05E16B19"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0.435</w:t>
            </w:r>
          </w:p>
        </w:tc>
        <w:tc>
          <w:tcPr>
            <w:tcW w:w="567" w:type="dxa"/>
            <w:tcBorders>
              <w:top w:val="nil"/>
              <w:left w:val="nil"/>
              <w:bottom w:val="single" w:sz="4" w:space="0" w:color="auto"/>
              <w:right w:val="single" w:sz="4" w:space="0" w:color="auto"/>
            </w:tcBorders>
            <w:shd w:val="clear" w:color="auto" w:fill="auto"/>
            <w:noWrap/>
            <w:vAlign w:val="bottom"/>
            <w:hideMark/>
          </w:tcPr>
          <w:p w14:paraId="33D65CCC"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0.491</w:t>
            </w:r>
          </w:p>
        </w:tc>
        <w:tc>
          <w:tcPr>
            <w:tcW w:w="567" w:type="dxa"/>
            <w:tcBorders>
              <w:top w:val="nil"/>
              <w:left w:val="nil"/>
              <w:bottom w:val="single" w:sz="4" w:space="0" w:color="auto"/>
              <w:right w:val="single" w:sz="4" w:space="0" w:color="auto"/>
            </w:tcBorders>
            <w:shd w:val="clear" w:color="auto" w:fill="auto"/>
            <w:noWrap/>
            <w:vAlign w:val="bottom"/>
            <w:hideMark/>
          </w:tcPr>
          <w:p w14:paraId="41B2D939"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0.694</w:t>
            </w:r>
          </w:p>
        </w:tc>
        <w:tc>
          <w:tcPr>
            <w:tcW w:w="567" w:type="dxa"/>
            <w:tcBorders>
              <w:top w:val="nil"/>
              <w:left w:val="nil"/>
              <w:bottom w:val="single" w:sz="4" w:space="0" w:color="auto"/>
              <w:right w:val="single" w:sz="4" w:space="0" w:color="auto"/>
            </w:tcBorders>
            <w:shd w:val="clear" w:color="auto" w:fill="auto"/>
            <w:noWrap/>
            <w:vAlign w:val="bottom"/>
            <w:hideMark/>
          </w:tcPr>
          <w:p w14:paraId="054434C1"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0.237</w:t>
            </w:r>
          </w:p>
        </w:tc>
        <w:tc>
          <w:tcPr>
            <w:tcW w:w="567" w:type="dxa"/>
            <w:tcBorders>
              <w:top w:val="nil"/>
              <w:left w:val="nil"/>
              <w:bottom w:val="single" w:sz="4" w:space="0" w:color="auto"/>
              <w:right w:val="single" w:sz="8" w:space="0" w:color="auto"/>
            </w:tcBorders>
            <w:shd w:val="clear" w:color="auto" w:fill="auto"/>
            <w:noWrap/>
            <w:vAlign w:val="bottom"/>
            <w:hideMark/>
          </w:tcPr>
          <w:p w14:paraId="24A889CF"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0.292</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0BB9ECA" w14:textId="77777777" w:rsidR="00F617B8" w:rsidRPr="001E42F1" w:rsidRDefault="00F617B8" w:rsidP="00F617B8">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7AE5B" w14:textId="77777777" w:rsidR="00F617B8" w:rsidRPr="001E42F1" w:rsidRDefault="00F617B8" w:rsidP="00F617B8">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8C661" w14:textId="77777777" w:rsidR="00F617B8" w:rsidRPr="001E42F1" w:rsidRDefault="00F617B8" w:rsidP="00F617B8">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56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75F519A" w14:textId="77777777" w:rsidR="00F617B8" w:rsidRPr="001E42F1" w:rsidRDefault="00F617B8" w:rsidP="00F617B8">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567" w:type="dxa"/>
            <w:tcBorders>
              <w:top w:val="nil"/>
              <w:left w:val="nil"/>
              <w:bottom w:val="single" w:sz="4" w:space="0" w:color="auto"/>
              <w:right w:val="single" w:sz="4" w:space="0" w:color="auto"/>
            </w:tcBorders>
            <w:shd w:val="clear" w:color="auto" w:fill="auto"/>
            <w:noWrap/>
            <w:vAlign w:val="bottom"/>
            <w:hideMark/>
          </w:tcPr>
          <w:p w14:paraId="4ECA5D08"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0.281</w:t>
            </w:r>
          </w:p>
        </w:tc>
        <w:tc>
          <w:tcPr>
            <w:tcW w:w="567" w:type="dxa"/>
            <w:tcBorders>
              <w:top w:val="nil"/>
              <w:left w:val="nil"/>
              <w:bottom w:val="single" w:sz="4" w:space="0" w:color="auto"/>
              <w:right w:val="single" w:sz="4" w:space="0" w:color="auto"/>
            </w:tcBorders>
            <w:shd w:val="clear" w:color="auto" w:fill="auto"/>
            <w:noWrap/>
            <w:vAlign w:val="bottom"/>
            <w:hideMark/>
          </w:tcPr>
          <w:p w14:paraId="445FDED0"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0.502</w:t>
            </w:r>
          </w:p>
        </w:tc>
        <w:tc>
          <w:tcPr>
            <w:tcW w:w="567" w:type="dxa"/>
            <w:tcBorders>
              <w:top w:val="nil"/>
              <w:left w:val="nil"/>
              <w:bottom w:val="single" w:sz="4" w:space="0" w:color="auto"/>
              <w:right w:val="single" w:sz="4" w:space="0" w:color="auto"/>
            </w:tcBorders>
            <w:shd w:val="clear" w:color="auto" w:fill="auto"/>
            <w:noWrap/>
            <w:vAlign w:val="bottom"/>
            <w:hideMark/>
          </w:tcPr>
          <w:p w14:paraId="2CF3A269"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0.379</w:t>
            </w:r>
          </w:p>
        </w:tc>
        <w:tc>
          <w:tcPr>
            <w:tcW w:w="567" w:type="dxa"/>
            <w:tcBorders>
              <w:top w:val="nil"/>
              <w:left w:val="nil"/>
              <w:bottom w:val="single" w:sz="4" w:space="0" w:color="auto"/>
              <w:right w:val="single" w:sz="8" w:space="0" w:color="auto"/>
            </w:tcBorders>
            <w:shd w:val="clear" w:color="auto" w:fill="auto"/>
            <w:noWrap/>
            <w:vAlign w:val="bottom"/>
            <w:hideMark/>
          </w:tcPr>
          <w:p w14:paraId="19AA6F9D"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0.570</w:t>
            </w:r>
          </w:p>
        </w:tc>
      </w:tr>
      <w:tr w:rsidR="00F617B8" w:rsidRPr="00C93941" w14:paraId="5F40B1DE" w14:textId="77777777" w:rsidTr="00C330B5">
        <w:trPr>
          <w:trHeight w:val="324"/>
          <w:jc w:val="center"/>
        </w:trPr>
        <w:tc>
          <w:tcPr>
            <w:tcW w:w="684" w:type="dxa"/>
            <w:tcBorders>
              <w:top w:val="single" w:sz="4" w:space="0" w:color="auto"/>
              <w:left w:val="single" w:sz="8" w:space="0" w:color="auto"/>
              <w:bottom w:val="single" w:sz="8" w:space="0" w:color="auto"/>
              <w:right w:val="single" w:sz="8" w:space="0" w:color="000000"/>
            </w:tcBorders>
            <w:vAlign w:val="bottom"/>
          </w:tcPr>
          <w:p w14:paraId="1632DF1A" w14:textId="792A6597" w:rsidR="00F617B8" w:rsidRPr="00C93941" w:rsidRDefault="00F617B8" w:rsidP="00F617B8">
            <w:pPr>
              <w:spacing w:before="0" w:line="240" w:lineRule="auto"/>
              <w:ind w:right="-97" w:hanging="24"/>
              <w:jc w:val="center"/>
              <w:rPr>
                <w:rFonts w:eastAsia="Times New Roman" w:cs="Times New Roman"/>
                <w:b/>
                <w:bCs/>
                <w:color w:val="000000"/>
                <w:sz w:val="20"/>
                <w:szCs w:val="20"/>
              </w:rPr>
            </w:pPr>
            <w:r w:rsidRPr="00061721">
              <w:rPr>
                <w:rFonts w:eastAsia="Times New Roman" w:cs="Times New Roman"/>
                <w:b/>
                <w:bCs/>
                <w:color w:val="000000"/>
                <w:sz w:val="20"/>
                <w:szCs w:val="20"/>
              </w:rPr>
              <w:t>F</w:t>
            </w:r>
            <w:r>
              <w:rPr>
                <w:rFonts w:eastAsia="Times New Roman" w:cs="Times New Roman"/>
                <w:b/>
                <w:bCs/>
                <w:color w:val="000000"/>
                <w:sz w:val="20"/>
                <w:szCs w:val="20"/>
              </w:rPr>
              <w:t>16</w:t>
            </w:r>
          </w:p>
        </w:tc>
        <w:tc>
          <w:tcPr>
            <w:tcW w:w="539" w:type="dxa"/>
            <w:tcBorders>
              <w:top w:val="nil"/>
              <w:left w:val="single" w:sz="8" w:space="0" w:color="000000"/>
              <w:bottom w:val="single" w:sz="8" w:space="0" w:color="auto"/>
              <w:right w:val="single" w:sz="4" w:space="0" w:color="auto"/>
            </w:tcBorders>
            <w:shd w:val="clear" w:color="auto" w:fill="auto"/>
            <w:noWrap/>
            <w:vAlign w:val="bottom"/>
            <w:hideMark/>
          </w:tcPr>
          <w:p w14:paraId="22F77448" w14:textId="0009E215"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0.266</w:t>
            </w:r>
          </w:p>
        </w:tc>
        <w:tc>
          <w:tcPr>
            <w:tcW w:w="539" w:type="dxa"/>
            <w:tcBorders>
              <w:top w:val="nil"/>
              <w:left w:val="nil"/>
              <w:bottom w:val="single" w:sz="8" w:space="0" w:color="auto"/>
              <w:right w:val="single" w:sz="4" w:space="0" w:color="auto"/>
            </w:tcBorders>
            <w:shd w:val="clear" w:color="auto" w:fill="auto"/>
            <w:noWrap/>
            <w:vAlign w:val="bottom"/>
            <w:hideMark/>
          </w:tcPr>
          <w:p w14:paraId="0A34BA83" w14:textId="77777777"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0.497</w:t>
            </w:r>
          </w:p>
        </w:tc>
        <w:tc>
          <w:tcPr>
            <w:tcW w:w="539" w:type="dxa"/>
            <w:tcBorders>
              <w:top w:val="nil"/>
              <w:left w:val="nil"/>
              <w:bottom w:val="single" w:sz="8" w:space="0" w:color="auto"/>
              <w:right w:val="single" w:sz="4" w:space="0" w:color="auto"/>
            </w:tcBorders>
            <w:shd w:val="clear" w:color="auto" w:fill="auto"/>
            <w:noWrap/>
            <w:vAlign w:val="bottom"/>
            <w:hideMark/>
          </w:tcPr>
          <w:p w14:paraId="23E3EA97" w14:textId="77777777"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0.401</w:t>
            </w:r>
          </w:p>
        </w:tc>
        <w:tc>
          <w:tcPr>
            <w:tcW w:w="539" w:type="dxa"/>
            <w:tcBorders>
              <w:top w:val="nil"/>
              <w:left w:val="nil"/>
              <w:bottom w:val="single" w:sz="8" w:space="0" w:color="auto"/>
              <w:right w:val="single" w:sz="8" w:space="0" w:color="auto"/>
            </w:tcBorders>
            <w:shd w:val="clear" w:color="auto" w:fill="auto"/>
            <w:noWrap/>
            <w:vAlign w:val="bottom"/>
            <w:hideMark/>
          </w:tcPr>
          <w:p w14:paraId="79AB62C4" w14:textId="77777777" w:rsidR="00F617B8" w:rsidRPr="00061721" w:rsidRDefault="00F617B8" w:rsidP="00F617B8">
            <w:pPr>
              <w:spacing w:before="0" w:line="240" w:lineRule="auto"/>
              <w:ind w:left="-36"/>
              <w:jc w:val="center"/>
              <w:rPr>
                <w:rFonts w:eastAsia="Times New Roman" w:cs="Times New Roman"/>
                <w:color w:val="000000"/>
                <w:sz w:val="20"/>
                <w:szCs w:val="20"/>
              </w:rPr>
            </w:pPr>
            <w:r w:rsidRPr="00061721">
              <w:rPr>
                <w:rFonts w:eastAsia="Times New Roman" w:cs="Times New Roman"/>
                <w:color w:val="000000"/>
                <w:sz w:val="20"/>
                <w:szCs w:val="20"/>
              </w:rPr>
              <w:t>0.508</w:t>
            </w:r>
          </w:p>
        </w:tc>
        <w:tc>
          <w:tcPr>
            <w:tcW w:w="567" w:type="dxa"/>
            <w:tcBorders>
              <w:top w:val="nil"/>
              <w:left w:val="nil"/>
              <w:bottom w:val="single" w:sz="8" w:space="0" w:color="auto"/>
              <w:right w:val="single" w:sz="4" w:space="0" w:color="auto"/>
            </w:tcBorders>
            <w:shd w:val="clear" w:color="auto" w:fill="auto"/>
            <w:noWrap/>
            <w:vAlign w:val="bottom"/>
            <w:hideMark/>
          </w:tcPr>
          <w:p w14:paraId="3EF8F715"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0.149</w:t>
            </w:r>
          </w:p>
        </w:tc>
        <w:tc>
          <w:tcPr>
            <w:tcW w:w="567" w:type="dxa"/>
            <w:tcBorders>
              <w:top w:val="nil"/>
              <w:left w:val="nil"/>
              <w:bottom w:val="single" w:sz="8" w:space="0" w:color="auto"/>
              <w:right w:val="single" w:sz="4" w:space="0" w:color="auto"/>
            </w:tcBorders>
            <w:shd w:val="clear" w:color="auto" w:fill="auto"/>
            <w:noWrap/>
            <w:vAlign w:val="bottom"/>
            <w:hideMark/>
          </w:tcPr>
          <w:p w14:paraId="702BC076"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0.368</w:t>
            </w:r>
          </w:p>
        </w:tc>
        <w:tc>
          <w:tcPr>
            <w:tcW w:w="567" w:type="dxa"/>
            <w:tcBorders>
              <w:top w:val="nil"/>
              <w:left w:val="nil"/>
              <w:bottom w:val="single" w:sz="8" w:space="0" w:color="auto"/>
              <w:right w:val="single" w:sz="4" w:space="0" w:color="auto"/>
            </w:tcBorders>
            <w:shd w:val="clear" w:color="auto" w:fill="auto"/>
            <w:noWrap/>
            <w:vAlign w:val="bottom"/>
            <w:hideMark/>
          </w:tcPr>
          <w:p w14:paraId="598354EB"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0.572</w:t>
            </w:r>
          </w:p>
        </w:tc>
        <w:tc>
          <w:tcPr>
            <w:tcW w:w="567" w:type="dxa"/>
            <w:tcBorders>
              <w:top w:val="nil"/>
              <w:left w:val="nil"/>
              <w:bottom w:val="single" w:sz="8" w:space="0" w:color="auto"/>
              <w:right w:val="single" w:sz="8" w:space="0" w:color="auto"/>
            </w:tcBorders>
            <w:shd w:val="clear" w:color="auto" w:fill="auto"/>
            <w:noWrap/>
            <w:vAlign w:val="bottom"/>
            <w:hideMark/>
          </w:tcPr>
          <w:p w14:paraId="1E5DA47F"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0.774</w:t>
            </w:r>
          </w:p>
        </w:tc>
        <w:tc>
          <w:tcPr>
            <w:tcW w:w="567" w:type="dxa"/>
            <w:tcBorders>
              <w:top w:val="nil"/>
              <w:left w:val="nil"/>
              <w:bottom w:val="single" w:sz="8" w:space="0" w:color="auto"/>
              <w:right w:val="single" w:sz="4" w:space="0" w:color="auto"/>
            </w:tcBorders>
            <w:shd w:val="clear" w:color="auto" w:fill="auto"/>
            <w:noWrap/>
            <w:vAlign w:val="bottom"/>
            <w:hideMark/>
          </w:tcPr>
          <w:p w14:paraId="097C6FE9"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0.124</w:t>
            </w:r>
          </w:p>
        </w:tc>
        <w:tc>
          <w:tcPr>
            <w:tcW w:w="567" w:type="dxa"/>
            <w:tcBorders>
              <w:top w:val="nil"/>
              <w:left w:val="nil"/>
              <w:bottom w:val="single" w:sz="8" w:space="0" w:color="auto"/>
              <w:right w:val="single" w:sz="4" w:space="0" w:color="auto"/>
            </w:tcBorders>
            <w:shd w:val="clear" w:color="auto" w:fill="auto"/>
            <w:noWrap/>
            <w:vAlign w:val="bottom"/>
            <w:hideMark/>
          </w:tcPr>
          <w:p w14:paraId="05DDF3F9"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0.357</w:t>
            </w:r>
          </w:p>
        </w:tc>
        <w:tc>
          <w:tcPr>
            <w:tcW w:w="567" w:type="dxa"/>
            <w:tcBorders>
              <w:top w:val="nil"/>
              <w:left w:val="nil"/>
              <w:bottom w:val="single" w:sz="8" w:space="0" w:color="auto"/>
              <w:right w:val="single" w:sz="4" w:space="0" w:color="auto"/>
            </w:tcBorders>
            <w:shd w:val="clear" w:color="auto" w:fill="auto"/>
            <w:noWrap/>
            <w:vAlign w:val="bottom"/>
            <w:hideMark/>
          </w:tcPr>
          <w:p w14:paraId="2EE53F05"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0.493</w:t>
            </w:r>
          </w:p>
        </w:tc>
        <w:tc>
          <w:tcPr>
            <w:tcW w:w="567" w:type="dxa"/>
            <w:tcBorders>
              <w:top w:val="nil"/>
              <w:left w:val="nil"/>
              <w:bottom w:val="single" w:sz="8" w:space="0" w:color="auto"/>
              <w:right w:val="single" w:sz="8" w:space="0" w:color="auto"/>
            </w:tcBorders>
            <w:shd w:val="clear" w:color="auto" w:fill="auto"/>
            <w:noWrap/>
            <w:vAlign w:val="bottom"/>
            <w:hideMark/>
          </w:tcPr>
          <w:p w14:paraId="2BAF790F"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0.730</w:t>
            </w:r>
          </w:p>
        </w:tc>
        <w:tc>
          <w:tcPr>
            <w:tcW w:w="567" w:type="dxa"/>
            <w:tcBorders>
              <w:top w:val="nil"/>
              <w:left w:val="nil"/>
              <w:bottom w:val="single" w:sz="8" w:space="0" w:color="auto"/>
              <w:right w:val="single" w:sz="4" w:space="0" w:color="auto"/>
            </w:tcBorders>
            <w:shd w:val="clear" w:color="auto" w:fill="auto"/>
            <w:noWrap/>
            <w:vAlign w:val="bottom"/>
            <w:hideMark/>
          </w:tcPr>
          <w:p w14:paraId="05C410EA"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0.101</w:t>
            </w:r>
          </w:p>
        </w:tc>
        <w:tc>
          <w:tcPr>
            <w:tcW w:w="567" w:type="dxa"/>
            <w:tcBorders>
              <w:top w:val="nil"/>
              <w:left w:val="nil"/>
              <w:bottom w:val="single" w:sz="8" w:space="0" w:color="auto"/>
              <w:right w:val="single" w:sz="4" w:space="0" w:color="auto"/>
            </w:tcBorders>
            <w:shd w:val="clear" w:color="auto" w:fill="auto"/>
            <w:noWrap/>
            <w:vAlign w:val="bottom"/>
            <w:hideMark/>
          </w:tcPr>
          <w:p w14:paraId="4DC99A07"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0.322</w:t>
            </w:r>
          </w:p>
        </w:tc>
        <w:tc>
          <w:tcPr>
            <w:tcW w:w="567" w:type="dxa"/>
            <w:tcBorders>
              <w:top w:val="nil"/>
              <w:left w:val="nil"/>
              <w:bottom w:val="single" w:sz="8" w:space="0" w:color="auto"/>
              <w:right w:val="single" w:sz="4" w:space="0" w:color="auto"/>
            </w:tcBorders>
            <w:shd w:val="clear" w:color="auto" w:fill="auto"/>
            <w:noWrap/>
            <w:vAlign w:val="bottom"/>
            <w:hideMark/>
          </w:tcPr>
          <w:p w14:paraId="4A26E126"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0.605</w:t>
            </w:r>
          </w:p>
        </w:tc>
        <w:tc>
          <w:tcPr>
            <w:tcW w:w="567" w:type="dxa"/>
            <w:tcBorders>
              <w:top w:val="nil"/>
              <w:left w:val="nil"/>
              <w:bottom w:val="single" w:sz="8" w:space="0" w:color="auto"/>
              <w:right w:val="single" w:sz="8" w:space="0" w:color="auto"/>
            </w:tcBorders>
            <w:shd w:val="clear" w:color="auto" w:fill="auto"/>
            <w:noWrap/>
            <w:vAlign w:val="bottom"/>
            <w:hideMark/>
          </w:tcPr>
          <w:p w14:paraId="50984A24"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0.810</w:t>
            </w:r>
          </w:p>
        </w:tc>
        <w:tc>
          <w:tcPr>
            <w:tcW w:w="567" w:type="dxa"/>
            <w:tcBorders>
              <w:top w:val="nil"/>
              <w:left w:val="nil"/>
              <w:bottom w:val="single" w:sz="8" w:space="0" w:color="auto"/>
              <w:right w:val="single" w:sz="4" w:space="0" w:color="auto"/>
            </w:tcBorders>
            <w:shd w:val="clear" w:color="auto" w:fill="auto"/>
            <w:noWrap/>
            <w:vAlign w:val="bottom"/>
            <w:hideMark/>
          </w:tcPr>
          <w:p w14:paraId="7D613106"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0.179</w:t>
            </w:r>
          </w:p>
        </w:tc>
        <w:tc>
          <w:tcPr>
            <w:tcW w:w="567" w:type="dxa"/>
            <w:tcBorders>
              <w:top w:val="nil"/>
              <w:left w:val="nil"/>
              <w:bottom w:val="single" w:sz="8" w:space="0" w:color="auto"/>
              <w:right w:val="single" w:sz="4" w:space="0" w:color="auto"/>
            </w:tcBorders>
            <w:shd w:val="clear" w:color="auto" w:fill="auto"/>
            <w:noWrap/>
            <w:vAlign w:val="bottom"/>
            <w:hideMark/>
          </w:tcPr>
          <w:p w14:paraId="14A2AD3E"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0.409</w:t>
            </w:r>
          </w:p>
        </w:tc>
        <w:tc>
          <w:tcPr>
            <w:tcW w:w="567" w:type="dxa"/>
            <w:tcBorders>
              <w:top w:val="nil"/>
              <w:left w:val="nil"/>
              <w:bottom w:val="single" w:sz="8" w:space="0" w:color="auto"/>
              <w:right w:val="single" w:sz="4" w:space="0" w:color="auto"/>
            </w:tcBorders>
            <w:shd w:val="clear" w:color="auto" w:fill="auto"/>
            <w:noWrap/>
            <w:vAlign w:val="bottom"/>
            <w:hideMark/>
          </w:tcPr>
          <w:p w14:paraId="3FDCD2F4"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0.509</w:t>
            </w:r>
          </w:p>
        </w:tc>
        <w:tc>
          <w:tcPr>
            <w:tcW w:w="567" w:type="dxa"/>
            <w:tcBorders>
              <w:top w:val="nil"/>
              <w:left w:val="nil"/>
              <w:bottom w:val="single" w:sz="8" w:space="0" w:color="auto"/>
              <w:right w:val="single" w:sz="8" w:space="0" w:color="auto"/>
            </w:tcBorders>
            <w:shd w:val="clear" w:color="auto" w:fill="auto"/>
            <w:noWrap/>
            <w:vAlign w:val="bottom"/>
            <w:hideMark/>
          </w:tcPr>
          <w:p w14:paraId="1595B3A9"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0.714</w:t>
            </w:r>
          </w:p>
        </w:tc>
        <w:tc>
          <w:tcPr>
            <w:tcW w:w="567" w:type="dxa"/>
            <w:tcBorders>
              <w:top w:val="nil"/>
              <w:left w:val="nil"/>
              <w:bottom w:val="single" w:sz="8" w:space="0" w:color="auto"/>
              <w:right w:val="single" w:sz="4" w:space="0" w:color="auto"/>
            </w:tcBorders>
            <w:shd w:val="clear" w:color="auto" w:fill="auto"/>
            <w:noWrap/>
            <w:vAlign w:val="bottom"/>
            <w:hideMark/>
          </w:tcPr>
          <w:p w14:paraId="2B1A05C8"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0.283</w:t>
            </w:r>
          </w:p>
        </w:tc>
        <w:tc>
          <w:tcPr>
            <w:tcW w:w="567" w:type="dxa"/>
            <w:tcBorders>
              <w:top w:val="nil"/>
              <w:left w:val="nil"/>
              <w:bottom w:val="single" w:sz="8" w:space="0" w:color="auto"/>
              <w:right w:val="single" w:sz="4" w:space="0" w:color="auto"/>
            </w:tcBorders>
            <w:shd w:val="clear" w:color="auto" w:fill="auto"/>
            <w:noWrap/>
            <w:vAlign w:val="bottom"/>
            <w:hideMark/>
          </w:tcPr>
          <w:p w14:paraId="205C83A7"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0.514</w:t>
            </w:r>
          </w:p>
        </w:tc>
        <w:tc>
          <w:tcPr>
            <w:tcW w:w="567" w:type="dxa"/>
            <w:tcBorders>
              <w:top w:val="nil"/>
              <w:left w:val="nil"/>
              <w:bottom w:val="single" w:sz="8" w:space="0" w:color="auto"/>
              <w:right w:val="single" w:sz="4" w:space="0" w:color="auto"/>
            </w:tcBorders>
            <w:shd w:val="clear" w:color="auto" w:fill="auto"/>
            <w:noWrap/>
            <w:vAlign w:val="bottom"/>
            <w:hideMark/>
          </w:tcPr>
          <w:p w14:paraId="183367C6"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0.396</w:t>
            </w:r>
          </w:p>
        </w:tc>
        <w:tc>
          <w:tcPr>
            <w:tcW w:w="567" w:type="dxa"/>
            <w:tcBorders>
              <w:top w:val="nil"/>
              <w:left w:val="nil"/>
              <w:bottom w:val="single" w:sz="8" w:space="0" w:color="auto"/>
              <w:right w:val="single" w:sz="8" w:space="0" w:color="auto"/>
            </w:tcBorders>
            <w:shd w:val="clear" w:color="auto" w:fill="auto"/>
            <w:noWrap/>
            <w:vAlign w:val="bottom"/>
            <w:hideMark/>
          </w:tcPr>
          <w:p w14:paraId="0720E310"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0.533</w:t>
            </w:r>
          </w:p>
        </w:tc>
        <w:tc>
          <w:tcPr>
            <w:tcW w:w="567" w:type="dxa"/>
            <w:tcBorders>
              <w:top w:val="nil"/>
              <w:left w:val="nil"/>
              <w:bottom w:val="single" w:sz="8" w:space="0" w:color="auto"/>
              <w:right w:val="single" w:sz="4" w:space="0" w:color="auto"/>
            </w:tcBorders>
            <w:shd w:val="clear" w:color="auto" w:fill="auto"/>
            <w:noWrap/>
            <w:vAlign w:val="bottom"/>
            <w:hideMark/>
          </w:tcPr>
          <w:p w14:paraId="13B37EE8"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0.258</w:t>
            </w:r>
          </w:p>
        </w:tc>
        <w:tc>
          <w:tcPr>
            <w:tcW w:w="567" w:type="dxa"/>
            <w:tcBorders>
              <w:top w:val="nil"/>
              <w:left w:val="nil"/>
              <w:bottom w:val="single" w:sz="8" w:space="0" w:color="auto"/>
              <w:right w:val="single" w:sz="4" w:space="0" w:color="auto"/>
            </w:tcBorders>
            <w:shd w:val="clear" w:color="auto" w:fill="auto"/>
            <w:noWrap/>
            <w:vAlign w:val="bottom"/>
            <w:hideMark/>
          </w:tcPr>
          <w:p w14:paraId="6818568E"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0.487</w:t>
            </w:r>
          </w:p>
        </w:tc>
        <w:tc>
          <w:tcPr>
            <w:tcW w:w="567" w:type="dxa"/>
            <w:tcBorders>
              <w:top w:val="nil"/>
              <w:left w:val="nil"/>
              <w:bottom w:val="single" w:sz="8" w:space="0" w:color="auto"/>
              <w:right w:val="single" w:sz="4" w:space="0" w:color="auto"/>
            </w:tcBorders>
            <w:shd w:val="clear" w:color="auto" w:fill="auto"/>
            <w:noWrap/>
            <w:vAlign w:val="bottom"/>
            <w:hideMark/>
          </w:tcPr>
          <w:p w14:paraId="08BD8258"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0.419</w:t>
            </w:r>
          </w:p>
        </w:tc>
        <w:tc>
          <w:tcPr>
            <w:tcW w:w="567" w:type="dxa"/>
            <w:tcBorders>
              <w:top w:val="nil"/>
              <w:left w:val="nil"/>
              <w:bottom w:val="single" w:sz="8" w:space="0" w:color="auto"/>
              <w:right w:val="single" w:sz="8" w:space="0" w:color="auto"/>
            </w:tcBorders>
            <w:shd w:val="clear" w:color="auto" w:fill="auto"/>
            <w:noWrap/>
            <w:vAlign w:val="bottom"/>
            <w:hideMark/>
          </w:tcPr>
          <w:p w14:paraId="693E2E00" w14:textId="77777777" w:rsidR="00F617B8" w:rsidRPr="00061721" w:rsidRDefault="00F617B8" w:rsidP="00F617B8">
            <w:pPr>
              <w:spacing w:before="0" w:line="240" w:lineRule="auto"/>
              <w:jc w:val="center"/>
              <w:rPr>
                <w:rFonts w:eastAsia="Times New Roman" w:cs="Times New Roman"/>
                <w:color w:val="000000"/>
                <w:sz w:val="20"/>
                <w:szCs w:val="20"/>
              </w:rPr>
            </w:pPr>
            <w:r w:rsidRPr="00061721">
              <w:rPr>
                <w:rFonts w:eastAsia="Times New Roman" w:cs="Times New Roman"/>
                <w:color w:val="000000"/>
                <w:sz w:val="20"/>
                <w:szCs w:val="20"/>
              </w:rPr>
              <w:t>0.555</w:t>
            </w:r>
          </w:p>
        </w:tc>
        <w:tc>
          <w:tcPr>
            <w:tcW w:w="567"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177B382" w14:textId="77777777" w:rsidR="00F617B8" w:rsidRPr="001E42F1" w:rsidRDefault="00F617B8" w:rsidP="00F617B8">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567"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382E3F38" w14:textId="77777777" w:rsidR="00F617B8" w:rsidRPr="001E42F1" w:rsidRDefault="00F617B8" w:rsidP="00F617B8">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567"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613C1BA3" w14:textId="77777777" w:rsidR="00F617B8" w:rsidRPr="001E42F1" w:rsidRDefault="00F617B8" w:rsidP="00F617B8">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c>
          <w:tcPr>
            <w:tcW w:w="567"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59FD2351" w14:textId="77777777" w:rsidR="00F617B8" w:rsidRPr="001E42F1" w:rsidRDefault="00F617B8" w:rsidP="00F617B8">
            <w:pPr>
              <w:spacing w:before="0" w:line="240" w:lineRule="auto"/>
              <w:jc w:val="center"/>
              <w:rPr>
                <w:rFonts w:eastAsia="Times New Roman" w:cs="Times New Roman"/>
                <w:color w:val="000000" w:themeColor="text1"/>
                <w:sz w:val="20"/>
                <w:szCs w:val="20"/>
              </w:rPr>
            </w:pPr>
            <w:r w:rsidRPr="001E42F1">
              <w:rPr>
                <w:rFonts w:eastAsia="Times New Roman" w:cs="Times New Roman"/>
                <w:color w:val="000000" w:themeColor="text1"/>
                <w:sz w:val="20"/>
                <w:szCs w:val="20"/>
              </w:rPr>
              <w:t>0.000</w:t>
            </w:r>
          </w:p>
        </w:tc>
      </w:tr>
    </w:tbl>
    <w:p w14:paraId="7D571D6A" w14:textId="6902E9BC" w:rsidR="00061721" w:rsidRPr="00061721" w:rsidRDefault="00061721" w:rsidP="00061721">
      <w:pPr>
        <w:tabs>
          <w:tab w:val="left" w:pos="1032"/>
        </w:tabs>
        <w:rPr>
          <w:rFonts w:cs="Times New Roman"/>
          <w:szCs w:val="24"/>
        </w:rPr>
        <w:sectPr w:rsidR="00061721" w:rsidRPr="00061721" w:rsidSect="00A70E4C">
          <w:pgSz w:w="20160" w:h="12240" w:orient="landscape" w:code="5"/>
          <w:pgMar w:top="1440" w:right="720" w:bottom="1440" w:left="720" w:header="720" w:footer="720" w:gutter="0"/>
          <w:cols w:space="720"/>
          <w:docGrid w:linePitch="360"/>
        </w:sectPr>
      </w:pPr>
    </w:p>
    <w:p w14:paraId="0410A284" w14:textId="798B6275" w:rsidR="001E42F1" w:rsidRPr="002659A4" w:rsidRDefault="0011511F" w:rsidP="00C80C97">
      <w:pPr>
        <w:autoSpaceDE w:val="0"/>
        <w:autoSpaceDN w:val="0"/>
        <w:adjustRightInd w:val="0"/>
        <w:jc w:val="center"/>
        <w:rPr>
          <w:rFonts w:eastAsia="CharisSIL" w:cs="Times New Roman"/>
          <w:sz w:val="22"/>
          <w:szCs w:val="22"/>
        </w:rPr>
      </w:pPr>
      <w:r w:rsidRPr="002659A4">
        <w:rPr>
          <w:rFonts w:cs="Times New Roman"/>
          <w:b/>
          <w:bCs/>
          <w:sz w:val="22"/>
          <w:szCs w:val="22"/>
        </w:rPr>
        <w:lastRenderedPageBreak/>
        <w:t>Table B2</w:t>
      </w:r>
      <w:r w:rsidRPr="002659A4">
        <w:rPr>
          <w:rFonts w:eastAsia="CharisSIL" w:cs="Times New Roman"/>
          <w:sz w:val="22"/>
          <w:szCs w:val="22"/>
        </w:rPr>
        <w:t>: Direct Relation Matrix</w:t>
      </w:r>
    </w:p>
    <w:tbl>
      <w:tblPr>
        <w:tblW w:w="13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756"/>
        <w:gridCol w:w="756"/>
        <w:gridCol w:w="756"/>
        <w:gridCol w:w="756"/>
        <w:gridCol w:w="756"/>
        <w:gridCol w:w="756"/>
        <w:gridCol w:w="756"/>
        <w:gridCol w:w="756"/>
        <w:gridCol w:w="756"/>
        <w:gridCol w:w="756"/>
        <w:gridCol w:w="756"/>
        <w:gridCol w:w="756"/>
        <w:gridCol w:w="756"/>
        <w:gridCol w:w="756"/>
        <w:gridCol w:w="756"/>
        <w:gridCol w:w="756"/>
        <w:gridCol w:w="960"/>
      </w:tblGrid>
      <w:tr w:rsidR="0011511F" w:rsidRPr="002659A4" w14:paraId="3E67D134" w14:textId="77777777" w:rsidTr="002659A4">
        <w:trPr>
          <w:trHeight w:val="375"/>
        </w:trPr>
        <w:tc>
          <w:tcPr>
            <w:tcW w:w="603" w:type="dxa"/>
            <w:shd w:val="clear" w:color="auto" w:fill="auto"/>
            <w:noWrap/>
            <w:vAlign w:val="bottom"/>
            <w:hideMark/>
          </w:tcPr>
          <w:p w14:paraId="16F55728" w14:textId="77777777" w:rsidR="0011511F" w:rsidRPr="002659A4" w:rsidRDefault="0011511F" w:rsidP="0011511F">
            <w:pPr>
              <w:spacing w:before="0" w:line="240" w:lineRule="auto"/>
              <w:rPr>
                <w:rFonts w:eastAsia="Times New Roman" w:cs="Times New Roman"/>
                <w:sz w:val="22"/>
                <w:szCs w:val="22"/>
              </w:rPr>
            </w:pPr>
          </w:p>
        </w:tc>
        <w:tc>
          <w:tcPr>
            <w:tcW w:w="756" w:type="dxa"/>
            <w:shd w:val="clear" w:color="auto" w:fill="auto"/>
            <w:noWrap/>
            <w:vAlign w:val="bottom"/>
            <w:hideMark/>
          </w:tcPr>
          <w:p w14:paraId="5D1D570C" w14:textId="77777777" w:rsidR="0011511F" w:rsidRPr="00F617B8" w:rsidRDefault="0011511F" w:rsidP="0011511F">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F1</w:t>
            </w:r>
          </w:p>
        </w:tc>
        <w:tc>
          <w:tcPr>
            <w:tcW w:w="756" w:type="dxa"/>
            <w:shd w:val="clear" w:color="auto" w:fill="auto"/>
            <w:noWrap/>
            <w:vAlign w:val="bottom"/>
            <w:hideMark/>
          </w:tcPr>
          <w:p w14:paraId="49A14612" w14:textId="77478D9F" w:rsidR="0011511F" w:rsidRPr="00F617B8" w:rsidRDefault="0011511F" w:rsidP="0011511F">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w:t>
            </w:r>
            <w:r w:rsidR="00F617B8" w:rsidRPr="00F617B8">
              <w:rPr>
                <w:rFonts w:eastAsia="Times New Roman" w:cs="Times New Roman"/>
                <w:b/>
                <w:bCs/>
                <w:color w:val="000000"/>
                <w:sz w:val="22"/>
                <w:szCs w:val="22"/>
              </w:rPr>
              <w:t>2</w:t>
            </w:r>
          </w:p>
        </w:tc>
        <w:tc>
          <w:tcPr>
            <w:tcW w:w="756" w:type="dxa"/>
            <w:shd w:val="clear" w:color="auto" w:fill="auto"/>
            <w:noWrap/>
            <w:vAlign w:val="bottom"/>
            <w:hideMark/>
          </w:tcPr>
          <w:p w14:paraId="4B09EACB" w14:textId="1CE04968" w:rsidR="0011511F" w:rsidRPr="00F617B8" w:rsidRDefault="0011511F" w:rsidP="0011511F">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w:t>
            </w:r>
            <w:r w:rsidR="00F617B8" w:rsidRPr="00F617B8">
              <w:rPr>
                <w:rFonts w:eastAsia="Times New Roman" w:cs="Times New Roman"/>
                <w:b/>
                <w:bCs/>
                <w:color w:val="000000"/>
                <w:sz w:val="22"/>
                <w:szCs w:val="22"/>
              </w:rPr>
              <w:t>3</w:t>
            </w:r>
          </w:p>
        </w:tc>
        <w:tc>
          <w:tcPr>
            <w:tcW w:w="756" w:type="dxa"/>
            <w:shd w:val="clear" w:color="auto" w:fill="auto"/>
            <w:noWrap/>
            <w:vAlign w:val="bottom"/>
            <w:hideMark/>
          </w:tcPr>
          <w:p w14:paraId="568147CF" w14:textId="638D04FA" w:rsidR="0011511F" w:rsidRPr="00F617B8" w:rsidRDefault="0011511F" w:rsidP="0011511F">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w:t>
            </w:r>
            <w:r w:rsidR="00F617B8" w:rsidRPr="00F617B8">
              <w:rPr>
                <w:rFonts w:eastAsia="Times New Roman" w:cs="Times New Roman"/>
                <w:b/>
                <w:bCs/>
                <w:color w:val="000000"/>
                <w:sz w:val="22"/>
                <w:szCs w:val="22"/>
              </w:rPr>
              <w:t>4</w:t>
            </w:r>
          </w:p>
        </w:tc>
        <w:tc>
          <w:tcPr>
            <w:tcW w:w="756" w:type="dxa"/>
            <w:shd w:val="clear" w:color="auto" w:fill="auto"/>
            <w:noWrap/>
            <w:vAlign w:val="bottom"/>
            <w:hideMark/>
          </w:tcPr>
          <w:p w14:paraId="38ACB6C7" w14:textId="3AF87F84" w:rsidR="0011511F" w:rsidRPr="00F617B8" w:rsidRDefault="0011511F" w:rsidP="0011511F">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w:t>
            </w:r>
            <w:r w:rsidR="00F617B8" w:rsidRPr="00F617B8">
              <w:rPr>
                <w:rFonts w:eastAsia="Times New Roman" w:cs="Times New Roman"/>
                <w:b/>
                <w:bCs/>
                <w:color w:val="000000"/>
                <w:sz w:val="22"/>
                <w:szCs w:val="22"/>
              </w:rPr>
              <w:t>5</w:t>
            </w:r>
          </w:p>
        </w:tc>
        <w:tc>
          <w:tcPr>
            <w:tcW w:w="756" w:type="dxa"/>
            <w:shd w:val="clear" w:color="auto" w:fill="auto"/>
            <w:noWrap/>
            <w:vAlign w:val="bottom"/>
            <w:hideMark/>
          </w:tcPr>
          <w:p w14:paraId="54ECBD51" w14:textId="52DB8522" w:rsidR="0011511F" w:rsidRPr="00F617B8" w:rsidRDefault="0011511F" w:rsidP="0011511F">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w:t>
            </w:r>
            <w:r w:rsidR="00F617B8" w:rsidRPr="00F617B8">
              <w:rPr>
                <w:rFonts w:eastAsia="Times New Roman" w:cs="Times New Roman"/>
                <w:b/>
                <w:bCs/>
                <w:color w:val="000000"/>
                <w:sz w:val="22"/>
                <w:szCs w:val="22"/>
              </w:rPr>
              <w:t>6</w:t>
            </w:r>
          </w:p>
        </w:tc>
        <w:tc>
          <w:tcPr>
            <w:tcW w:w="756" w:type="dxa"/>
            <w:shd w:val="clear" w:color="auto" w:fill="auto"/>
            <w:noWrap/>
            <w:vAlign w:val="bottom"/>
            <w:hideMark/>
          </w:tcPr>
          <w:p w14:paraId="1927C224" w14:textId="6AF2917B" w:rsidR="0011511F" w:rsidRPr="00F617B8" w:rsidRDefault="0011511F" w:rsidP="0011511F">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w:t>
            </w:r>
            <w:r w:rsidR="00F617B8" w:rsidRPr="00F617B8">
              <w:rPr>
                <w:rFonts w:eastAsia="Times New Roman" w:cs="Times New Roman"/>
                <w:b/>
                <w:bCs/>
                <w:color w:val="000000"/>
                <w:sz w:val="22"/>
                <w:szCs w:val="22"/>
              </w:rPr>
              <w:t>7</w:t>
            </w:r>
          </w:p>
        </w:tc>
        <w:tc>
          <w:tcPr>
            <w:tcW w:w="756" w:type="dxa"/>
            <w:shd w:val="clear" w:color="auto" w:fill="auto"/>
            <w:noWrap/>
            <w:vAlign w:val="bottom"/>
            <w:hideMark/>
          </w:tcPr>
          <w:p w14:paraId="254FA045" w14:textId="2DDBD67B" w:rsidR="0011511F" w:rsidRPr="00F617B8" w:rsidRDefault="0011511F" w:rsidP="0011511F">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w:t>
            </w:r>
            <w:r w:rsidR="00F617B8" w:rsidRPr="00F617B8">
              <w:rPr>
                <w:rFonts w:eastAsia="Times New Roman" w:cs="Times New Roman"/>
                <w:b/>
                <w:bCs/>
                <w:color w:val="000000"/>
                <w:sz w:val="22"/>
                <w:szCs w:val="22"/>
              </w:rPr>
              <w:t>8</w:t>
            </w:r>
          </w:p>
        </w:tc>
        <w:tc>
          <w:tcPr>
            <w:tcW w:w="756" w:type="dxa"/>
            <w:shd w:val="clear" w:color="auto" w:fill="auto"/>
            <w:noWrap/>
            <w:vAlign w:val="bottom"/>
            <w:hideMark/>
          </w:tcPr>
          <w:p w14:paraId="7AC42B96" w14:textId="08506812" w:rsidR="0011511F" w:rsidRPr="00F617B8" w:rsidRDefault="0011511F" w:rsidP="0011511F">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w:t>
            </w:r>
            <w:r w:rsidR="00F617B8" w:rsidRPr="00F617B8">
              <w:rPr>
                <w:rFonts w:eastAsia="Times New Roman" w:cs="Times New Roman"/>
                <w:b/>
                <w:bCs/>
                <w:color w:val="000000"/>
                <w:sz w:val="22"/>
                <w:szCs w:val="22"/>
              </w:rPr>
              <w:t>9</w:t>
            </w:r>
          </w:p>
        </w:tc>
        <w:tc>
          <w:tcPr>
            <w:tcW w:w="756" w:type="dxa"/>
            <w:shd w:val="clear" w:color="auto" w:fill="auto"/>
            <w:noWrap/>
            <w:vAlign w:val="bottom"/>
            <w:hideMark/>
          </w:tcPr>
          <w:p w14:paraId="52C9265B" w14:textId="349C2229" w:rsidR="0011511F" w:rsidRPr="00F617B8" w:rsidRDefault="0011511F" w:rsidP="0011511F">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w:t>
            </w:r>
            <w:r w:rsidR="002659A4" w:rsidRPr="00F617B8">
              <w:rPr>
                <w:rFonts w:eastAsia="Times New Roman" w:cs="Times New Roman"/>
                <w:b/>
                <w:bCs/>
                <w:color w:val="000000"/>
                <w:sz w:val="22"/>
                <w:szCs w:val="22"/>
              </w:rPr>
              <w:t>1</w:t>
            </w:r>
            <w:r w:rsidR="00F617B8" w:rsidRPr="00F617B8">
              <w:rPr>
                <w:rFonts w:eastAsia="Times New Roman" w:cs="Times New Roman"/>
                <w:b/>
                <w:bCs/>
                <w:color w:val="000000"/>
                <w:sz w:val="22"/>
                <w:szCs w:val="22"/>
              </w:rPr>
              <w:t>0</w:t>
            </w:r>
          </w:p>
        </w:tc>
        <w:tc>
          <w:tcPr>
            <w:tcW w:w="756" w:type="dxa"/>
            <w:shd w:val="clear" w:color="auto" w:fill="auto"/>
            <w:noWrap/>
            <w:vAlign w:val="bottom"/>
            <w:hideMark/>
          </w:tcPr>
          <w:p w14:paraId="09D15D7C" w14:textId="3393C00F" w:rsidR="0011511F" w:rsidRPr="00F617B8" w:rsidRDefault="0011511F" w:rsidP="0011511F">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w:t>
            </w:r>
            <w:r w:rsidR="002659A4" w:rsidRPr="00F617B8">
              <w:rPr>
                <w:rFonts w:eastAsia="Times New Roman" w:cs="Times New Roman"/>
                <w:b/>
                <w:bCs/>
                <w:color w:val="000000"/>
                <w:sz w:val="22"/>
                <w:szCs w:val="22"/>
              </w:rPr>
              <w:t>1</w:t>
            </w:r>
            <w:r w:rsidR="00F617B8" w:rsidRPr="00F617B8">
              <w:rPr>
                <w:rFonts w:eastAsia="Times New Roman" w:cs="Times New Roman"/>
                <w:b/>
                <w:bCs/>
                <w:color w:val="000000"/>
                <w:sz w:val="22"/>
                <w:szCs w:val="22"/>
              </w:rPr>
              <w:t>1</w:t>
            </w:r>
          </w:p>
        </w:tc>
        <w:tc>
          <w:tcPr>
            <w:tcW w:w="756" w:type="dxa"/>
            <w:shd w:val="clear" w:color="auto" w:fill="auto"/>
            <w:noWrap/>
            <w:vAlign w:val="bottom"/>
            <w:hideMark/>
          </w:tcPr>
          <w:p w14:paraId="3FFC0B27" w14:textId="7D686774" w:rsidR="0011511F" w:rsidRPr="00F617B8" w:rsidRDefault="0011511F" w:rsidP="0011511F">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F1</w:t>
            </w:r>
            <w:r w:rsidR="00F617B8" w:rsidRPr="00F617B8">
              <w:rPr>
                <w:rFonts w:eastAsia="Times New Roman" w:cs="Times New Roman"/>
                <w:b/>
                <w:bCs/>
                <w:color w:val="000000"/>
                <w:sz w:val="22"/>
                <w:szCs w:val="22"/>
              </w:rPr>
              <w:t>2</w:t>
            </w:r>
          </w:p>
        </w:tc>
        <w:tc>
          <w:tcPr>
            <w:tcW w:w="756" w:type="dxa"/>
            <w:shd w:val="clear" w:color="auto" w:fill="auto"/>
            <w:noWrap/>
            <w:vAlign w:val="bottom"/>
            <w:hideMark/>
          </w:tcPr>
          <w:p w14:paraId="4344BE58" w14:textId="5A82C86C" w:rsidR="0011511F" w:rsidRPr="00F617B8" w:rsidRDefault="0011511F" w:rsidP="0011511F">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F1</w:t>
            </w:r>
            <w:r w:rsidR="00F617B8" w:rsidRPr="00F617B8">
              <w:rPr>
                <w:rFonts w:eastAsia="Times New Roman" w:cs="Times New Roman"/>
                <w:b/>
                <w:bCs/>
                <w:color w:val="000000"/>
                <w:sz w:val="22"/>
                <w:szCs w:val="22"/>
              </w:rPr>
              <w:t>3</w:t>
            </w:r>
          </w:p>
        </w:tc>
        <w:tc>
          <w:tcPr>
            <w:tcW w:w="756" w:type="dxa"/>
            <w:shd w:val="clear" w:color="auto" w:fill="auto"/>
            <w:noWrap/>
            <w:vAlign w:val="bottom"/>
            <w:hideMark/>
          </w:tcPr>
          <w:p w14:paraId="3F471461" w14:textId="1D7C32B8" w:rsidR="0011511F" w:rsidRPr="00F617B8" w:rsidRDefault="0011511F" w:rsidP="0011511F">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F1</w:t>
            </w:r>
            <w:r w:rsidR="00F617B8" w:rsidRPr="00F617B8">
              <w:rPr>
                <w:rFonts w:eastAsia="Times New Roman" w:cs="Times New Roman"/>
                <w:b/>
                <w:bCs/>
                <w:color w:val="000000"/>
                <w:sz w:val="22"/>
                <w:szCs w:val="22"/>
              </w:rPr>
              <w:t>4</w:t>
            </w:r>
          </w:p>
        </w:tc>
        <w:tc>
          <w:tcPr>
            <w:tcW w:w="756" w:type="dxa"/>
            <w:shd w:val="clear" w:color="auto" w:fill="auto"/>
            <w:noWrap/>
            <w:vAlign w:val="bottom"/>
            <w:hideMark/>
          </w:tcPr>
          <w:p w14:paraId="24E5A1FC" w14:textId="7B12140C" w:rsidR="0011511F" w:rsidRPr="00F617B8" w:rsidRDefault="0011511F" w:rsidP="0011511F">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w:t>
            </w:r>
            <w:r w:rsidR="00F617B8" w:rsidRPr="00F617B8">
              <w:rPr>
                <w:rFonts w:eastAsia="Times New Roman" w:cs="Times New Roman"/>
                <w:b/>
                <w:bCs/>
                <w:color w:val="000000"/>
                <w:sz w:val="22"/>
                <w:szCs w:val="22"/>
              </w:rPr>
              <w:t>15</w:t>
            </w:r>
          </w:p>
        </w:tc>
        <w:tc>
          <w:tcPr>
            <w:tcW w:w="756" w:type="dxa"/>
            <w:shd w:val="clear" w:color="auto" w:fill="auto"/>
            <w:noWrap/>
            <w:vAlign w:val="bottom"/>
            <w:hideMark/>
          </w:tcPr>
          <w:p w14:paraId="188404BC" w14:textId="4BF64B63" w:rsidR="0011511F" w:rsidRPr="00F617B8" w:rsidRDefault="0011511F" w:rsidP="0011511F">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w:t>
            </w:r>
            <w:r w:rsidR="00F617B8" w:rsidRPr="00F617B8">
              <w:rPr>
                <w:rFonts w:eastAsia="Times New Roman" w:cs="Times New Roman"/>
                <w:b/>
                <w:bCs/>
                <w:color w:val="000000"/>
                <w:sz w:val="22"/>
                <w:szCs w:val="22"/>
              </w:rPr>
              <w:t>16</w:t>
            </w:r>
          </w:p>
        </w:tc>
        <w:tc>
          <w:tcPr>
            <w:tcW w:w="960" w:type="dxa"/>
            <w:shd w:val="clear" w:color="auto" w:fill="auto"/>
            <w:noWrap/>
            <w:vAlign w:val="bottom"/>
            <w:hideMark/>
          </w:tcPr>
          <w:p w14:paraId="1BB65F04" w14:textId="77777777" w:rsidR="0011511F" w:rsidRPr="002659A4" w:rsidRDefault="0011511F" w:rsidP="0011511F">
            <w:pPr>
              <w:spacing w:before="0" w:line="240" w:lineRule="auto"/>
              <w:jc w:val="center"/>
              <w:rPr>
                <w:rFonts w:eastAsia="Times New Roman" w:cs="Times New Roman"/>
                <w:b/>
                <w:bCs/>
                <w:color w:val="000000"/>
                <w:sz w:val="22"/>
                <w:szCs w:val="22"/>
              </w:rPr>
            </w:pPr>
            <w:r w:rsidRPr="002659A4">
              <w:rPr>
                <w:rFonts w:eastAsia="Times New Roman" w:cs="Times New Roman"/>
                <w:b/>
                <w:bCs/>
                <w:color w:val="000000" w:themeColor="text1"/>
                <w:sz w:val="22"/>
                <w:szCs w:val="22"/>
              </w:rPr>
              <w:t>Sum</w:t>
            </w:r>
          </w:p>
        </w:tc>
      </w:tr>
      <w:tr w:rsidR="00F617B8" w:rsidRPr="002659A4" w14:paraId="6EF05D0D" w14:textId="77777777" w:rsidTr="002659A4">
        <w:trPr>
          <w:trHeight w:val="375"/>
        </w:trPr>
        <w:tc>
          <w:tcPr>
            <w:tcW w:w="603" w:type="dxa"/>
            <w:shd w:val="clear" w:color="auto" w:fill="auto"/>
            <w:noWrap/>
            <w:vAlign w:val="bottom"/>
            <w:hideMark/>
          </w:tcPr>
          <w:p w14:paraId="2FD18CF0" w14:textId="0A49767D" w:rsidR="00F617B8" w:rsidRPr="00F617B8" w:rsidRDefault="00F617B8" w:rsidP="00F617B8">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F1</w:t>
            </w:r>
          </w:p>
        </w:tc>
        <w:tc>
          <w:tcPr>
            <w:tcW w:w="756" w:type="dxa"/>
            <w:shd w:val="clear" w:color="000000" w:fill="FFC7CE"/>
            <w:noWrap/>
            <w:vAlign w:val="bottom"/>
            <w:hideMark/>
          </w:tcPr>
          <w:p w14:paraId="15188CE3" w14:textId="77777777" w:rsidR="00F617B8" w:rsidRPr="002659A4" w:rsidRDefault="00F617B8" w:rsidP="00F617B8">
            <w:pPr>
              <w:spacing w:before="0" w:line="240" w:lineRule="auto"/>
              <w:jc w:val="center"/>
              <w:rPr>
                <w:rFonts w:eastAsia="Times New Roman" w:cs="Times New Roman"/>
                <w:color w:val="9C0006"/>
                <w:sz w:val="22"/>
                <w:szCs w:val="22"/>
              </w:rPr>
            </w:pPr>
            <w:r w:rsidRPr="002659A4">
              <w:rPr>
                <w:rFonts w:eastAsia="Times New Roman" w:cs="Times New Roman"/>
                <w:color w:val="9C0006"/>
                <w:sz w:val="22"/>
                <w:szCs w:val="22"/>
              </w:rPr>
              <w:t>0.000</w:t>
            </w:r>
          </w:p>
        </w:tc>
        <w:tc>
          <w:tcPr>
            <w:tcW w:w="756" w:type="dxa"/>
            <w:shd w:val="clear" w:color="auto" w:fill="auto"/>
            <w:noWrap/>
            <w:vAlign w:val="bottom"/>
            <w:hideMark/>
          </w:tcPr>
          <w:p w14:paraId="69E18EB2"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0.507</w:t>
            </w:r>
          </w:p>
        </w:tc>
        <w:tc>
          <w:tcPr>
            <w:tcW w:w="756" w:type="dxa"/>
            <w:shd w:val="clear" w:color="auto" w:fill="auto"/>
            <w:noWrap/>
            <w:vAlign w:val="bottom"/>
            <w:hideMark/>
          </w:tcPr>
          <w:p w14:paraId="0D2C1F47"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0.554</w:t>
            </w:r>
          </w:p>
        </w:tc>
        <w:tc>
          <w:tcPr>
            <w:tcW w:w="756" w:type="dxa"/>
            <w:shd w:val="clear" w:color="auto" w:fill="auto"/>
            <w:noWrap/>
            <w:vAlign w:val="bottom"/>
            <w:hideMark/>
          </w:tcPr>
          <w:p w14:paraId="70B8ADBF"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0.682</w:t>
            </w:r>
          </w:p>
        </w:tc>
        <w:tc>
          <w:tcPr>
            <w:tcW w:w="756" w:type="dxa"/>
            <w:shd w:val="clear" w:color="auto" w:fill="auto"/>
            <w:noWrap/>
            <w:vAlign w:val="bottom"/>
            <w:hideMark/>
          </w:tcPr>
          <w:p w14:paraId="77EE791C"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0.591</w:t>
            </w:r>
          </w:p>
        </w:tc>
        <w:tc>
          <w:tcPr>
            <w:tcW w:w="756" w:type="dxa"/>
            <w:shd w:val="clear" w:color="auto" w:fill="auto"/>
            <w:noWrap/>
            <w:vAlign w:val="bottom"/>
            <w:hideMark/>
          </w:tcPr>
          <w:p w14:paraId="12A929C6"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0.250</w:t>
            </w:r>
          </w:p>
        </w:tc>
        <w:tc>
          <w:tcPr>
            <w:tcW w:w="756" w:type="dxa"/>
            <w:shd w:val="clear" w:color="auto" w:fill="auto"/>
            <w:noWrap/>
            <w:vAlign w:val="bottom"/>
            <w:hideMark/>
          </w:tcPr>
          <w:p w14:paraId="7EB45B7B"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0.356</w:t>
            </w:r>
          </w:p>
        </w:tc>
        <w:tc>
          <w:tcPr>
            <w:tcW w:w="756" w:type="dxa"/>
            <w:shd w:val="clear" w:color="auto" w:fill="auto"/>
            <w:noWrap/>
            <w:vAlign w:val="bottom"/>
            <w:hideMark/>
          </w:tcPr>
          <w:p w14:paraId="6826739E"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0.433</w:t>
            </w:r>
          </w:p>
        </w:tc>
        <w:tc>
          <w:tcPr>
            <w:tcW w:w="756" w:type="dxa"/>
            <w:shd w:val="clear" w:color="auto" w:fill="auto"/>
            <w:noWrap/>
            <w:vAlign w:val="bottom"/>
            <w:hideMark/>
          </w:tcPr>
          <w:p w14:paraId="262E7102"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0.559</w:t>
            </w:r>
          </w:p>
        </w:tc>
        <w:tc>
          <w:tcPr>
            <w:tcW w:w="756" w:type="dxa"/>
            <w:shd w:val="clear" w:color="auto" w:fill="auto"/>
            <w:noWrap/>
            <w:vAlign w:val="bottom"/>
            <w:hideMark/>
          </w:tcPr>
          <w:p w14:paraId="5EB20FD3"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0.362</w:t>
            </w:r>
          </w:p>
        </w:tc>
        <w:tc>
          <w:tcPr>
            <w:tcW w:w="756" w:type="dxa"/>
            <w:shd w:val="clear" w:color="auto" w:fill="auto"/>
            <w:noWrap/>
            <w:vAlign w:val="bottom"/>
            <w:hideMark/>
          </w:tcPr>
          <w:p w14:paraId="7015F109"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0.575</w:t>
            </w:r>
          </w:p>
        </w:tc>
        <w:tc>
          <w:tcPr>
            <w:tcW w:w="756" w:type="dxa"/>
            <w:shd w:val="clear" w:color="auto" w:fill="auto"/>
            <w:noWrap/>
            <w:vAlign w:val="bottom"/>
            <w:hideMark/>
          </w:tcPr>
          <w:p w14:paraId="14CCC8E1"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0.335</w:t>
            </w:r>
          </w:p>
        </w:tc>
        <w:tc>
          <w:tcPr>
            <w:tcW w:w="756" w:type="dxa"/>
            <w:shd w:val="clear" w:color="auto" w:fill="auto"/>
            <w:noWrap/>
            <w:vAlign w:val="bottom"/>
            <w:hideMark/>
          </w:tcPr>
          <w:p w14:paraId="0F4314B7"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0.555</w:t>
            </w:r>
          </w:p>
        </w:tc>
        <w:tc>
          <w:tcPr>
            <w:tcW w:w="756" w:type="dxa"/>
            <w:shd w:val="clear" w:color="auto" w:fill="auto"/>
            <w:noWrap/>
            <w:vAlign w:val="bottom"/>
            <w:hideMark/>
          </w:tcPr>
          <w:p w14:paraId="1B7E7411"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0.649</w:t>
            </w:r>
          </w:p>
        </w:tc>
        <w:tc>
          <w:tcPr>
            <w:tcW w:w="756" w:type="dxa"/>
            <w:shd w:val="clear" w:color="auto" w:fill="auto"/>
            <w:noWrap/>
            <w:vAlign w:val="bottom"/>
            <w:hideMark/>
          </w:tcPr>
          <w:p w14:paraId="5D3783DF"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0.538</w:t>
            </w:r>
          </w:p>
        </w:tc>
        <w:tc>
          <w:tcPr>
            <w:tcW w:w="756" w:type="dxa"/>
            <w:shd w:val="clear" w:color="auto" w:fill="auto"/>
            <w:noWrap/>
            <w:vAlign w:val="bottom"/>
            <w:hideMark/>
          </w:tcPr>
          <w:p w14:paraId="35CAD7BB"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0.290</w:t>
            </w:r>
          </w:p>
        </w:tc>
        <w:tc>
          <w:tcPr>
            <w:tcW w:w="960" w:type="dxa"/>
            <w:shd w:val="clear" w:color="auto" w:fill="auto"/>
            <w:noWrap/>
            <w:vAlign w:val="bottom"/>
            <w:hideMark/>
          </w:tcPr>
          <w:p w14:paraId="41C2F2FB"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7.235</w:t>
            </w:r>
          </w:p>
        </w:tc>
      </w:tr>
      <w:tr w:rsidR="00F617B8" w:rsidRPr="002659A4" w14:paraId="0C14642A" w14:textId="77777777" w:rsidTr="002659A4">
        <w:trPr>
          <w:trHeight w:val="375"/>
        </w:trPr>
        <w:tc>
          <w:tcPr>
            <w:tcW w:w="603" w:type="dxa"/>
            <w:shd w:val="clear" w:color="auto" w:fill="auto"/>
            <w:noWrap/>
            <w:vAlign w:val="bottom"/>
            <w:hideMark/>
          </w:tcPr>
          <w:p w14:paraId="162E9BB5" w14:textId="7801A5EC" w:rsidR="00F617B8" w:rsidRPr="00F617B8" w:rsidRDefault="00F617B8" w:rsidP="00F617B8">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F2</w:t>
            </w:r>
          </w:p>
        </w:tc>
        <w:tc>
          <w:tcPr>
            <w:tcW w:w="756" w:type="dxa"/>
            <w:shd w:val="clear" w:color="auto" w:fill="auto"/>
            <w:noWrap/>
            <w:vAlign w:val="bottom"/>
            <w:hideMark/>
          </w:tcPr>
          <w:p w14:paraId="15183C75"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0.696</w:t>
            </w:r>
          </w:p>
        </w:tc>
        <w:tc>
          <w:tcPr>
            <w:tcW w:w="756" w:type="dxa"/>
            <w:shd w:val="clear" w:color="000000" w:fill="FFC7CE"/>
            <w:noWrap/>
            <w:vAlign w:val="bottom"/>
            <w:hideMark/>
          </w:tcPr>
          <w:p w14:paraId="5DD415D7" w14:textId="77777777" w:rsidR="00F617B8" w:rsidRPr="002659A4" w:rsidRDefault="00F617B8" w:rsidP="00F617B8">
            <w:pPr>
              <w:spacing w:before="0" w:line="240" w:lineRule="auto"/>
              <w:jc w:val="center"/>
              <w:rPr>
                <w:rFonts w:eastAsia="Times New Roman" w:cs="Times New Roman"/>
                <w:color w:val="9C0006"/>
                <w:sz w:val="22"/>
                <w:szCs w:val="22"/>
              </w:rPr>
            </w:pPr>
            <w:r w:rsidRPr="002659A4">
              <w:rPr>
                <w:rFonts w:eastAsia="Times New Roman" w:cs="Times New Roman"/>
                <w:color w:val="9C0006"/>
                <w:sz w:val="22"/>
                <w:szCs w:val="22"/>
              </w:rPr>
              <w:t>0.000</w:t>
            </w:r>
          </w:p>
        </w:tc>
        <w:tc>
          <w:tcPr>
            <w:tcW w:w="756" w:type="dxa"/>
            <w:shd w:val="clear" w:color="auto" w:fill="auto"/>
            <w:noWrap/>
            <w:vAlign w:val="bottom"/>
            <w:hideMark/>
          </w:tcPr>
          <w:p w14:paraId="2C56C1EF"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0.640</w:t>
            </w:r>
          </w:p>
        </w:tc>
        <w:tc>
          <w:tcPr>
            <w:tcW w:w="756" w:type="dxa"/>
            <w:shd w:val="clear" w:color="auto" w:fill="auto"/>
            <w:noWrap/>
            <w:vAlign w:val="bottom"/>
            <w:hideMark/>
          </w:tcPr>
          <w:p w14:paraId="175AA5B9"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0.642</w:t>
            </w:r>
          </w:p>
        </w:tc>
        <w:tc>
          <w:tcPr>
            <w:tcW w:w="756" w:type="dxa"/>
            <w:shd w:val="clear" w:color="auto" w:fill="auto"/>
            <w:noWrap/>
            <w:vAlign w:val="bottom"/>
            <w:hideMark/>
          </w:tcPr>
          <w:p w14:paraId="0B947105"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0.600</w:t>
            </w:r>
          </w:p>
        </w:tc>
        <w:tc>
          <w:tcPr>
            <w:tcW w:w="756" w:type="dxa"/>
            <w:shd w:val="clear" w:color="auto" w:fill="auto"/>
            <w:noWrap/>
            <w:vAlign w:val="bottom"/>
            <w:hideMark/>
          </w:tcPr>
          <w:p w14:paraId="58C072E1"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0.600</w:t>
            </w:r>
          </w:p>
        </w:tc>
        <w:tc>
          <w:tcPr>
            <w:tcW w:w="756" w:type="dxa"/>
            <w:shd w:val="clear" w:color="auto" w:fill="auto"/>
            <w:noWrap/>
            <w:vAlign w:val="bottom"/>
            <w:hideMark/>
          </w:tcPr>
          <w:p w14:paraId="6A040611"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0.602</w:t>
            </w:r>
          </w:p>
        </w:tc>
        <w:tc>
          <w:tcPr>
            <w:tcW w:w="756" w:type="dxa"/>
            <w:shd w:val="clear" w:color="auto" w:fill="auto"/>
            <w:noWrap/>
            <w:vAlign w:val="bottom"/>
            <w:hideMark/>
          </w:tcPr>
          <w:p w14:paraId="37699C55"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0.581</w:t>
            </w:r>
          </w:p>
        </w:tc>
        <w:tc>
          <w:tcPr>
            <w:tcW w:w="756" w:type="dxa"/>
            <w:shd w:val="clear" w:color="auto" w:fill="auto"/>
            <w:noWrap/>
            <w:vAlign w:val="bottom"/>
            <w:hideMark/>
          </w:tcPr>
          <w:p w14:paraId="699F40C5"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0.604</w:t>
            </w:r>
          </w:p>
        </w:tc>
        <w:tc>
          <w:tcPr>
            <w:tcW w:w="756" w:type="dxa"/>
            <w:shd w:val="clear" w:color="auto" w:fill="auto"/>
            <w:noWrap/>
            <w:vAlign w:val="bottom"/>
            <w:hideMark/>
          </w:tcPr>
          <w:p w14:paraId="1D84A1E1"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0.501</w:t>
            </w:r>
          </w:p>
        </w:tc>
        <w:tc>
          <w:tcPr>
            <w:tcW w:w="756" w:type="dxa"/>
            <w:shd w:val="clear" w:color="auto" w:fill="auto"/>
            <w:noWrap/>
            <w:vAlign w:val="bottom"/>
            <w:hideMark/>
          </w:tcPr>
          <w:p w14:paraId="04430630"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0.636</w:t>
            </w:r>
          </w:p>
        </w:tc>
        <w:tc>
          <w:tcPr>
            <w:tcW w:w="756" w:type="dxa"/>
            <w:shd w:val="clear" w:color="auto" w:fill="auto"/>
            <w:noWrap/>
            <w:vAlign w:val="bottom"/>
            <w:hideMark/>
          </w:tcPr>
          <w:p w14:paraId="1A5123ED"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0.718</w:t>
            </w:r>
          </w:p>
        </w:tc>
        <w:tc>
          <w:tcPr>
            <w:tcW w:w="756" w:type="dxa"/>
            <w:shd w:val="clear" w:color="auto" w:fill="auto"/>
            <w:noWrap/>
            <w:vAlign w:val="bottom"/>
            <w:hideMark/>
          </w:tcPr>
          <w:p w14:paraId="35DBEF53"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0.765</w:t>
            </w:r>
          </w:p>
        </w:tc>
        <w:tc>
          <w:tcPr>
            <w:tcW w:w="756" w:type="dxa"/>
            <w:shd w:val="clear" w:color="auto" w:fill="auto"/>
            <w:noWrap/>
            <w:vAlign w:val="bottom"/>
            <w:hideMark/>
          </w:tcPr>
          <w:p w14:paraId="51790DC8"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0.729</w:t>
            </w:r>
          </w:p>
        </w:tc>
        <w:tc>
          <w:tcPr>
            <w:tcW w:w="756" w:type="dxa"/>
            <w:shd w:val="clear" w:color="auto" w:fill="auto"/>
            <w:noWrap/>
            <w:vAlign w:val="bottom"/>
            <w:hideMark/>
          </w:tcPr>
          <w:p w14:paraId="2C128833"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0.699</w:t>
            </w:r>
          </w:p>
        </w:tc>
        <w:tc>
          <w:tcPr>
            <w:tcW w:w="756" w:type="dxa"/>
            <w:shd w:val="clear" w:color="auto" w:fill="auto"/>
            <w:noWrap/>
            <w:vAlign w:val="bottom"/>
            <w:hideMark/>
          </w:tcPr>
          <w:p w14:paraId="5DFFDE7F"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0.542</w:t>
            </w:r>
          </w:p>
        </w:tc>
        <w:tc>
          <w:tcPr>
            <w:tcW w:w="960" w:type="dxa"/>
            <w:shd w:val="clear" w:color="auto" w:fill="auto"/>
            <w:noWrap/>
            <w:vAlign w:val="bottom"/>
            <w:hideMark/>
          </w:tcPr>
          <w:p w14:paraId="3C07A366"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9.554</w:t>
            </w:r>
          </w:p>
        </w:tc>
      </w:tr>
      <w:tr w:rsidR="00F617B8" w:rsidRPr="002659A4" w14:paraId="5F139597" w14:textId="77777777" w:rsidTr="002659A4">
        <w:trPr>
          <w:trHeight w:val="315"/>
        </w:trPr>
        <w:tc>
          <w:tcPr>
            <w:tcW w:w="603" w:type="dxa"/>
            <w:shd w:val="clear" w:color="auto" w:fill="auto"/>
            <w:noWrap/>
            <w:vAlign w:val="bottom"/>
            <w:hideMark/>
          </w:tcPr>
          <w:p w14:paraId="05534626" w14:textId="315C2503" w:rsidR="00F617B8" w:rsidRPr="00F617B8" w:rsidRDefault="00F617B8" w:rsidP="00F617B8">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F3</w:t>
            </w:r>
          </w:p>
        </w:tc>
        <w:tc>
          <w:tcPr>
            <w:tcW w:w="756" w:type="dxa"/>
            <w:shd w:val="clear" w:color="auto" w:fill="auto"/>
            <w:noWrap/>
            <w:vAlign w:val="bottom"/>
            <w:hideMark/>
          </w:tcPr>
          <w:p w14:paraId="66B6DDB2"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0.532</w:t>
            </w:r>
          </w:p>
        </w:tc>
        <w:tc>
          <w:tcPr>
            <w:tcW w:w="756" w:type="dxa"/>
            <w:shd w:val="clear" w:color="auto" w:fill="auto"/>
            <w:noWrap/>
            <w:vAlign w:val="bottom"/>
            <w:hideMark/>
          </w:tcPr>
          <w:p w14:paraId="1063D0DB"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0.396</w:t>
            </w:r>
          </w:p>
        </w:tc>
        <w:tc>
          <w:tcPr>
            <w:tcW w:w="756" w:type="dxa"/>
            <w:shd w:val="clear" w:color="000000" w:fill="FFC7CE"/>
            <w:noWrap/>
            <w:vAlign w:val="bottom"/>
            <w:hideMark/>
          </w:tcPr>
          <w:p w14:paraId="60501735" w14:textId="77777777" w:rsidR="00F617B8" w:rsidRPr="002659A4" w:rsidRDefault="00F617B8" w:rsidP="00F617B8">
            <w:pPr>
              <w:spacing w:before="0" w:line="240" w:lineRule="auto"/>
              <w:jc w:val="center"/>
              <w:rPr>
                <w:rFonts w:eastAsia="Times New Roman" w:cs="Times New Roman"/>
                <w:color w:val="9C0006"/>
                <w:sz w:val="22"/>
                <w:szCs w:val="22"/>
              </w:rPr>
            </w:pPr>
            <w:r w:rsidRPr="002659A4">
              <w:rPr>
                <w:rFonts w:eastAsia="Times New Roman" w:cs="Times New Roman"/>
                <w:color w:val="9C0006"/>
                <w:sz w:val="22"/>
                <w:szCs w:val="22"/>
              </w:rPr>
              <w:t>0.000</w:t>
            </w:r>
          </w:p>
        </w:tc>
        <w:tc>
          <w:tcPr>
            <w:tcW w:w="756" w:type="dxa"/>
            <w:shd w:val="clear" w:color="auto" w:fill="auto"/>
            <w:noWrap/>
            <w:vAlign w:val="bottom"/>
            <w:hideMark/>
          </w:tcPr>
          <w:p w14:paraId="7B972830"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0.538</w:t>
            </w:r>
          </w:p>
        </w:tc>
        <w:tc>
          <w:tcPr>
            <w:tcW w:w="756" w:type="dxa"/>
            <w:shd w:val="clear" w:color="auto" w:fill="auto"/>
            <w:noWrap/>
            <w:vAlign w:val="bottom"/>
            <w:hideMark/>
          </w:tcPr>
          <w:p w14:paraId="70EDB4C4"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0.370</w:t>
            </w:r>
          </w:p>
        </w:tc>
        <w:tc>
          <w:tcPr>
            <w:tcW w:w="756" w:type="dxa"/>
            <w:shd w:val="clear" w:color="auto" w:fill="auto"/>
            <w:noWrap/>
            <w:vAlign w:val="bottom"/>
            <w:hideMark/>
          </w:tcPr>
          <w:p w14:paraId="6A3CC2CE"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0.741</w:t>
            </w:r>
          </w:p>
        </w:tc>
        <w:tc>
          <w:tcPr>
            <w:tcW w:w="756" w:type="dxa"/>
            <w:shd w:val="clear" w:color="auto" w:fill="auto"/>
            <w:noWrap/>
            <w:vAlign w:val="bottom"/>
            <w:hideMark/>
          </w:tcPr>
          <w:p w14:paraId="380A3F90"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0.439</w:t>
            </w:r>
          </w:p>
        </w:tc>
        <w:tc>
          <w:tcPr>
            <w:tcW w:w="756" w:type="dxa"/>
            <w:shd w:val="clear" w:color="auto" w:fill="auto"/>
            <w:noWrap/>
            <w:vAlign w:val="bottom"/>
            <w:hideMark/>
          </w:tcPr>
          <w:p w14:paraId="7C355246"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0.404</w:t>
            </w:r>
          </w:p>
        </w:tc>
        <w:tc>
          <w:tcPr>
            <w:tcW w:w="756" w:type="dxa"/>
            <w:shd w:val="clear" w:color="auto" w:fill="auto"/>
            <w:noWrap/>
            <w:vAlign w:val="bottom"/>
            <w:hideMark/>
          </w:tcPr>
          <w:p w14:paraId="24A234E7"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0.386</w:t>
            </w:r>
          </w:p>
        </w:tc>
        <w:tc>
          <w:tcPr>
            <w:tcW w:w="756" w:type="dxa"/>
            <w:shd w:val="clear" w:color="auto" w:fill="auto"/>
            <w:noWrap/>
            <w:vAlign w:val="bottom"/>
            <w:hideMark/>
          </w:tcPr>
          <w:p w14:paraId="7DD443ED"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0.405</w:t>
            </w:r>
          </w:p>
        </w:tc>
        <w:tc>
          <w:tcPr>
            <w:tcW w:w="756" w:type="dxa"/>
            <w:shd w:val="clear" w:color="auto" w:fill="auto"/>
            <w:noWrap/>
            <w:vAlign w:val="bottom"/>
            <w:hideMark/>
          </w:tcPr>
          <w:p w14:paraId="533EDC46"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0.472</w:t>
            </w:r>
          </w:p>
        </w:tc>
        <w:tc>
          <w:tcPr>
            <w:tcW w:w="756" w:type="dxa"/>
            <w:shd w:val="clear" w:color="auto" w:fill="auto"/>
            <w:noWrap/>
            <w:vAlign w:val="bottom"/>
            <w:hideMark/>
          </w:tcPr>
          <w:p w14:paraId="2D9548F7"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0.366</w:t>
            </w:r>
          </w:p>
        </w:tc>
        <w:tc>
          <w:tcPr>
            <w:tcW w:w="756" w:type="dxa"/>
            <w:shd w:val="clear" w:color="auto" w:fill="auto"/>
            <w:noWrap/>
            <w:vAlign w:val="bottom"/>
            <w:hideMark/>
          </w:tcPr>
          <w:p w14:paraId="531CF5E9"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0.444</w:t>
            </w:r>
          </w:p>
        </w:tc>
        <w:tc>
          <w:tcPr>
            <w:tcW w:w="756" w:type="dxa"/>
            <w:shd w:val="clear" w:color="auto" w:fill="auto"/>
            <w:noWrap/>
            <w:vAlign w:val="bottom"/>
            <w:hideMark/>
          </w:tcPr>
          <w:p w14:paraId="1912BEBE"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0.488</w:t>
            </w:r>
          </w:p>
        </w:tc>
        <w:tc>
          <w:tcPr>
            <w:tcW w:w="756" w:type="dxa"/>
            <w:shd w:val="clear" w:color="auto" w:fill="auto"/>
            <w:noWrap/>
            <w:vAlign w:val="bottom"/>
            <w:hideMark/>
          </w:tcPr>
          <w:p w14:paraId="7F2C435B"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0.516</w:t>
            </w:r>
          </w:p>
        </w:tc>
        <w:tc>
          <w:tcPr>
            <w:tcW w:w="756" w:type="dxa"/>
            <w:shd w:val="clear" w:color="auto" w:fill="auto"/>
            <w:noWrap/>
            <w:vAlign w:val="bottom"/>
            <w:hideMark/>
          </w:tcPr>
          <w:p w14:paraId="6020ED12"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0.366</w:t>
            </w:r>
          </w:p>
        </w:tc>
        <w:tc>
          <w:tcPr>
            <w:tcW w:w="960" w:type="dxa"/>
            <w:shd w:val="clear" w:color="auto" w:fill="auto"/>
            <w:noWrap/>
            <w:vAlign w:val="bottom"/>
            <w:hideMark/>
          </w:tcPr>
          <w:p w14:paraId="6A33C4D9"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6.861</w:t>
            </w:r>
          </w:p>
        </w:tc>
      </w:tr>
      <w:tr w:rsidR="00F617B8" w:rsidRPr="002659A4" w14:paraId="2ED2C300" w14:textId="77777777" w:rsidTr="002659A4">
        <w:trPr>
          <w:trHeight w:val="315"/>
        </w:trPr>
        <w:tc>
          <w:tcPr>
            <w:tcW w:w="603" w:type="dxa"/>
            <w:shd w:val="clear" w:color="auto" w:fill="auto"/>
            <w:noWrap/>
            <w:vAlign w:val="bottom"/>
            <w:hideMark/>
          </w:tcPr>
          <w:p w14:paraId="0D5EBD1E" w14:textId="4A1FBA58" w:rsidR="00F617B8" w:rsidRPr="00F617B8" w:rsidRDefault="00F617B8" w:rsidP="00F617B8">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F4</w:t>
            </w:r>
          </w:p>
        </w:tc>
        <w:tc>
          <w:tcPr>
            <w:tcW w:w="756" w:type="dxa"/>
            <w:shd w:val="clear" w:color="auto" w:fill="auto"/>
            <w:noWrap/>
            <w:vAlign w:val="bottom"/>
            <w:hideMark/>
          </w:tcPr>
          <w:p w14:paraId="0689D3A9"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0.570</w:t>
            </w:r>
          </w:p>
        </w:tc>
        <w:tc>
          <w:tcPr>
            <w:tcW w:w="756" w:type="dxa"/>
            <w:shd w:val="clear" w:color="auto" w:fill="auto"/>
            <w:noWrap/>
            <w:vAlign w:val="bottom"/>
            <w:hideMark/>
          </w:tcPr>
          <w:p w14:paraId="7089B0DD"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0.650</w:t>
            </w:r>
          </w:p>
        </w:tc>
        <w:tc>
          <w:tcPr>
            <w:tcW w:w="756" w:type="dxa"/>
            <w:shd w:val="clear" w:color="auto" w:fill="auto"/>
            <w:noWrap/>
            <w:vAlign w:val="bottom"/>
            <w:hideMark/>
          </w:tcPr>
          <w:p w14:paraId="6D531082"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0.536</w:t>
            </w:r>
          </w:p>
        </w:tc>
        <w:tc>
          <w:tcPr>
            <w:tcW w:w="756" w:type="dxa"/>
            <w:shd w:val="clear" w:color="000000" w:fill="FFC7CE"/>
            <w:noWrap/>
            <w:vAlign w:val="bottom"/>
            <w:hideMark/>
          </w:tcPr>
          <w:p w14:paraId="26AD3FBE" w14:textId="77777777" w:rsidR="00F617B8" w:rsidRPr="002659A4" w:rsidRDefault="00F617B8" w:rsidP="00F617B8">
            <w:pPr>
              <w:spacing w:before="0" w:line="240" w:lineRule="auto"/>
              <w:jc w:val="center"/>
              <w:rPr>
                <w:rFonts w:eastAsia="Times New Roman" w:cs="Times New Roman"/>
                <w:color w:val="9C0006"/>
                <w:sz w:val="22"/>
                <w:szCs w:val="22"/>
              </w:rPr>
            </w:pPr>
            <w:r w:rsidRPr="002659A4">
              <w:rPr>
                <w:rFonts w:eastAsia="Times New Roman" w:cs="Times New Roman"/>
                <w:color w:val="9C0006"/>
                <w:sz w:val="22"/>
                <w:szCs w:val="22"/>
              </w:rPr>
              <w:t>0.000</w:t>
            </w:r>
          </w:p>
        </w:tc>
        <w:tc>
          <w:tcPr>
            <w:tcW w:w="756" w:type="dxa"/>
            <w:shd w:val="clear" w:color="auto" w:fill="auto"/>
            <w:noWrap/>
            <w:vAlign w:val="bottom"/>
            <w:hideMark/>
          </w:tcPr>
          <w:p w14:paraId="5F7320E2"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0.563</w:t>
            </w:r>
          </w:p>
        </w:tc>
        <w:tc>
          <w:tcPr>
            <w:tcW w:w="756" w:type="dxa"/>
            <w:shd w:val="clear" w:color="auto" w:fill="auto"/>
            <w:noWrap/>
            <w:vAlign w:val="bottom"/>
            <w:hideMark/>
          </w:tcPr>
          <w:p w14:paraId="5EC1552B"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0.655</w:t>
            </w:r>
          </w:p>
        </w:tc>
        <w:tc>
          <w:tcPr>
            <w:tcW w:w="756" w:type="dxa"/>
            <w:shd w:val="clear" w:color="auto" w:fill="auto"/>
            <w:noWrap/>
            <w:vAlign w:val="bottom"/>
            <w:hideMark/>
          </w:tcPr>
          <w:p w14:paraId="39ED2F02"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0.619</w:t>
            </w:r>
          </w:p>
        </w:tc>
        <w:tc>
          <w:tcPr>
            <w:tcW w:w="756" w:type="dxa"/>
            <w:shd w:val="clear" w:color="auto" w:fill="auto"/>
            <w:noWrap/>
            <w:vAlign w:val="bottom"/>
            <w:hideMark/>
          </w:tcPr>
          <w:p w14:paraId="5B313824"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0.604</w:t>
            </w:r>
          </w:p>
        </w:tc>
        <w:tc>
          <w:tcPr>
            <w:tcW w:w="756" w:type="dxa"/>
            <w:shd w:val="clear" w:color="auto" w:fill="auto"/>
            <w:noWrap/>
            <w:vAlign w:val="bottom"/>
            <w:hideMark/>
          </w:tcPr>
          <w:p w14:paraId="0A43A3CF"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0.696</w:t>
            </w:r>
          </w:p>
        </w:tc>
        <w:tc>
          <w:tcPr>
            <w:tcW w:w="756" w:type="dxa"/>
            <w:shd w:val="clear" w:color="auto" w:fill="auto"/>
            <w:noWrap/>
            <w:vAlign w:val="bottom"/>
            <w:hideMark/>
          </w:tcPr>
          <w:p w14:paraId="5FEFF0CC"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0.692</w:t>
            </w:r>
          </w:p>
        </w:tc>
        <w:tc>
          <w:tcPr>
            <w:tcW w:w="756" w:type="dxa"/>
            <w:shd w:val="clear" w:color="auto" w:fill="auto"/>
            <w:noWrap/>
            <w:vAlign w:val="bottom"/>
            <w:hideMark/>
          </w:tcPr>
          <w:p w14:paraId="12F5AF95"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0.669</w:t>
            </w:r>
          </w:p>
        </w:tc>
        <w:tc>
          <w:tcPr>
            <w:tcW w:w="756" w:type="dxa"/>
            <w:shd w:val="clear" w:color="auto" w:fill="auto"/>
            <w:noWrap/>
            <w:vAlign w:val="bottom"/>
            <w:hideMark/>
          </w:tcPr>
          <w:p w14:paraId="765DA910"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0.555</w:t>
            </w:r>
          </w:p>
        </w:tc>
        <w:tc>
          <w:tcPr>
            <w:tcW w:w="756" w:type="dxa"/>
            <w:shd w:val="clear" w:color="auto" w:fill="auto"/>
            <w:noWrap/>
            <w:vAlign w:val="bottom"/>
            <w:hideMark/>
          </w:tcPr>
          <w:p w14:paraId="022BC506"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0.572</w:t>
            </w:r>
          </w:p>
        </w:tc>
        <w:tc>
          <w:tcPr>
            <w:tcW w:w="756" w:type="dxa"/>
            <w:shd w:val="clear" w:color="auto" w:fill="auto"/>
            <w:noWrap/>
            <w:vAlign w:val="bottom"/>
            <w:hideMark/>
          </w:tcPr>
          <w:p w14:paraId="6432348B"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0.546</w:t>
            </w:r>
          </w:p>
        </w:tc>
        <w:tc>
          <w:tcPr>
            <w:tcW w:w="756" w:type="dxa"/>
            <w:shd w:val="clear" w:color="auto" w:fill="auto"/>
            <w:noWrap/>
            <w:vAlign w:val="bottom"/>
            <w:hideMark/>
          </w:tcPr>
          <w:p w14:paraId="7516AFA2"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0.635</w:t>
            </w:r>
          </w:p>
        </w:tc>
        <w:tc>
          <w:tcPr>
            <w:tcW w:w="756" w:type="dxa"/>
            <w:shd w:val="clear" w:color="auto" w:fill="auto"/>
            <w:noWrap/>
            <w:vAlign w:val="bottom"/>
            <w:hideMark/>
          </w:tcPr>
          <w:p w14:paraId="025CC35B"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0.535</w:t>
            </w:r>
          </w:p>
        </w:tc>
        <w:tc>
          <w:tcPr>
            <w:tcW w:w="960" w:type="dxa"/>
            <w:shd w:val="clear" w:color="auto" w:fill="auto"/>
            <w:noWrap/>
            <w:vAlign w:val="bottom"/>
            <w:hideMark/>
          </w:tcPr>
          <w:p w14:paraId="3BBF23F2"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9.096</w:t>
            </w:r>
          </w:p>
        </w:tc>
      </w:tr>
      <w:tr w:rsidR="00F617B8" w:rsidRPr="002659A4" w14:paraId="6DF0ABFB" w14:textId="77777777" w:rsidTr="002659A4">
        <w:trPr>
          <w:trHeight w:val="315"/>
        </w:trPr>
        <w:tc>
          <w:tcPr>
            <w:tcW w:w="603" w:type="dxa"/>
            <w:shd w:val="clear" w:color="auto" w:fill="auto"/>
            <w:noWrap/>
            <w:vAlign w:val="bottom"/>
            <w:hideMark/>
          </w:tcPr>
          <w:p w14:paraId="668F9770" w14:textId="33ED7FFF" w:rsidR="00F617B8" w:rsidRPr="00F617B8" w:rsidRDefault="00F617B8" w:rsidP="00F617B8">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F5</w:t>
            </w:r>
          </w:p>
        </w:tc>
        <w:tc>
          <w:tcPr>
            <w:tcW w:w="756" w:type="dxa"/>
            <w:shd w:val="clear" w:color="auto" w:fill="auto"/>
            <w:noWrap/>
            <w:vAlign w:val="bottom"/>
            <w:hideMark/>
          </w:tcPr>
          <w:p w14:paraId="2DB1859F"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0.619</w:t>
            </w:r>
          </w:p>
        </w:tc>
        <w:tc>
          <w:tcPr>
            <w:tcW w:w="756" w:type="dxa"/>
            <w:shd w:val="clear" w:color="auto" w:fill="auto"/>
            <w:noWrap/>
            <w:vAlign w:val="bottom"/>
            <w:hideMark/>
          </w:tcPr>
          <w:p w14:paraId="0E5FE7C0"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0.329</w:t>
            </w:r>
          </w:p>
        </w:tc>
        <w:tc>
          <w:tcPr>
            <w:tcW w:w="756" w:type="dxa"/>
            <w:shd w:val="clear" w:color="auto" w:fill="auto"/>
            <w:noWrap/>
            <w:vAlign w:val="bottom"/>
            <w:hideMark/>
          </w:tcPr>
          <w:p w14:paraId="104A7311"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0.375</w:t>
            </w:r>
          </w:p>
        </w:tc>
        <w:tc>
          <w:tcPr>
            <w:tcW w:w="756" w:type="dxa"/>
            <w:shd w:val="clear" w:color="auto" w:fill="auto"/>
            <w:noWrap/>
            <w:vAlign w:val="bottom"/>
            <w:hideMark/>
          </w:tcPr>
          <w:p w14:paraId="132CFD24"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0.498</w:t>
            </w:r>
          </w:p>
        </w:tc>
        <w:tc>
          <w:tcPr>
            <w:tcW w:w="756" w:type="dxa"/>
            <w:shd w:val="clear" w:color="000000" w:fill="FFC7CE"/>
            <w:noWrap/>
            <w:vAlign w:val="bottom"/>
            <w:hideMark/>
          </w:tcPr>
          <w:p w14:paraId="3FF7F6C4" w14:textId="77777777" w:rsidR="00F617B8" w:rsidRPr="002659A4" w:rsidRDefault="00F617B8" w:rsidP="00F617B8">
            <w:pPr>
              <w:spacing w:before="0" w:line="240" w:lineRule="auto"/>
              <w:jc w:val="center"/>
              <w:rPr>
                <w:rFonts w:eastAsia="Times New Roman" w:cs="Times New Roman"/>
                <w:color w:val="9C0006"/>
                <w:sz w:val="22"/>
                <w:szCs w:val="22"/>
              </w:rPr>
            </w:pPr>
            <w:r w:rsidRPr="002659A4">
              <w:rPr>
                <w:rFonts w:eastAsia="Times New Roman" w:cs="Times New Roman"/>
                <w:color w:val="9C0006"/>
                <w:sz w:val="22"/>
                <w:szCs w:val="22"/>
              </w:rPr>
              <w:t>0.000</w:t>
            </w:r>
          </w:p>
        </w:tc>
        <w:tc>
          <w:tcPr>
            <w:tcW w:w="756" w:type="dxa"/>
            <w:shd w:val="clear" w:color="auto" w:fill="auto"/>
            <w:noWrap/>
            <w:vAlign w:val="bottom"/>
            <w:hideMark/>
          </w:tcPr>
          <w:p w14:paraId="26C288E2"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0.585</w:t>
            </w:r>
          </w:p>
        </w:tc>
        <w:tc>
          <w:tcPr>
            <w:tcW w:w="756" w:type="dxa"/>
            <w:shd w:val="clear" w:color="auto" w:fill="auto"/>
            <w:noWrap/>
            <w:vAlign w:val="bottom"/>
            <w:hideMark/>
          </w:tcPr>
          <w:p w14:paraId="100A0B1D"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0.342</w:t>
            </w:r>
          </w:p>
        </w:tc>
        <w:tc>
          <w:tcPr>
            <w:tcW w:w="756" w:type="dxa"/>
            <w:shd w:val="clear" w:color="auto" w:fill="auto"/>
            <w:noWrap/>
            <w:vAlign w:val="bottom"/>
            <w:hideMark/>
          </w:tcPr>
          <w:p w14:paraId="6C59162C"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0.329</w:t>
            </w:r>
          </w:p>
        </w:tc>
        <w:tc>
          <w:tcPr>
            <w:tcW w:w="756" w:type="dxa"/>
            <w:shd w:val="clear" w:color="auto" w:fill="auto"/>
            <w:noWrap/>
            <w:vAlign w:val="bottom"/>
            <w:hideMark/>
          </w:tcPr>
          <w:p w14:paraId="30B4907E"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0.252</w:t>
            </w:r>
          </w:p>
        </w:tc>
        <w:tc>
          <w:tcPr>
            <w:tcW w:w="756" w:type="dxa"/>
            <w:shd w:val="clear" w:color="auto" w:fill="auto"/>
            <w:noWrap/>
            <w:vAlign w:val="bottom"/>
            <w:hideMark/>
          </w:tcPr>
          <w:p w14:paraId="1A180B04"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0.322</w:t>
            </w:r>
          </w:p>
        </w:tc>
        <w:tc>
          <w:tcPr>
            <w:tcW w:w="756" w:type="dxa"/>
            <w:shd w:val="clear" w:color="auto" w:fill="auto"/>
            <w:noWrap/>
            <w:vAlign w:val="bottom"/>
            <w:hideMark/>
          </w:tcPr>
          <w:p w14:paraId="276B58BE"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0.339</w:t>
            </w:r>
          </w:p>
        </w:tc>
        <w:tc>
          <w:tcPr>
            <w:tcW w:w="756" w:type="dxa"/>
            <w:shd w:val="clear" w:color="auto" w:fill="auto"/>
            <w:noWrap/>
            <w:vAlign w:val="bottom"/>
            <w:hideMark/>
          </w:tcPr>
          <w:p w14:paraId="5C384504"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0.250</w:t>
            </w:r>
          </w:p>
        </w:tc>
        <w:tc>
          <w:tcPr>
            <w:tcW w:w="756" w:type="dxa"/>
            <w:shd w:val="clear" w:color="auto" w:fill="auto"/>
            <w:noWrap/>
            <w:vAlign w:val="bottom"/>
            <w:hideMark/>
          </w:tcPr>
          <w:p w14:paraId="75BC9C0B"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0.454</w:t>
            </w:r>
          </w:p>
        </w:tc>
        <w:tc>
          <w:tcPr>
            <w:tcW w:w="756" w:type="dxa"/>
            <w:shd w:val="clear" w:color="auto" w:fill="auto"/>
            <w:noWrap/>
            <w:vAlign w:val="bottom"/>
            <w:hideMark/>
          </w:tcPr>
          <w:p w14:paraId="5FBB39EC"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0.429</w:t>
            </w:r>
          </w:p>
        </w:tc>
        <w:tc>
          <w:tcPr>
            <w:tcW w:w="756" w:type="dxa"/>
            <w:shd w:val="clear" w:color="auto" w:fill="auto"/>
            <w:noWrap/>
            <w:vAlign w:val="bottom"/>
            <w:hideMark/>
          </w:tcPr>
          <w:p w14:paraId="2CA9EA2D"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0.406</w:t>
            </w:r>
          </w:p>
        </w:tc>
        <w:tc>
          <w:tcPr>
            <w:tcW w:w="756" w:type="dxa"/>
            <w:shd w:val="clear" w:color="auto" w:fill="auto"/>
            <w:noWrap/>
            <w:vAlign w:val="bottom"/>
            <w:hideMark/>
          </w:tcPr>
          <w:p w14:paraId="0D899937"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0.300</w:t>
            </w:r>
          </w:p>
        </w:tc>
        <w:tc>
          <w:tcPr>
            <w:tcW w:w="960" w:type="dxa"/>
            <w:shd w:val="clear" w:color="auto" w:fill="auto"/>
            <w:noWrap/>
            <w:vAlign w:val="bottom"/>
            <w:hideMark/>
          </w:tcPr>
          <w:p w14:paraId="72C796CA"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5.828</w:t>
            </w:r>
          </w:p>
        </w:tc>
      </w:tr>
      <w:tr w:rsidR="00F617B8" w:rsidRPr="002659A4" w14:paraId="6D0558B9" w14:textId="77777777" w:rsidTr="002659A4">
        <w:trPr>
          <w:trHeight w:val="315"/>
        </w:trPr>
        <w:tc>
          <w:tcPr>
            <w:tcW w:w="603" w:type="dxa"/>
            <w:shd w:val="clear" w:color="auto" w:fill="auto"/>
            <w:noWrap/>
            <w:vAlign w:val="bottom"/>
            <w:hideMark/>
          </w:tcPr>
          <w:p w14:paraId="4502ABE7" w14:textId="6C7BB5AF" w:rsidR="00F617B8" w:rsidRPr="00F617B8" w:rsidRDefault="00F617B8" w:rsidP="00F617B8">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F6</w:t>
            </w:r>
          </w:p>
        </w:tc>
        <w:tc>
          <w:tcPr>
            <w:tcW w:w="756" w:type="dxa"/>
            <w:shd w:val="clear" w:color="auto" w:fill="auto"/>
            <w:noWrap/>
            <w:vAlign w:val="bottom"/>
            <w:hideMark/>
          </w:tcPr>
          <w:p w14:paraId="1289902B"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0.679</w:t>
            </w:r>
          </w:p>
        </w:tc>
        <w:tc>
          <w:tcPr>
            <w:tcW w:w="756" w:type="dxa"/>
            <w:shd w:val="clear" w:color="auto" w:fill="auto"/>
            <w:noWrap/>
            <w:vAlign w:val="bottom"/>
            <w:hideMark/>
          </w:tcPr>
          <w:p w14:paraId="426C6D87"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0.517</w:t>
            </w:r>
          </w:p>
        </w:tc>
        <w:tc>
          <w:tcPr>
            <w:tcW w:w="756" w:type="dxa"/>
            <w:shd w:val="clear" w:color="auto" w:fill="auto"/>
            <w:noWrap/>
            <w:vAlign w:val="bottom"/>
            <w:hideMark/>
          </w:tcPr>
          <w:p w14:paraId="54B2BED1"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0.725</w:t>
            </w:r>
          </w:p>
        </w:tc>
        <w:tc>
          <w:tcPr>
            <w:tcW w:w="756" w:type="dxa"/>
            <w:shd w:val="clear" w:color="auto" w:fill="auto"/>
            <w:noWrap/>
            <w:vAlign w:val="bottom"/>
            <w:hideMark/>
          </w:tcPr>
          <w:p w14:paraId="684F2B8B"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0.638</w:t>
            </w:r>
          </w:p>
        </w:tc>
        <w:tc>
          <w:tcPr>
            <w:tcW w:w="756" w:type="dxa"/>
            <w:shd w:val="clear" w:color="auto" w:fill="auto"/>
            <w:noWrap/>
            <w:vAlign w:val="bottom"/>
            <w:hideMark/>
          </w:tcPr>
          <w:p w14:paraId="4046689C"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0.565</w:t>
            </w:r>
          </w:p>
        </w:tc>
        <w:tc>
          <w:tcPr>
            <w:tcW w:w="756" w:type="dxa"/>
            <w:shd w:val="clear" w:color="000000" w:fill="FFC7CE"/>
            <w:noWrap/>
            <w:vAlign w:val="bottom"/>
            <w:hideMark/>
          </w:tcPr>
          <w:p w14:paraId="6827FED6" w14:textId="77777777" w:rsidR="00F617B8" w:rsidRPr="002659A4" w:rsidRDefault="00F617B8" w:rsidP="00F617B8">
            <w:pPr>
              <w:spacing w:before="0" w:line="240" w:lineRule="auto"/>
              <w:jc w:val="center"/>
              <w:rPr>
                <w:rFonts w:eastAsia="Times New Roman" w:cs="Times New Roman"/>
                <w:color w:val="9C0006"/>
                <w:sz w:val="22"/>
                <w:szCs w:val="22"/>
              </w:rPr>
            </w:pPr>
            <w:r w:rsidRPr="002659A4">
              <w:rPr>
                <w:rFonts w:eastAsia="Times New Roman" w:cs="Times New Roman"/>
                <w:color w:val="9C0006"/>
                <w:sz w:val="22"/>
                <w:szCs w:val="22"/>
              </w:rPr>
              <w:t>0.000</w:t>
            </w:r>
          </w:p>
        </w:tc>
        <w:tc>
          <w:tcPr>
            <w:tcW w:w="756" w:type="dxa"/>
            <w:shd w:val="clear" w:color="auto" w:fill="auto"/>
            <w:noWrap/>
            <w:vAlign w:val="bottom"/>
            <w:hideMark/>
          </w:tcPr>
          <w:p w14:paraId="61685399"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0.557</w:t>
            </w:r>
          </w:p>
        </w:tc>
        <w:tc>
          <w:tcPr>
            <w:tcW w:w="756" w:type="dxa"/>
            <w:shd w:val="clear" w:color="auto" w:fill="auto"/>
            <w:noWrap/>
            <w:vAlign w:val="bottom"/>
            <w:hideMark/>
          </w:tcPr>
          <w:p w14:paraId="7A5BF815"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0.673</w:t>
            </w:r>
          </w:p>
        </w:tc>
        <w:tc>
          <w:tcPr>
            <w:tcW w:w="756" w:type="dxa"/>
            <w:shd w:val="clear" w:color="auto" w:fill="auto"/>
            <w:noWrap/>
            <w:vAlign w:val="bottom"/>
            <w:hideMark/>
          </w:tcPr>
          <w:p w14:paraId="35494639"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0.675</w:t>
            </w:r>
          </w:p>
        </w:tc>
        <w:tc>
          <w:tcPr>
            <w:tcW w:w="756" w:type="dxa"/>
            <w:shd w:val="clear" w:color="auto" w:fill="auto"/>
            <w:noWrap/>
            <w:vAlign w:val="bottom"/>
            <w:hideMark/>
          </w:tcPr>
          <w:p w14:paraId="5717D7A4"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0.678</w:t>
            </w:r>
          </w:p>
        </w:tc>
        <w:tc>
          <w:tcPr>
            <w:tcW w:w="756" w:type="dxa"/>
            <w:shd w:val="clear" w:color="auto" w:fill="auto"/>
            <w:noWrap/>
            <w:vAlign w:val="bottom"/>
            <w:hideMark/>
          </w:tcPr>
          <w:p w14:paraId="48B88DBD"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0.682</w:t>
            </w:r>
          </w:p>
        </w:tc>
        <w:tc>
          <w:tcPr>
            <w:tcW w:w="756" w:type="dxa"/>
            <w:shd w:val="clear" w:color="auto" w:fill="auto"/>
            <w:noWrap/>
            <w:vAlign w:val="bottom"/>
            <w:hideMark/>
          </w:tcPr>
          <w:p w14:paraId="6B22595C"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0.535</w:t>
            </w:r>
          </w:p>
        </w:tc>
        <w:tc>
          <w:tcPr>
            <w:tcW w:w="756" w:type="dxa"/>
            <w:shd w:val="clear" w:color="auto" w:fill="auto"/>
            <w:noWrap/>
            <w:vAlign w:val="bottom"/>
            <w:hideMark/>
          </w:tcPr>
          <w:p w14:paraId="1FCB0620"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0.504</w:t>
            </w:r>
          </w:p>
        </w:tc>
        <w:tc>
          <w:tcPr>
            <w:tcW w:w="756" w:type="dxa"/>
            <w:shd w:val="clear" w:color="auto" w:fill="auto"/>
            <w:noWrap/>
            <w:vAlign w:val="bottom"/>
            <w:hideMark/>
          </w:tcPr>
          <w:p w14:paraId="4AB6BC16"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0.448</w:t>
            </w:r>
          </w:p>
        </w:tc>
        <w:tc>
          <w:tcPr>
            <w:tcW w:w="756" w:type="dxa"/>
            <w:shd w:val="clear" w:color="auto" w:fill="auto"/>
            <w:noWrap/>
            <w:vAlign w:val="bottom"/>
            <w:hideMark/>
          </w:tcPr>
          <w:p w14:paraId="5F5A7640"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0.598</w:t>
            </w:r>
          </w:p>
        </w:tc>
        <w:tc>
          <w:tcPr>
            <w:tcW w:w="756" w:type="dxa"/>
            <w:shd w:val="clear" w:color="auto" w:fill="auto"/>
            <w:noWrap/>
            <w:vAlign w:val="bottom"/>
            <w:hideMark/>
          </w:tcPr>
          <w:p w14:paraId="2C77626C"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0.570</w:t>
            </w:r>
          </w:p>
        </w:tc>
        <w:tc>
          <w:tcPr>
            <w:tcW w:w="960" w:type="dxa"/>
            <w:shd w:val="clear" w:color="auto" w:fill="auto"/>
            <w:noWrap/>
            <w:vAlign w:val="bottom"/>
            <w:hideMark/>
          </w:tcPr>
          <w:p w14:paraId="7B0795A8"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9.042</w:t>
            </w:r>
          </w:p>
        </w:tc>
      </w:tr>
      <w:tr w:rsidR="00F617B8" w:rsidRPr="002659A4" w14:paraId="29B590D8" w14:textId="77777777" w:rsidTr="002659A4">
        <w:trPr>
          <w:trHeight w:val="315"/>
        </w:trPr>
        <w:tc>
          <w:tcPr>
            <w:tcW w:w="603" w:type="dxa"/>
            <w:shd w:val="clear" w:color="auto" w:fill="auto"/>
            <w:noWrap/>
            <w:vAlign w:val="bottom"/>
            <w:hideMark/>
          </w:tcPr>
          <w:p w14:paraId="01299371" w14:textId="52E56C9D" w:rsidR="00F617B8" w:rsidRPr="00F617B8" w:rsidRDefault="00F617B8" w:rsidP="00F617B8">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F7</w:t>
            </w:r>
          </w:p>
        </w:tc>
        <w:tc>
          <w:tcPr>
            <w:tcW w:w="756" w:type="dxa"/>
            <w:shd w:val="clear" w:color="auto" w:fill="auto"/>
            <w:noWrap/>
            <w:vAlign w:val="bottom"/>
            <w:hideMark/>
          </w:tcPr>
          <w:p w14:paraId="330A0E9F"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0.601</w:t>
            </w:r>
          </w:p>
        </w:tc>
        <w:tc>
          <w:tcPr>
            <w:tcW w:w="756" w:type="dxa"/>
            <w:shd w:val="clear" w:color="auto" w:fill="auto"/>
            <w:noWrap/>
            <w:vAlign w:val="bottom"/>
            <w:hideMark/>
          </w:tcPr>
          <w:p w14:paraId="23DFC8ED"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0.564</w:t>
            </w:r>
          </w:p>
        </w:tc>
        <w:tc>
          <w:tcPr>
            <w:tcW w:w="756" w:type="dxa"/>
            <w:shd w:val="clear" w:color="auto" w:fill="auto"/>
            <w:noWrap/>
            <w:vAlign w:val="bottom"/>
            <w:hideMark/>
          </w:tcPr>
          <w:p w14:paraId="5B2BDEEF"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0.539</w:t>
            </w:r>
          </w:p>
        </w:tc>
        <w:tc>
          <w:tcPr>
            <w:tcW w:w="756" w:type="dxa"/>
            <w:shd w:val="clear" w:color="auto" w:fill="auto"/>
            <w:noWrap/>
            <w:vAlign w:val="bottom"/>
            <w:hideMark/>
          </w:tcPr>
          <w:p w14:paraId="3D146D2D"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0.567</w:t>
            </w:r>
          </w:p>
        </w:tc>
        <w:tc>
          <w:tcPr>
            <w:tcW w:w="756" w:type="dxa"/>
            <w:shd w:val="clear" w:color="auto" w:fill="auto"/>
            <w:noWrap/>
            <w:vAlign w:val="bottom"/>
            <w:hideMark/>
          </w:tcPr>
          <w:p w14:paraId="53AD1A2F"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0.533</w:t>
            </w:r>
          </w:p>
        </w:tc>
        <w:tc>
          <w:tcPr>
            <w:tcW w:w="756" w:type="dxa"/>
            <w:shd w:val="clear" w:color="auto" w:fill="auto"/>
            <w:noWrap/>
            <w:vAlign w:val="bottom"/>
            <w:hideMark/>
          </w:tcPr>
          <w:p w14:paraId="32D257D0"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0.552</w:t>
            </w:r>
          </w:p>
        </w:tc>
        <w:tc>
          <w:tcPr>
            <w:tcW w:w="756" w:type="dxa"/>
            <w:shd w:val="clear" w:color="000000" w:fill="FFC7CE"/>
            <w:noWrap/>
            <w:vAlign w:val="bottom"/>
            <w:hideMark/>
          </w:tcPr>
          <w:p w14:paraId="4A7F9F21" w14:textId="77777777" w:rsidR="00F617B8" w:rsidRPr="002659A4" w:rsidRDefault="00F617B8" w:rsidP="00F617B8">
            <w:pPr>
              <w:spacing w:before="0" w:line="240" w:lineRule="auto"/>
              <w:jc w:val="center"/>
              <w:rPr>
                <w:rFonts w:eastAsia="Times New Roman" w:cs="Times New Roman"/>
                <w:color w:val="9C0006"/>
                <w:sz w:val="22"/>
                <w:szCs w:val="22"/>
              </w:rPr>
            </w:pPr>
            <w:r w:rsidRPr="002659A4">
              <w:rPr>
                <w:rFonts w:eastAsia="Times New Roman" w:cs="Times New Roman"/>
                <w:color w:val="9C0006"/>
                <w:sz w:val="22"/>
                <w:szCs w:val="22"/>
              </w:rPr>
              <w:t>0.000</w:t>
            </w:r>
          </w:p>
        </w:tc>
        <w:tc>
          <w:tcPr>
            <w:tcW w:w="756" w:type="dxa"/>
            <w:shd w:val="clear" w:color="auto" w:fill="auto"/>
            <w:noWrap/>
            <w:vAlign w:val="bottom"/>
            <w:hideMark/>
          </w:tcPr>
          <w:p w14:paraId="1D08834A"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0.601</w:t>
            </w:r>
          </w:p>
        </w:tc>
        <w:tc>
          <w:tcPr>
            <w:tcW w:w="756" w:type="dxa"/>
            <w:shd w:val="clear" w:color="auto" w:fill="auto"/>
            <w:noWrap/>
            <w:vAlign w:val="bottom"/>
            <w:hideMark/>
          </w:tcPr>
          <w:p w14:paraId="6AA1809A"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0.543</w:t>
            </w:r>
          </w:p>
        </w:tc>
        <w:tc>
          <w:tcPr>
            <w:tcW w:w="756" w:type="dxa"/>
            <w:shd w:val="clear" w:color="auto" w:fill="auto"/>
            <w:noWrap/>
            <w:vAlign w:val="bottom"/>
            <w:hideMark/>
          </w:tcPr>
          <w:p w14:paraId="50CF822A"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0.638</w:t>
            </w:r>
          </w:p>
        </w:tc>
        <w:tc>
          <w:tcPr>
            <w:tcW w:w="756" w:type="dxa"/>
            <w:shd w:val="clear" w:color="auto" w:fill="auto"/>
            <w:noWrap/>
            <w:vAlign w:val="bottom"/>
            <w:hideMark/>
          </w:tcPr>
          <w:p w14:paraId="43C16684"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0.511</w:t>
            </w:r>
          </w:p>
        </w:tc>
        <w:tc>
          <w:tcPr>
            <w:tcW w:w="756" w:type="dxa"/>
            <w:shd w:val="clear" w:color="auto" w:fill="auto"/>
            <w:noWrap/>
            <w:vAlign w:val="bottom"/>
            <w:hideMark/>
          </w:tcPr>
          <w:p w14:paraId="6D86A6F3"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0.573</w:t>
            </w:r>
          </w:p>
        </w:tc>
        <w:tc>
          <w:tcPr>
            <w:tcW w:w="756" w:type="dxa"/>
            <w:shd w:val="clear" w:color="auto" w:fill="auto"/>
            <w:noWrap/>
            <w:vAlign w:val="bottom"/>
            <w:hideMark/>
          </w:tcPr>
          <w:p w14:paraId="61BF9FAD"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0.494</w:t>
            </w:r>
          </w:p>
        </w:tc>
        <w:tc>
          <w:tcPr>
            <w:tcW w:w="756" w:type="dxa"/>
            <w:shd w:val="clear" w:color="auto" w:fill="auto"/>
            <w:noWrap/>
            <w:vAlign w:val="bottom"/>
            <w:hideMark/>
          </w:tcPr>
          <w:p w14:paraId="0F5DA32A"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0.522</w:t>
            </w:r>
          </w:p>
        </w:tc>
        <w:tc>
          <w:tcPr>
            <w:tcW w:w="756" w:type="dxa"/>
            <w:shd w:val="clear" w:color="auto" w:fill="auto"/>
            <w:noWrap/>
            <w:vAlign w:val="bottom"/>
            <w:hideMark/>
          </w:tcPr>
          <w:p w14:paraId="16494AA4"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0.538</w:t>
            </w:r>
          </w:p>
        </w:tc>
        <w:tc>
          <w:tcPr>
            <w:tcW w:w="756" w:type="dxa"/>
            <w:shd w:val="clear" w:color="auto" w:fill="auto"/>
            <w:noWrap/>
            <w:vAlign w:val="bottom"/>
            <w:hideMark/>
          </w:tcPr>
          <w:p w14:paraId="14C13AE4"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0.561</w:t>
            </w:r>
          </w:p>
        </w:tc>
        <w:tc>
          <w:tcPr>
            <w:tcW w:w="960" w:type="dxa"/>
            <w:shd w:val="clear" w:color="auto" w:fill="auto"/>
            <w:noWrap/>
            <w:vAlign w:val="bottom"/>
            <w:hideMark/>
          </w:tcPr>
          <w:p w14:paraId="53FCF0FA"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8.336</w:t>
            </w:r>
          </w:p>
        </w:tc>
      </w:tr>
      <w:tr w:rsidR="00F617B8" w:rsidRPr="002659A4" w14:paraId="2AFA8184" w14:textId="77777777" w:rsidTr="002659A4">
        <w:trPr>
          <w:trHeight w:val="315"/>
        </w:trPr>
        <w:tc>
          <w:tcPr>
            <w:tcW w:w="603" w:type="dxa"/>
            <w:shd w:val="clear" w:color="auto" w:fill="auto"/>
            <w:noWrap/>
            <w:vAlign w:val="bottom"/>
            <w:hideMark/>
          </w:tcPr>
          <w:p w14:paraId="35828922" w14:textId="6B65CDCF" w:rsidR="00F617B8" w:rsidRPr="00F617B8" w:rsidRDefault="00F617B8" w:rsidP="00F617B8">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F8</w:t>
            </w:r>
          </w:p>
        </w:tc>
        <w:tc>
          <w:tcPr>
            <w:tcW w:w="756" w:type="dxa"/>
            <w:shd w:val="clear" w:color="auto" w:fill="auto"/>
            <w:noWrap/>
            <w:vAlign w:val="bottom"/>
            <w:hideMark/>
          </w:tcPr>
          <w:p w14:paraId="6BD3AEF2"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0.376</w:t>
            </w:r>
          </w:p>
        </w:tc>
        <w:tc>
          <w:tcPr>
            <w:tcW w:w="756" w:type="dxa"/>
            <w:shd w:val="clear" w:color="auto" w:fill="auto"/>
            <w:noWrap/>
            <w:vAlign w:val="bottom"/>
            <w:hideMark/>
          </w:tcPr>
          <w:p w14:paraId="32EB72B3"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0.281</w:t>
            </w:r>
          </w:p>
        </w:tc>
        <w:tc>
          <w:tcPr>
            <w:tcW w:w="756" w:type="dxa"/>
            <w:shd w:val="clear" w:color="auto" w:fill="auto"/>
            <w:noWrap/>
            <w:vAlign w:val="bottom"/>
            <w:hideMark/>
          </w:tcPr>
          <w:p w14:paraId="0D9C0F60"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0.397</w:t>
            </w:r>
          </w:p>
        </w:tc>
        <w:tc>
          <w:tcPr>
            <w:tcW w:w="756" w:type="dxa"/>
            <w:shd w:val="clear" w:color="auto" w:fill="auto"/>
            <w:noWrap/>
            <w:vAlign w:val="bottom"/>
            <w:hideMark/>
          </w:tcPr>
          <w:p w14:paraId="3706A141"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0.396</w:t>
            </w:r>
          </w:p>
        </w:tc>
        <w:tc>
          <w:tcPr>
            <w:tcW w:w="756" w:type="dxa"/>
            <w:shd w:val="clear" w:color="auto" w:fill="auto"/>
            <w:noWrap/>
            <w:vAlign w:val="bottom"/>
            <w:hideMark/>
          </w:tcPr>
          <w:p w14:paraId="14650A1D"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0.335</w:t>
            </w:r>
          </w:p>
        </w:tc>
        <w:tc>
          <w:tcPr>
            <w:tcW w:w="756" w:type="dxa"/>
            <w:shd w:val="clear" w:color="auto" w:fill="auto"/>
            <w:noWrap/>
            <w:vAlign w:val="bottom"/>
            <w:hideMark/>
          </w:tcPr>
          <w:p w14:paraId="0341C9AA"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0.597</w:t>
            </w:r>
          </w:p>
        </w:tc>
        <w:tc>
          <w:tcPr>
            <w:tcW w:w="756" w:type="dxa"/>
            <w:shd w:val="clear" w:color="auto" w:fill="auto"/>
            <w:noWrap/>
            <w:vAlign w:val="bottom"/>
            <w:hideMark/>
          </w:tcPr>
          <w:p w14:paraId="0DE22B0B"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0.487</w:t>
            </w:r>
          </w:p>
        </w:tc>
        <w:tc>
          <w:tcPr>
            <w:tcW w:w="756" w:type="dxa"/>
            <w:shd w:val="clear" w:color="000000" w:fill="FFC7CE"/>
            <w:noWrap/>
            <w:vAlign w:val="bottom"/>
            <w:hideMark/>
          </w:tcPr>
          <w:p w14:paraId="389A05E3" w14:textId="77777777" w:rsidR="00F617B8" w:rsidRPr="002659A4" w:rsidRDefault="00F617B8" w:rsidP="00F617B8">
            <w:pPr>
              <w:spacing w:before="0" w:line="240" w:lineRule="auto"/>
              <w:jc w:val="center"/>
              <w:rPr>
                <w:rFonts w:eastAsia="Times New Roman" w:cs="Times New Roman"/>
                <w:color w:val="9C0006"/>
                <w:sz w:val="22"/>
                <w:szCs w:val="22"/>
              </w:rPr>
            </w:pPr>
            <w:r w:rsidRPr="002659A4">
              <w:rPr>
                <w:rFonts w:eastAsia="Times New Roman" w:cs="Times New Roman"/>
                <w:color w:val="9C0006"/>
                <w:sz w:val="22"/>
                <w:szCs w:val="22"/>
              </w:rPr>
              <w:t>0.000</w:t>
            </w:r>
          </w:p>
        </w:tc>
        <w:tc>
          <w:tcPr>
            <w:tcW w:w="756" w:type="dxa"/>
            <w:shd w:val="clear" w:color="auto" w:fill="auto"/>
            <w:noWrap/>
            <w:vAlign w:val="bottom"/>
            <w:hideMark/>
          </w:tcPr>
          <w:p w14:paraId="07E0AB7C"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0.511</w:t>
            </w:r>
          </w:p>
        </w:tc>
        <w:tc>
          <w:tcPr>
            <w:tcW w:w="756" w:type="dxa"/>
            <w:shd w:val="clear" w:color="auto" w:fill="auto"/>
            <w:noWrap/>
            <w:vAlign w:val="bottom"/>
            <w:hideMark/>
          </w:tcPr>
          <w:p w14:paraId="511F7B9A"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0.588</w:t>
            </w:r>
          </w:p>
        </w:tc>
        <w:tc>
          <w:tcPr>
            <w:tcW w:w="756" w:type="dxa"/>
            <w:shd w:val="clear" w:color="auto" w:fill="auto"/>
            <w:noWrap/>
            <w:vAlign w:val="bottom"/>
            <w:hideMark/>
          </w:tcPr>
          <w:p w14:paraId="3FD5AEB1"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0.332</w:t>
            </w:r>
          </w:p>
        </w:tc>
        <w:tc>
          <w:tcPr>
            <w:tcW w:w="756" w:type="dxa"/>
            <w:shd w:val="clear" w:color="auto" w:fill="auto"/>
            <w:noWrap/>
            <w:vAlign w:val="bottom"/>
            <w:hideMark/>
          </w:tcPr>
          <w:p w14:paraId="039B9DC9"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0.385</w:t>
            </w:r>
          </w:p>
        </w:tc>
        <w:tc>
          <w:tcPr>
            <w:tcW w:w="756" w:type="dxa"/>
            <w:shd w:val="clear" w:color="auto" w:fill="auto"/>
            <w:noWrap/>
            <w:vAlign w:val="bottom"/>
            <w:hideMark/>
          </w:tcPr>
          <w:p w14:paraId="0400E790"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0.382</w:t>
            </w:r>
          </w:p>
        </w:tc>
        <w:tc>
          <w:tcPr>
            <w:tcW w:w="756" w:type="dxa"/>
            <w:shd w:val="clear" w:color="auto" w:fill="auto"/>
            <w:noWrap/>
            <w:vAlign w:val="bottom"/>
            <w:hideMark/>
          </w:tcPr>
          <w:p w14:paraId="31C033FD"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0.336</w:t>
            </w:r>
          </w:p>
        </w:tc>
        <w:tc>
          <w:tcPr>
            <w:tcW w:w="756" w:type="dxa"/>
            <w:shd w:val="clear" w:color="auto" w:fill="auto"/>
            <w:noWrap/>
            <w:vAlign w:val="bottom"/>
            <w:hideMark/>
          </w:tcPr>
          <w:p w14:paraId="35973EFD"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0.351</w:t>
            </w:r>
          </w:p>
        </w:tc>
        <w:tc>
          <w:tcPr>
            <w:tcW w:w="756" w:type="dxa"/>
            <w:shd w:val="clear" w:color="auto" w:fill="auto"/>
            <w:noWrap/>
            <w:vAlign w:val="bottom"/>
            <w:hideMark/>
          </w:tcPr>
          <w:p w14:paraId="06582DBB"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0.400</w:t>
            </w:r>
          </w:p>
        </w:tc>
        <w:tc>
          <w:tcPr>
            <w:tcW w:w="960" w:type="dxa"/>
            <w:shd w:val="clear" w:color="auto" w:fill="auto"/>
            <w:noWrap/>
            <w:vAlign w:val="bottom"/>
            <w:hideMark/>
          </w:tcPr>
          <w:p w14:paraId="7FDF0CC9"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6.154</w:t>
            </w:r>
          </w:p>
        </w:tc>
      </w:tr>
      <w:tr w:rsidR="00F617B8" w:rsidRPr="002659A4" w14:paraId="2A4AE098" w14:textId="77777777" w:rsidTr="002659A4">
        <w:trPr>
          <w:trHeight w:val="315"/>
        </w:trPr>
        <w:tc>
          <w:tcPr>
            <w:tcW w:w="603" w:type="dxa"/>
            <w:shd w:val="clear" w:color="auto" w:fill="auto"/>
            <w:noWrap/>
            <w:vAlign w:val="bottom"/>
            <w:hideMark/>
          </w:tcPr>
          <w:p w14:paraId="67478097" w14:textId="6D8FD03C" w:rsidR="00F617B8" w:rsidRPr="00F617B8" w:rsidRDefault="00F617B8" w:rsidP="00F617B8">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F9</w:t>
            </w:r>
          </w:p>
        </w:tc>
        <w:tc>
          <w:tcPr>
            <w:tcW w:w="756" w:type="dxa"/>
            <w:shd w:val="clear" w:color="auto" w:fill="auto"/>
            <w:noWrap/>
            <w:vAlign w:val="bottom"/>
            <w:hideMark/>
          </w:tcPr>
          <w:p w14:paraId="3D1D0051"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0.325</w:t>
            </w:r>
          </w:p>
        </w:tc>
        <w:tc>
          <w:tcPr>
            <w:tcW w:w="756" w:type="dxa"/>
            <w:shd w:val="clear" w:color="auto" w:fill="auto"/>
            <w:noWrap/>
            <w:vAlign w:val="bottom"/>
            <w:hideMark/>
          </w:tcPr>
          <w:p w14:paraId="1CA1E6A4"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0.336</w:t>
            </w:r>
          </w:p>
        </w:tc>
        <w:tc>
          <w:tcPr>
            <w:tcW w:w="756" w:type="dxa"/>
            <w:shd w:val="clear" w:color="auto" w:fill="auto"/>
            <w:noWrap/>
            <w:vAlign w:val="bottom"/>
            <w:hideMark/>
          </w:tcPr>
          <w:p w14:paraId="0A19D26F"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0.420</w:t>
            </w:r>
          </w:p>
        </w:tc>
        <w:tc>
          <w:tcPr>
            <w:tcW w:w="756" w:type="dxa"/>
            <w:shd w:val="clear" w:color="auto" w:fill="auto"/>
            <w:noWrap/>
            <w:vAlign w:val="bottom"/>
            <w:hideMark/>
          </w:tcPr>
          <w:p w14:paraId="1BAAB049"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0.547</w:t>
            </w:r>
          </w:p>
        </w:tc>
        <w:tc>
          <w:tcPr>
            <w:tcW w:w="756" w:type="dxa"/>
            <w:shd w:val="clear" w:color="auto" w:fill="auto"/>
            <w:noWrap/>
            <w:vAlign w:val="bottom"/>
            <w:hideMark/>
          </w:tcPr>
          <w:p w14:paraId="7E39B0B0"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0.268</w:t>
            </w:r>
          </w:p>
        </w:tc>
        <w:tc>
          <w:tcPr>
            <w:tcW w:w="756" w:type="dxa"/>
            <w:shd w:val="clear" w:color="auto" w:fill="auto"/>
            <w:noWrap/>
            <w:vAlign w:val="bottom"/>
            <w:hideMark/>
          </w:tcPr>
          <w:p w14:paraId="063C5DC8"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0.650</w:t>
            </w:r>
          </w:p>
        </w:tc>
        <w:tc>
          <w:tcPr>
            <w:tcW w:w="756" w:type="dxa"/>
            <w:shd w:val="clear" w:color="auto" w:fill="auto"/>
            <w:noWrap/>
            <w:vAlign w:val="bottom"/>
            <w:hideMark/>
          </w:tcPr>
          <w:p w14:paraId="54E66F49"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0.579</w:t>
            </w:r>
          </w:p>
        </w:tc>
        <w:tc>
          <w:tcPr>
            <w:tcW w:w="756" w:type="dxa"/>
            <w:shd w:val="clear" w:color="auto" w:fill="auto"/>
            <w:noWrap/>
            <w:vAlign w:val="bottom"/>
            <w:hideMark/>
          </w:tcPr>
          <w:p w14:paraId="2748351D"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0.621</w:t>
            </w:r>
          </w:p>
        </w:tc>
        <w:tc>
          <w:tcPr>
            <w:tcW w:w="756" w:type="dxa"/>
            <w:shd w:val="clear" w:color="000000" w:fill="FFC7CE"/>
            <w:noWrap/>
            <w:vAlign w:val="bottom"/>
            <w:hideMark/>
          </w:tcPr>
          <w:p w14:paraId="182A5B1A" w14:textId="77777777" w:rsidR="00F617B8" w:rsidRPr="002659A4" w:rsidRDefault="00F617B8" w:rsidP="00F617B8">
            <w:pPr>
              <w:spacing w:before="0" w:line="240" w:lineRule="auto"/>
              <w:jc w:val="center"/>
              <w:rPr>
                <w:rFonts w:eastAsia="Times New Roman" w:cs="Times New Roman"/>
                <w:color w:val="9C0006"/>
                <w:sz w:val="22"/>
                <w:szCs w:val="22"/>
              </w:rPr>
            </w:pPr>
            <w:r w:rsidRPr="002659A4">
              <w:rPr>
                <w:rFonts w:eastAsia="Times New Roman" w:cs="Times New Roman"/>
                <w:color w:val="9C0006"/>
                <w:sz w:val="22"/>
                <w:szCs w:val="22"/>
              </w:rPr>
              <w:t>0.000</w:t>
            </w:r>
          </w:p>
        </w:tc>
        <w:tc>
          <w:tcPr>
            <w:tcW w:w="756" w:type="dxa"/>
            <w:shd w:val="clear" w:color="auto" w:fill="auto"/>
            <w:noWrap/>
            <w:vAlign w:val="bottom"/>
            <w:hideMark/>
          </w:tcPr>
          <w:p w14:paraId="2BF5A573"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0.478</w:t>
            </w:r>
          </w:p>
        </w:tc>
        <w:tc>
          <w:tcPr>
            <w:tcW w:w="756" w:type="dxa"/>
            <w:shd w:val="clear" w:color="auto" w:fill="auto"/>
            <w:noWrap/>
            <w:vAlign w:val="bottom"/>
            <w:hideMark/>
          </w:tcPr>
          <w:p w14:paraId="09D8FEAD"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0.428</w:t>
            </w:r>
          </w:p>
        </w:tc>
        <w:tc>
          <w:tcPr>
            <w:tcW w:w="756" w:type="dxa"/>
            <w:shd w:val="clear" w:color="auto" w:fill="auto"/>
            <w:noWrap/>
            <w:vAlign w:val="bottom"/>
            <w:hideMark/>
          </w:tcPr>
          <w:p w14:paraId="64AEFAC7"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0.294</w:t>
            </w:r>
          </w:p>
        </w:tc>
        <w:tc>
          <w:tcPr>
            <w:tcW w:w="756" w:type="dxa"/>
            <w:shd w:val="clear" w:color="auto" w:fill="auto"/>
            <w:noWrap/>
            <w:vAlign w:val="bottom"/>
            <w:hideMark/>
          </w:tcPr>
          <w:p w14:paraId="27D78C85"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0.444</w:t>
            </w:r>
          </w:p>
        </w:tc>
        <w:tc>
          <w:tcPr>
            <w:tcW w:w="756" w:type="dxa"/>
            <w:shd w:val="clear" w:color="auto" w:fill="auto"/>
            <w:noWrap/>
            <w:vAlign w:val="bottom"/>
            <w:hideMark/>
          </w:tcPr>
          <w:p w14:paraId="13369732"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0.392</w:t>
            </w:r>
          </w:p>
        </w:tc>
        <w:tc>
          <w:tcPr>
            <w:tcW w:w="756" w:type="dxa"/>
            <w:shd w:val="clear" w:color="auto" w:fill="auto"/>
            <w:noWrap/>
            <w:vAlign w:val="bottom"/>
            <w:hideMark/>
          </w:tcPr>
          <w:p w14:paraId="30531A94"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0.344</w:t>
            </w:r>
          </w:p>
        </w:tc>
        <w:tc>
          <w:tcPr>
            <w:tcW w:w="756" w:type="dxa"/>
            <w:shd w:val="clear" w:color="auto" w:fill="auto"/>
            <w:noWrap/>
            <w:vAlign w:val="bottom"/>
            <w:hideMark/>
          </w:tcPr>
          <w:p w14:paraId="7F2F6931"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0.311</w:t>
            </w:r>
          </w:p>
        </w:tc>
        <w:tc>
          <w:tcPr>
            <w:tcW w:w="960" w:type="dxa"/>
            <w:shd w:val="clear" w:color="auto" w:fill="auto"/>
            <w:noWrap/>
            <w:vAlign w:val="bottom"/>
            <w:hideMark/>
          </w:tcPr>
          <w:p w14:paraId="58E37D4D"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6.435</w:t>
            </w:r>
          </w:p>
        </w:tc>
      </w:tr>
      <w:tr w:rsidR="00F617B8" w:rsidRPr="002659A4" w14:paraId="6FE90EE5" w14:textId="77777777" w:rsidTr="002659A4">
        <w:trPr>
          <w:trHeight w:val="315"/>
        </w:trPr>
        <w:tc>
          <w:tcPr>
            <w:tcW w:w="603" w:type="dxa"/>
            <w:shd w:val="clear" w:color="auto" w:fill="auto"/>
            <w:noWrap/>
            <w:vAlign w:val="bottom"/>
            <w:hideMark/>
          </w:tcPr>
          <w:p w14:paraId="1596F718" w14:textId="14CBAF45" w:rsidR="00F617B8" w:rsidRPr="00F617B8" w:rsidRDefault="00F617B8" w:rsidP="00F617B8">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F10</w:t>
            </w:r>
          </w:p>
        </w:tc>
        <w:tc>
          <w:tcPr>
            <w:tcW w:w="756" w:type="dxa"/>
            <w:shd w:val="clear" w:color="auto" w:fill="auto"/>
            <w:noWrap/>
            <w:vAlign w:val="bottom"/>
            <w:hideMark/>
          </w:tcPr>
          <w:p w14:paraId="5B921F52"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0.396</w:t>
            </w:r>
          </w:p>
        </w:tc>
        <w:tc>
          <w:tcPr>
            <w:tcW w:w="756" w:type="dxa"/>
            <w:shd w:val="clear" w:color="auto" w:fill="auto"/>
            <w:noWrap/>
            <w:vAlign w:val="bottom"/>
            <w:hideMark/>
          </w:tcPr>
          <w:p w14:paraId="0FC87132"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0.342</w:t>
            </w:r>
          </w:p>
        </w:tc>
        <w:tc>
          <w:tcPr>
            <w:tcW w:w="756" w:type="dxa"/>
            <w:shd w:val="clear" w:color="auto" w:fill="auto"/>
            <w:noWrap/>
            <w:vAlign w:val="bottom"/>
            <w:hideMark/>
          </w:tcPr>
          <w:p w14:paraId="17AB4DEE"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0.360</w:t>
            </w:r>
          </w:p>
        </w:tc>
        <w:tc>
          <w:tcPr>
            <w:tcW w:w="756" w:type="dxa"/>
            <w:shd w:val="clear" w:color="auto" w:fill="auto"/>
            <w:noWrap/>
            <w:vAlign w:val="bottom"/>
            <w:hideMark/>
          </w:tcPr>
          <w:p w14:paraId="21D950DF"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0.557</w:t>
            </w:r>
          </w:p>
        </w:tc>
        <w:tc>
          <w:tcPr>
            <w:tcW w:w="756" w:type="dxa"/>
            <w:shd w:val="clear" w:color="auto" w:fill="auto"/>
            <w:noWrap/>
            <w:vAlign w:val="bottom"/>
            <w:hideMark/>
          </w:tcPr>
          <w:p w14:paraId="29003156"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0.242</w:t>
            </w:r>
          </w:p>
        </w:tc>
        <w:tc>
          <w:tcPr>
            <w:tcW w:w="756" w:type="dxa"/>
            <w:shd w:val="clear" w:color="auto" w:fill="auto"/>
            <w:noWrap/>
            <w:vAlign w:val="bottom"/>
            <w:hideMark/>
          </w:tcPr>
          <w:p w14:paraId="07717E2C"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0.494</w:t>
            </w:r>
          </w:p>
        </w:tc>
        <w:tc>
          <w:tcPr>
            <w:tcW w:w="756" w:type="dxa"/>
            <w:shd w:val="clear" w:color="auto" w:fill="auto"/>
            <w:noWrap/>
            <w:vAlign w:val="bottom"/>
            <w:hideMark/>
          </w:tcPr>
          <w:p w14:paraId="28020DDE"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0.522</w:t>
            </w:r>
          </w:p>
        </w:tc>
        <w:tc>
          <w:tcPr>
            <w:tcW w:w="756" w:type="dxa"/>
            <w:shd w:val="clear" w:color="auto" w:fill="auto"/>
            <w:noWrap/>
            <w:vAlign w:val="bottom"/>
            <w:hideMark/>
          </w:tcPr>
          <w:p w14:paraId="71DAB3BE"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0.468</w:t>
            </w:r>
          </w:p>
        </w:tc>
        <w:tc>
          <w:tcPr>
            <w:tcW w:w="756" w:type="dxa"/>
            <w:shd w:val="clear" w:color="auto" w:fill="auto"/>
            <w:noWrap/>
            <w:vAlign w:val="bottom"/>
            <w:hideMark/>
          </w:tcPr>
          <w:p w14:paraId="6E2E85C5"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0.529</w:t>
            </w:r>
          </w:p>
        </w:tc>
        <w:tc>
          <w:tcPr>
            <w:tcW w:w="756" w:type="dxa"/>
            <w:shd w:val="clear" w:color="000000" w:fill="FFC7CE"/>
            <w:noWrap/>
            <w:vAlign w:val="bottom"/>
            <w:hideMark/>
          </w:tcPr>
          <w:p w14:paraId="09CEB940" w14:textId="77777777" w:rsidR="00F617B8" w:rsidRPr="002659A4" w:rsidRDefault="00F617B8" w:rsidP="00F617B8">
            <w:pPr>
              <w:spacing w:before="0" w:line="240" w:lineRule="auto"/>
              <w:jc w:val="center"/>
              <w:rPr>
                <w:rFonts w:eastAsia="Times New Roman" w:cs="Times New Roman"/>
                <w:color w:val="9C0006"/>
                <w:sz w:val="22"/>
                <w:szCs w:val="22"/>
              </w:rPr>
            </w:pPr>
            <w:r w:rsidRPr="002659A4">
              <w:rPr>
                <w:rFonts w:eastAsia="Times New Roman" w:cs="Times New Roman"/>
                <w:color w:val="9C0006"/>
                <w:sz w:val="22"/>
                <w:szCs w:val="22"/>
              </w:rPr>
              <w:t>0.000</w:t>
            </w:r>
          </w:p>
        </w:tc>
        <w:tc>
          <w:tcPr>
            <w:tcW w:w="756" w:type="dxa"/>
            <w:shd w:val="clear" w:color="auto" w:fill="auto"/>
            <w:noWrap/>
            <w:vAlign w:val="bottom"/>
            <w:hideMark/>
          </w:tcPr>
          <w:p w14:paraId="5AA58844"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0.361</w:t>
            </w:r>
          </w:p>
        </w:tc>
        <w:tc>
          <w:tcPr>
            <w:tcW w:w="756" w:type="dxa"/>
            <w:shd w:val="clear" w:color="auto" w:fill="auto"/>
            <w:noWrap/>
            <w:vAlign w:val="bottom"/>
            <w:hideMark/>
          </w:tcPr>
          <w:p w14:paraId="1B698580"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0.314</w:t>
            </w:r>
          </w:p>
        </w:tc>
        <w:tc>
          <w:tcPr>
            <w:tcW w:w="756" w:type="dxa"/>
            <w:shd w:val="clear" w:color="auto" w:fill="auto"/>
            <w:noWrap/>
            <w:vAlign w:val="bottom"/>
            <w:hideMark/>
          </w:tcPr>
          <w:p w14:paraId="3A334F73"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0.481</w:t>
            </w:r>
          </w:p>
        </w:tc>
        <w:tc>
          <w:tcPr>
            <w:tcW w:w="756" w:type="dxa"/>
            <w:shd w:val="clear" w:color="auto" w:fill="auto"/>
            <w:noWrap/>
            <w:vAlign w:val="bottom"/>
            <w:hideMark/>
          </w:tcPr>
          <w:p w14:paraId="5D7BC159"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0.462</w:t>
            </w:r>
          </w:p>
        </w:tc>
        <w:tc>
          <w:tcPr>
            <w:tcW w:w="756" w:type="dxa"/>
            <w:shd w:val="clear" w:color="auto" w:fill="auto"/>
            <w:noWrap/>
            <w:vAlign w:val="bottom"/>
            <w:hideMark/>
          </w:tcPr>
          <w:p w14:paraId="6FB5539D"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0.364</w:t>
            </w:r>
          </w:p>
        </w:tc>
        <w:tc>
          <w:tcPr>
            <w:tcW w:w="756" w:type="dxa"/>
            <w:shd w:val="clear" w:color="auto" w:fill="auto"/>
            <w:noWrap/>
            <w:vAlign w:val="bottom"/>
            <w:hideMark/>
          </w:tcPr>
          <w:p w14:paraId="1A559789"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0.385</w:t>
            </w:r>
          </w:p>
        </w:tc>
        <w:tc>
          <w:tcPr>
            <w:tcW w:w="960" w:type="dxa"/>
            <w:shd w:val="clear" w:color="auto" w:fill="auto"/>
            <w:noWrap/>
            <w:vAlign w:val="bottom"/>
            <w:hideMark/>
          </w:tcPr>
          <w:p w14:paraId="60A33304"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6.276</w:t>
            </w:r>
          </w:p>
        </w:tc>
      </w:tr>
      <w:tr w:rsidR="00F617B8" w:rsidRPr="002659A4" w14:paraId="00D034B0" w14:textId="77777777" w:rsidTr="002659A4">
        <w:trPr>
          <w:trHeight w:val="315"/>
        </w:trPr>
        <w:tc>
          <w:tcPr>
            <w:tcW w:w="603" w:type="dxa"/>
            <w:shd w:val="clear" w:color="auto" w:fill="auto"/>
            <w:noWrap/>
            <w:vAlign w:val="bottom"/>
            <w:hideMark/>
          </w:tcPr>
          <w:p w14:paraId="5AED5D5A" w14:textId="23C5478A" w:rsidR="00F617B8" w:rsidRPr="00F617B8" w:rsidRDefault="00F617B8" w:rsidP="00F617B8">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F11</w:t>
            </w:r>
          </w:p>
        </w:tc>
        <w:tc>
          <w:tcPr>
            <w:tcW w:w="756" w:type="dxa"/>
            <w:shd w:val="clear" w:color="auto" w:fill="auto"/>
            <w:noWrap/>
            <w:vAlign w:val="bottom"/>
            <w:hideMark/>
          </w:tcPr>
          <w:p w14:paraId="5F2330C4"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0.673</w:t>
            </w:r>
          </w:p>
        </w:tc>
        <w:tc>
          <w:tcPr>
            <w:tcW w:w="756" w:type="dxa"/>
            <w:shd w:val="clear" w:color="auto" w:fill="auto"/>
            <w:noWrap/>
            <w:vAlign w:val="bottom"/>
            <w:hideMark/>
          </w:tcPr>
          <w:p w14:paraId="6412BEB2"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0.361</w:t>
            </w:r>
          </w:p>
        </w:tc>
        <w:tc>
          <w:tcPr>
            <w:tcW w:w="756" w:type="dxa"/>
            <w:shd w:val="clear" w:color="auto" w:fill="auto"/>
            <w:noWrap/>
            <w:vAlign w:val="bottom"/>
            <w:hideMark/>
          </w:tcPr>
          <w:p w14:paraId="3E2A974B"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0.250</w:t>
            </w:r>
          </w:p>
        </w:tc>
        <w:tc>
          <w:tcPr>
            <w:tcW w:w="756" w:type="dxa"/>
            <w:shd w:val="clear" w:color="auto" w:fill="auto"/>
            <w:noWrap/>
            <w:vAlign w:val="bottom"/>
            <w:hideMark/>
          </w:tcPr>
          <w:p w14:paraId="02FAEFEB"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0.628</w:t>
            </w:r>
          </w:p>
        </w:tc>
        <w:tc>
          <w:tcPr>
            <w:tcW w:w="756" w:type="dxa"/>
            <w:shd w:val="clear" w:color="auto" w:fill="auto"/>
            <w:noWrap/>
            <w:vAlign w:val="bottom"/>
            <w:hideMark/>
          </w:tcPr>
          <w:p w14:paraId="6FD2AB69"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0.461</w:t>
            </w:r>
          </w:p>
        </w:tc>
        <w:tc>
          <w:tcPr>
            <w:tcW w:w="756" w:type="dxa"/>
            <w:shd w:val="clear" w:color="auto" w:fill="auto"/>
            <w:noWrap/>
            <w:vAlign w:val="bottom"/>
            <w:hideMark/>
          </w:tcPr>
          <w:p w14:paraId="0006DF53"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0.578</w:t>
            </w:r>
          </w:p>
        </w:tc>
        <w:tc>
          <w:tcPr>
            <w:tcW w:w="756" w:type="dxa"/>
            <w:shd w:val="clear" w:color="auto" w:fill="auto"/>
            <w:noWrap/>
            <w:vAlign w:val="bottom"/>
            <w:hideMark/>
          </w:tcPr>
          <w:p w14:paraId="22B2273B"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0.546</w:t>
            </w:r>
          </w:p>
        </w:tc>
        <w:tc>
          <w:tcPr>
            <w:tcW w:w="756" w:type="dxa"/>
            <w:shd w:val="clear" w:color="auto" w:fill="auto"/>
            <w:noWrap/>
            <w:vAlign w:val="bottom"/>
            <w:hideMark/>
          </w:tcPr>
          <w:p w14:paraId="2797BF21"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0.578</w:t>
            </w:r>
          </w:p>
        </w:tc>
        <w:tc>
          <w:tcPr>
            <w:tcW w:w="756" w:type="dxa"/>
            <w:shd w:val="clear" w:color="auto" w:fill="auto"/>
            <w:noWrap/>
            <w:vAlign w:val="bottom"/>
            <w:hideMark/>
          </w:tcPr>
          <w:p w14:paraId="038C1B0D"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0.552</w:t>
            </w:r>
          </w:p>
        </w:tc>
        <w:tc>
          <w:tcPr>
            <w:tcW w:w="756" w:type="dxa"/>
            <w:shd w:val="clear" w:color="auto" w:fill="auto"/>
            <w:noWrap/>
            <w:vAlign w:val="bottom"/>
            <w:hideMark/>
          </w:tcPr>
          <w:p w14:paraId="30F66ED5"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0.575</w:t>
            </w:r>
          </w:p>
        </w:tc>
        <w:tc>
          <w:tcPr>
            <w:tcW w:w="756" w:type="dxa"/>
            <w:shd w:val="clear" w:color="000000" w:fill="FFC7CE"/>
            <w:noWrap/>
            <w:vAlign w:val="bottom"/>
            <w:hideMark/>
          </w:tcPr>
          <w:p w14:paraId="7906A230" w14:textId="77777777" w:rsidR="00F617B8" w:rsidRPr="002659A4" w:rsidRDefault="00F617B8" w:rsidP="00F617B8">
            <w:pPr>
              <w:spacing w:before="0" w:line="240" w:lineRule="auto"/>
              <w:jc w:val="center"/>
              <w:rPr>
                <w:rFonts w:eastAsia="Times New Roman" w:cs="Times New Roman"/>
                <w:color w:val="9C0006"/>
                <w:sz w:val="22"/>
                <w:szCs w:val="22"/>
              </w:rPr>
            </w:pPr>
            <w:r w:rsidRPr="002659A4">
              <w:rPr>
                <w:rFonts w:eastAsia="Times New Roman" w:cs="Times New Roman"/>
                <w:color w:val="9C0006"/>
                <w:sz w:val="22"/>
                <w:szCs w:val="22"/>
              </w:rPr>
              <w:t>0.000</w:t>
            </w:r>
          </w:p>
        </w:tc>
        <w:tc>
          <w:tcPr>
            <w:tcW w:w="756" w:type="dxa"/>
            <w:shd w:val="clear" w:color="auto" w:fill="auto"/>
            <w:noWrap/>
            <w:vAlign w:val="bottom"/>
            <w:hideMark/>
          </w:tcPr>
          <w:p w14:paraId="0E891037"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0.499</w:t>
            </w:r>
          </w:p>
        </w:tc>
        <w:tc>
          <w:tcPr>
            <w:tcW w:w="756" w:type="dxa"/>
            <w:shd w:val="clear" w:color="auto" w:fill="auto"/>
            <w:noWrap/>
            <w:vAlign w:val="bottom"/>
            <w:hideMark/>
          </w:tcPr>
          <w:p w14:paraId="3B3FBC5D"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0.398</w:t>
            </w:r>
          </w:p>
        </w:tc>
        <w:tc>
          <w:tcPr>
            <w:tcW w:w="756" w:type="dxa"/>
            <w:shd w:val="clear" w:color="auto" w:fill="auto"/>
            <w:noWrap/>
            <w:vAlign w:val="bottom"/>
            <w:hideMark/>
          </w:tcPr>
          <w:p w14:paraId="1729FFF9"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0.535</w:t>
            </w:r>
          </w:p>
        </w:tc>
        <w:tc>
          <w:tcPr>
            <w:tcW w:w="756" w:type="dxa"/>
            <w:shd w:val="clear" w:color="auto" w:fill="auto"/>
            <w:noWrap/>
            <w:vAlign w:val="bottom"/>
            <w:hideMark/>
          </w:tcPr>
          <w:p w14:paraId="414DB22C"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0.384</w:t>
            </w:r>
          </w:p>
        </w:tc>
        <w:tc>
          <w:tcPr>
            <w:tcW w:w="756" w:type="dxa"/>
            <w:shd w:val="clear" w:color="auto" w:fill="auto"/>
            <w:noWrap/>
            <w:vAlign w:val="bottom"/>
            <w:hideMark/>
          </w:tcPr>
          <w:p w14:paraId="5CB91D19"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0.289</w:t>
            </w:r>
          </w:p>
        </w:tc>
        <w:tc>
          <w:tcPr>
            <w:tcW w:w="960" w:type="dxa"/>
            <w:shd w:val="clear" w:color="auto" w:fill="auto"/>
            <w:noWrap/>
            <w:vAlign w:val="bottom"/>
            <w:hideMark/>
          </w:tcPr>
          <w:p w14:paraId="449E1D20"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7.306</w:t>
            </w:r>
          </w:p>
        </w:tc>
      </w:tr>
      <w:tr w:rsidR="00F617B8" w:rsidRPr="002659A4" w14:paraId="0211D45D" w14:textId="77777777" w:rsidTr="002659A4">
        <w:trPr>
          <w:trHeight w:val="315"/>
        </w:trPr>
        <w:tc>
          <w:tcPr>
            <w:tcW w:w="603" w:type="dxa"/>
            <w:shd w:val="clear" w:color="auto" w:fill="auto"/>
            <w:noWrap/>
            <w:vAlign w:val="bottom"/>
            <w:hideMark/>
          </w:tcPr>
          <w:p w14:paraId="4E81F22B" w14:textId="22B76348" w:rsidR="00F617B8" w:rsidRPr="00F617B8" w:rsidRDefault="00F617B8" w:rsidP="00F617B8">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F12</w:t>
            </w:r>
          </w:p>
        </w:tc>
        <w:tc>
          <w:tcPr>
            <w:tcW w:w="756" w:type="dxa"/>
            <w:shd w:val="clear" w:color="auto" w:fill="auto"/>
            <w:noWrap/>
            <w:vAlign w:val="bottom"/>
            <w:hideMark/>
          </w:tcPr>
          <w:p w14:paraId="6A34383B"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0.650</w:t>
            </w:r>
          </w:p>
        </w:tc>
        <w:tc>
          <w:tcPr>
            <w:tcW w:w="756" w:type="dxa"/>
            <w:shd w:val="clear" w:color="auto" w:fill="auto"/>
            <w:noWrap/>
            <w:vAlign w:val="bottom"/>
            <w:hideMark/>
          </w:tcPr>
          <w:p w14:paraId="705E2837"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0.715</w:t>
            </w:r>
          </w:p>
        </w:tc>
        <w:tc>
          <w:tcPr>
            <w:tcW w:w="756" w:type="dxa"/>
            <w:shd w:val="clear" w:color="auto" w:fill="auto"/>
            <w:noWrap/>
            <w:vAlign w:val="bottom"/>
            <w:hideMark/>
          </w:tcPr>
          <w:p w14:paraId="6739BEB0"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0.649</w:t>
            </w:r>
          </w:p>
        </w:tc>
        <w:tc>
          <w:tcPr>
            <w:tcW w:w="756" w:type="dxa"/>
            <w:shd w:val="clear" w:color="auto" w:fill="auto"/>
            <w:noWrap/>
            <w:vAlign w:val="bottom"/>
            <w:hideMark/>
          </w:tcPr>
          <w:p w14:paraId="2D5557C1"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0.685</w:t>
            </w:r>
          </w:p>
        </w:tc>
        <w:tc>
          <w:tcPr>
            <w:tcW w:w="756" w:type="dxa"/>
            <w:shd w:val="clear" w:color="auto" w:fill="auto"/>
            <w:noWrap/>
            <w:vAlign w:val="bottom"/>
            <w:hideMark/>
          </w:tcPr>
          <w:p w14:paraId="3E145D95"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0.765</w:t>
            </w:r>
          </w:p>
        </w:tc>
        <w:tc>
          <w:tcPr>
            <w:tcW w:w="756" w:type="dxa"/>
            <w:shd w:val="clear" w:color="auto" w:fill="auto"/>
            <w:noWrap/>
            <w:vAlign w:val="bottom"/>
            <w:hideMark/>
          </w:tcPr>
          <w:p w14:paraId="2E56E822"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0.673</w:t>
            </w:r>
          </w:p>
        </w:tc>
        <w:tc>
          <w:tcPr>
            <w:tcW w:w="756" w:type="dxa"/>
            <w:shd w:val="clear" w:color="auto" w:fill="auto"/>
            <w:noWrap/>
            <w:vAlign w:val="bottom"/>
            <w:hideMark/>
          </w:tcPr>
          <w:p w14:paraId="5714335F"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0.696</w:t>
            </w:r>
          </w:p>
        </w:tc>
        <w:tc>
          <w:tcPr>
            <w:tcW w:w="756" w:type="dxa"/>
            <w:shd w:val="clear" w:color="auto" w:fill="auto"/>
            <w:noWrap/>
            <w:vAlign w:val="bottom"/>
            <w:hideMark/>
          </w:tcPr>
          <w:p w14:paraId="3D03A73E"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0.412</w:t>
            </w:r>
          </w:p>
        </w:tc>
        <w:tc>
          <w:tcPr>
            <w:tcW w:w="756" w:type="dxa"/>
            <w:shd w:val="clear" w:color="auto" w:fill="auto"/>
            <w:noWrap/>
            <w:vAlign w:val="bottom"/>
            <w:hideMark/>
          </w:tcPr>
          <w:p w14:paraId="5033C64C"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0.478</w:t>
            </w:r>
          </w:p>
        </w:tc>
        <w:tc>
          <w:tcPr>
            <w:tcW w:w="756" w:type="dxa"/>
            <w:shd w:val="clear" w:color="auto" w:fill="auto"/>
            <w:noWrap/>
            <w:vAlign w:val="bottom"/>
            <w:hideMark/>
          </w:tcPr>
          <w:p w14:paraId="6D4B241A"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0.419</w:t>
            </w:r>
          </w:p>
        </w:tc>
        <w:tc>
          <w:tcPr>
            <w:tcW w:w="756" w:type="dxa"/>
            <w:shd w:val="clear" w:color="auto" w:fill="auto"/>
            <w:noWrap/>
            <w:vAlign w:val="bottom"/>
            <w:hideMark/>
          </w:tcPr>
          <w:p w14:paraId="76B4F91F"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0.492</w:t>
            </w:r>
          </w:p>
        </w:tc>
        <w:tc>
          <w:tcPr>
            <w:tcW w:w="756" w:type="dxa"/>
            <w:shd w:val="clear" w:color="000000" w:fill="FFC7CE"/>
            <w:noWrap/>
            <w:vAlign w:val="bottom"/>
            <w:hideMark/>
          </w:tcPr>
          <w:p w14:paraId="17C607E2" w14:textId="77777777" w:rsidR="00F617B8" w:rsidRPr="002659A4" w:rsidRDefault="00F617B8" w:rsidP="00F617B8">
            <w:pPr>
              <w:spacing w:before="0" w:line="240" w:lineRule="auto"/>
              <w:jc w:val="center"/>
              <w:rPr>
                <w:rFonts w:eastAsia="Times New Roman" w:cs="Times New Roman"/>
                <w:color w:val="9C0006"/>
                <w:sz w:val="22"/>
                <w:szCs w:val="22"/>
              </w:rPr>
            </w:pPr>
            <w:r w:rsidRPr="002659A4">
              <w:rPr>
                <w:rFonts w:eastAsia="Times New Roman" w:cs="Times New Roman"/>
                <w:color w:val="9C0006"/>
                <w:sz w:val="22"/>
                <w:szCs w:val="22"/>
              </w:rPr>
              <w:t>0.000</w:t>
            </w:r>
          </w:p>
        </w:tc>
        <w:tc>
          <w:tcPr>
            <w:tcW w:w="756" w:type="dxa"/>
            <w:shd w:val="clear" w:color="auto" w:fill="auto"/>
            <w:noWrap/>
            <w:vAlign w:val="bottom"/>
            <w:hideMark/>
          </w:tcPr>
          <w:p w14:paraId="2329390D"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0.644</w:t>
            </w:r>
          </w:p>
        </w:tc>
        <w:tc>
          <w:tcPr>
            <w:tcW w:w="756" w:type="dxa"/>
            <w:shd w:val="clear" w:color="auto" w:fill="auto"/>
            <w:noWrap/>
            <w:vAlign w:val="bottom"/>
            <w:hideMark/>
          </w:tcPr>
          <w:p w14:paraId="7F7E7A4A"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0.633</w:t>
            </w:r>
          </w:p>
        </w:tc>
        <w:tc>
          <w:tcPr>
            <w:tcW w:w="756" w:type="dxa"/>
            <w:shd w:val="clear" w:color="auto" w:fill="auto"/>
            <w:noWrap/>
            <w:vAlign w:val="bottom"/>
            <w:hideMark/>
          </w:tcPr>
          <w:p w14:paraId="32266F88"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0.725</w:t>
            </w:r>
          </w:p>
        </w:tc>
        <w:tc>
          <w:tcPr>
            <w:tcW w:w="756" w:type="dxa"/>
            <w:shd w:val="clear" w:color="auto" w:fill="auto"/>
            <w:noWrap/>
            <w:vAlign w:val="bottom"/>
            <w:hideMark/>
          </w:tcPr>
          <w:p w14:paraId="0791779F"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0.499</w:t>
            </w:r>
          </w:p>
        </w:tc>
        <w:tc>
          <w:tcPr>
            <w:tcW w:w="960" w:type="dxa"/>
            <w:shd w:val="clear" w:color="auto" w:fill="auto"/>
            <w:noWrap/>
            <w:vAlign w:val="bottom"/>
            <w:hideMark/>
          </w:tcPr>
          <w:p w14:paraId="72A6BF9D"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9.134</w:t>
            </w:r>
          </w:p>
        </w:tc>
      </w:tr>
      <w:tr w:rsidR="00F617B8" w:rsidRPr="002659A4" w14:paraId="604973E3" w14:textId="77777777" w:rsidTr="002659A4">
        <w:trPr>
          <w:trHeight w:val="315"/>
        </w:trPr>
        <w:tc>
          <w:tcPr>
            <w:tcW w:w="603" w:type="dxa"/>
            <w:shd w:val="clear" w:color="auto" w:fill="auto"/>
            <w:noWrap/>
            <w:vAlign w:val="bottom"/>
            <w:hideMark/>
          </w:tcPr>
          <w:p w14:paraId="010C9DAD" w14:textId="738E4E2A" w:rsidR="00F617B8" w:rsidRPr="00F617B8" w:rsidRDefault="00F617B8" w:rsidP="00F617B8">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F13</w:t>
            </w:r>
          </w:p>
        </w:tc>
        <w:tc>
          <w:tcPr>
            <w:tcW w:w="756" w:type="dxa"/>
            <w:shd w:val="clear" w:color="auto" w:fill="auto"/>
            <w:noWrap/>
            <w:vAlign w:val="bottom"/>
            <w:hideMark/>
          </w:tcPr>
          <w:p w14:paraId="5C099791"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0.558</w:t>
            </w:r>
          </w:p>
        </w:tc>
        <w:tc>
          <w:tcPr>
            <w:tcW w:w="756" w:type="dxa"/>
            <w:shd w:val="clear" w:color="auto" w:fill="auto"/>
            <w:noWrap/>
            <w:vAlign w:val="bottom"/>
            <w:hideMark/>
          </w:tcPr>
          <w:p w14:paraId="77087C78"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0.736</w:t>
            </w:r>
          </w:p>
        </w:tc>
        <w:tc>
          <w:tcPr>
            <w:tcW w:w="756" w:type="dxa"/>
            <w:shd w:val="clear" w:color="auto" w:fill="auto"/>
            <w:noWrap/>
            <w:vAlign w:val="bottom"/>
            <w:hideMark/>
          </w:tcPr>
          <w:p w14:paraId="1B9BFCC9"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0.625</w:t>
            </w:r>
          </w:p>
        </w:tc>
        <w:tc>
          <w:tcPr>
            <w:tcW w:w="756" w:type="dxa"/>
            <w:shd w:val="clear" w:color="auto" w:fill="auto"/>
            <w:noWrap/>
            <w:vAlign w:val="bottom"/>
            <w:hideMark/>
          </w:tcPr>
          <w:p w14:paraId="4A3D61CB"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0.663</w:t>
            </w:r>
          </w:p>
        </w:tc>
        <w:tc>
          <w:tcPr>
            <w:tcW w:w="756" w:type="dxa"/>
            <w:shd w:val="clear" w:color="auto" w:fill="auto"/>
            <w:noWrap/>
            <w:vAlign w:val="bottom"/>
            <w:hideMark/>
          </w:tcPr>
          <w:p w14:paraId="2FDD7A1F"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0.362</w:t>
            </w:r>
          </w:p>
        </w:tc>
        <w:tc>
          <w:tcPr>
            <w:tcW w:w="756" w:type="dxa"/>
            <w:shd w:val="clear" w:color="auto" w:fill="auto"/>
            <w:noWrap/>
            <w:vAlign w:val="bottom"/>
            <w:hideMark/>
          </w:tcPr>
          <w:p w14:paraId="5EA2B4C7"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0.619</w:t>
            </w:r>
          </w:p>
        </w:tc>
        <w:tc>
          <w:tcPr>
            <w:tcW w:w="756" w:type="dxa"/>
            <w:shd w:val="clear" w:color="auto" w:fill="auto"/>
            <w:noWrap/>
            <w:vAlign w:val="bottom"/>
            <w:hideMark/>
          </w:tcPr>
          <w:p w14:paraId="22FE1501"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0.561</w:t>
            </w:r>
          </w:p>
        </w:tc>
        <w:tc>
          <w:tcPr>
            <w:tcW w:w="756" w:type="dxa"/>
            <w:shd w:val="clear" w:color="auto" w:fill="auto"/>
            <w:noWrap/>
            <w:vAlign w:val="bottom"/>
            <w:hideMark/>
          </w:tcPr>
          <w:p w14:paraId="0878919F"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0.585</w:t>
            </w:r>
          </w:p>
        </w:tc>
        <w:tc>
          <w:tcPr>
            <w:tcW w:w="756" w:type="dxa"/>
            <w:shd w:val="clear" w:color="auto" w:fill="auto"/>
            <w:noWrap/>
            <w:vAlign w:val="bottom"/>
            <w:hideMark/>
          </w:tcPr>
          <w:p w14:paraId="14773477"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0.535</w:t>
            </w:r>
          </w:p>
        </w:tc>
        <w:tc>
          <w:tcPr>
            <w:tcW w:w="756" w:type="dxa"/>
            <w:shd w:val="clear" w:color="auto" w:fill="auto"/>
            <w:noWrap/>
            <w:vAlign w:val="bottom"/>
            <w:hideMark/>
          </w:tcPr>
          <w:p w14:paraId="3C247972"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0.507</w:t>
            </w:r>
          </w:p>
        </w:tc>
        <w:tc>
          <w:tcPr>
            <w:tcW w:w="756" w:type="dxa"/>
            <w:shd w:val="clear" w:color="auto" w:fill="auto"/>
            <w:noWrap/>
            <w:vAlign w:val="bottom"/>
            <w:hideMark/>
          </w:tcPr>
          <w:p w14:paraId="5E53D770"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0.446</w:t>
            </w:r>
          </w:p>
        </w:tc>
        <w:tc>
          <w:tcPr>
            <w:tcW w:w="756" w:type="dxa"/>
            <w:shd w:val="clear" w:color="auto" w:fill="auto"/>
            <w:noWrap/>
            <w:vAlign w:val="bottom"/>
            <w:hideMark/>
          </w:tcPr>
          <w:p w14:paraId="517CD966"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0.654</w:t>
            </w:r>
          </w:p>
        </w:tc>
        <w:tc>
          <w:tcPr>
            <w:tcW w:w="756" w:type="dxa"/>
            <w:shd w:val="clear" w:color="000000" w:fill="FFC7CE"/>
            <w:noWrap/>
            <w:vAlign w:val="bottom"/>
            <w:hideMark/>
          </w:tcPr>
          <w:p w14:paraId="3DAD059B" w14:textId="77777777" w:rsidR="00F617B8" w:rsidRPr="002659A4" w:rsidRDefault="00F617B8" w:rsidP="00F617B8">
            <w:pPr>
              <w:spacing w:before="0" w:line="240" w:lineRule="auto"/>
              <w:jc w:val="center"/>
              <w:rPr>
                <w:rFonts w:eastAsia="Times New Roman" w:cs="Times New Roman"/>
                <w:color w:val="9C0006"/>
                <w:sz w:val="22"/>
                <w:szCs w:val="22"/>
              </w:rPr>
            </w:pPr>
            <w:r w:rsidRPr="002659A4">
              <w:rPr>
                <w:rFonts w:eastAsia="Times New Roman" w:cs="Times New Roman"/>
                <w:color w:val="9C0006"/>
                <w:sz w:val="22"/>
                <w:szCs w:val="22"/>
              </w:rPr>
              <w:t>0.000</w:t>
            </w:r>
          </w:p>
        </w:tc>
        <w:tc>
          <w:tcPr>
            <w:tcW w:w="756" w:type="dxa"/>
            <w:shd w:val="clear" w:color="auto" w:fill="auto"/>
            <w:noWrap/>
            <w:vAlign w:val="bottom"/>
            <w:hideMark/>
          </w:tcPr>
          <w:p w14:paraId="31BCE633"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0.625</w:t>
            </w:r>
          </w:p>
        </w:tc>
        <w:tc>
          <w:tcPr>
            <w:tcW w:w="756" w:type="dxa"/>
            <w:shd w:val="clear" w:color="auto" w:fill="auto"/>
            <w:noWrap/>
            <w:vAlign w:val="bottom"/>
            <w:hideMark/>
          </w:tcPr>
          <w:p w14:paraId="36D7F2AB"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0.616</w:t>
            </w:r>
          </w:p>
        </w:tc>
        <w:tc>
          <w:tcPr>
            <w:tcW w:w="756" w:type="dxa"/>
            <w:shd w:val="clear" w:color="auto" w:fill="auto"/>
            <w:noWrap/>
            <w:vAlign w:val="bottom"/>
            <w:hideMark/>
          </w:tcPr>
          <w:p w14:paraId="1585502F"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0.456</w:t>
            </w:r>
          </w:p>
        </w:tc>
        <w:tc>
          <w:tcPr>
            <w:tcW w:w="960" w:type="dxa"/>
            <w:shd w:val="clear" w:color="auto" w:fill="auto"/>
            <w:noWrap/>
            <w:vAlign w:val="bottom"/>
            <w:hideMark/>
          </w:tcPr>
          <w:p w14:paraId="3661C82F"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8.550</w:t>
            </w:r>
          </w:p>
        </w:tc>
      </w:tr>
      <w:tr w:rsidR="00F617B8" w:rsidRPr="002659A4" w14:paraId="6D7FF4E5" w14:textId="77777777" w:rsidTr="002659A4">
        <w:trPr>
          <w:trHeight w:val="315"/>
        </w:trPr>
        <w:tc>
          <w:tcPr>
            <w:tcW w:w="603" w:type="dxa"/>
            <w:shd w:val="clear" w:color="auto" w:fill="auto"/>
            <w:noWrap/>
            <w:vAlign w:val="bottom"/>
            <w:hideMark/>
          </w:tcPr>
          <w:p w14:paraId="7CEFA9DF" w14:textId="4AF5B937" w:rsidR="00F617B8" w:rsidRPr="00F617B8" w:rsidRDefault="00F617B8" w:rsidP="00F617B8">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F14</w:t>
            </w:r>
          </w:p>
        </w:tc>
        <w:tc>
          <w:tcPr>
            <w:tcW w:w="756" w:type="dxa"/>
            <w:shd w:val="clear" w:color="auto" w:fill="auto"/>
            <w:noWrap/>
            <w:vAlign w:val="bottom"/>
            <w:hideMark/>
          </w:tcPr>
          <w:p w14:paraId="1154CB1F"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0.609</w:t>
            </w:r>
          </w:p>
        </w:tc>
        <w:tc>
          <w:tcPr>
            <w:tcW w:w="756" w:type="dxa"/>
            <w:shd w:val="clear" w:color="auto" w:fill="auto"/>
            <w:noWrap/>
            <w:vAlign w:val="bottom"/>
            <w:hideMark/>
          </w:tcPr>
          <w:p w14:paraId="7D012885"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0.682</w:t>
            </w:r>
          </w:p>
        </w:tc>
        <w:tc>
          <w:tcPr>
            <w:tcW w:w="756" w:type="dxa"/>
            <w:shd w:val="clear" w:color="auto" w:fill="auto"/>
            <w:noWrap/>
            <w:vAlign w:val="bottom"/>
            <w:hideMark/>
          </w:tcPr>
          <w:p w14:paraId="307C625D"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0.337</w:t>
            </w:r>
          </w:p>
        </w:tc>
        <w:tc>
          <w:tcPr>
            <w:tcW w:w="756" w:type="dxa"/>
            <w:shd w:val="clear" w:color="auto" w:fill="auto"/>
            <w:noWrap/>
            <w:vAlign w:val="bottom"/>
            <w:hideMark/>
          </w:tcPr>
          <w:p w14:paraId="2ED660EE"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0.597</w:t>
            </w:r>
          </w:p>
        </w:tc>
        <w:tc>
          <w:tcPr>
            <w:tcW w:w="756" w:type="dxa"/>
            <w:shd w:val="clear" w:color="auto" w:fill="auto"/>
            <w:noWrap/>
            <w:vAlign w:val="bottom"/>
            <w:hideMark/>
          </w:tcPr>
          <w:p w14:paraId="71514773"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0.396</w:t>
            </w:r>
          </w:p>
        </w:tc>
        <w:tc>
          <w:tcPr>
            <w:tcW w:w="756" w:type="dxa"/>
            <w:shd w:val="clear" w:color="auto" w:fill="auto"/>
            <w:noWrap/>
            <w:vAlign w:val="bottom"/>
            <w:hideMark/>
          </w:tcPr>
          <w:p w14:paraId="562F016F"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0.546</w:t>
            </w:r>
          </w:p>
        </w:tc>
        <w:tc>
          <w:tcPr>
            <w:tcW w:w="756" w:type="dxa"/>
            <w:shd w:val="clear" w:color="auto" w:fill="auto"/>
            <w:noWrap/>
            <w:vAlign w:val="bottom"/>
            <w:hideMark/>
          </w:tcPr>
          <w:p w14:paraId="6456E680"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0.499</w:t>
            </w:r>
          </w:p>
        </w:tc>
        <w:tc>
          <w:tcPr>
            <w:tcW w:w="756" w:type="dxa"/>
            <w:shd w:val="clear" w:color="auto" w:fill="auto"/>
            <w:noWrap/>
            <w:vAlign w:val="bottom"/>
            <w:hideMark/>
          </w:tcPr>
          <w:p w14:paraId="74D59AE8"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0.357</w:t>
            </w:r>
          </w:p>
        </w:tc>
        <w:tc>
          <w:tcPr>
            <w:tcW w:w="756" w:type="dxa"/>
            <w:shd w:val="clear" w:color="auto" w:fill="auto"/>
            <w:noWrap/>
            <w:vAlign w:val="bottom"/>
            <w:hideMark/>
          </w:tcPr>
          <w:p w14:paraId="41A4B163"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0.419</w:t>
            </w:r>
          </w:p>
        </w:tc>
        <w:tc>
          <w:tcPr>
            <w:tcW w:w="756" w:type="dxa"/>
            <w:shd w:val="clear" w:color="auto" w:fill="auto"/>
            <w:noWrap/>
            <w:vAlign w:val="bottom"/>
            <w:hideMark/>
          </w:tcPr>
          <w:p w14:paraId="66360D96"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0.474</w:t>
            </w:r>
          </w:p>
        </w:tc>
        <w:tc>
          <w:tcPr>
            <w:tcW w:w="756" w:type="dxa"/>
            <w:shd w:val="clear" w:color="auto" w:fill="auto"/>
            <w:noWrap/>
            <w:vAlign w:val="bottom"/>
            <w:hideMark/>
          </w:tcPr>
          <w:p w14:paraId="42B41F8A"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0.323</w:t>
            </w:r>
          </w:p>
        </w:tc>
        <w:tc>
          <w:tcPr>
            <w:tcW w:w="756" w:type="dxa"/>
            <w:shd w:val="clear" w:color="auto" w:fill="auto"/>
            <w:noWrap/>
            <w:vAlign w:val="bottom"/>
            <w:hideMark/>
          </w:tcPr>
          <w:p w14:paraId="132AC821"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0.655</w:t>
            </w:r>
          </w:p>
        </w:tc>
        <w:tc>
          <w:tcPr>
            <w:tcW w:w="756" w:type="dxa"/>
            <w:shd w:val="clear" w:color="auto" w:fill="auto"/>
            <w:noWrap/>
            <w:vAlign w:val="bottom"/>
            <w:hideMark/>
          </w:tcPr>
          <w:p w14:paraId="6B4C490A"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0.360</w:t>
            </w:r>
          </w:p>
        </w:tc>
        <w:tc>
          <w:tcPr>
            <w:tcW w:w="756" w:type="dxa"/>
            <w:shd w:val="clear" w:color="000000" w:fill="FFC7CE"/>
            <w:noWrap/>
            <w:vAlign w:val="bottom"/>
            <w:hideMark/>
          </w:tcPr>
          <w:p w14:paraId="689B0788" w14:textId="77777777" w:rsidR="00F617B8" w:rsidRPr="002659A4" w:rsidRDefault="00F617B8" w:rsidP="00F617B8">
            <w:pPr>
              <w:spacing w:before="0" w:line="240" w:lineRule="auto"/>
              <w:jc w:val="center"/>
              <w:rPr>
                <w:rFonts w:eastAsia="Times New Roman" w:cs="Times New Roman"/>
                <w:color w:val="9C0006"/>
                <w:sz w:val="22"/>
                <w:szCs w:val="22"/>
              </w:rPr>
            </w:pPr>
            <w:r w:rsidRPr="002659A4">
              <w:rPr>
                <w:rFonts w:eastAsia="Times New Roman" w:cs="Times New Roman"/>
                <w:color w:val="9C0006"/>
                <w:sz w:val="22"/>
                <w:szCs w:val="22"/>
              </w:rPr>
              <w:t>0.000</w:t>
            </w:r>
          </w:p>
        </w:tc>
        <w:tc>
          <w:tcPr>
            <w:tcW w:w="756" w:type="dxa"/>
            <w:shd w:val="clear" w:color="auto" w:fill="auto"/>
            <w:noWrap/>
            <w:vAlign w:val="bottom"/>
            <w:hideMark/>
          </w:tcPr>
          <w:p w14:paraId="1E7CD2D6"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0.622</w:t>
            </w:r>
          </w:p>
        </w:tc>
        <w:tc>
          <w:tcPr>
            <w:tcW w:w="756" w:type="dxa"/>
            <w:shd w:val="clear" w:color="auto" w:fill="auto"/>
            <w:noWrap/>
            <w:vAlign w:val="bottom"/>
            <w:hideMark/>
          </w:tcPr>
          <w:p w14:paraId="35B11AD5"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0.515</w:t>
            </w:r>
          </w:p>
        </w:tc>
        <w:tc>
          <w:tcPr>
            <w:tcW w:w="960" w:type="dxa"/>
            <w:shd w:val="clear" w:color="auto" w:fill="auto"/>
            <w:noWrap/>
            <w:vAlign w:val="bottom"/>
            <w:hideMark/>
          </w:tcPr>
          <w:p w14:paraId="665F34F8"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7.390</w:t>
            </w:r>
          </w:p>
        </w:tc>
      </w:tr>
      <w:tr w:rsidR="00F617B8" w:rsidRPr="002659A4" w14:paraId="72019A46" w14:textId="77777777" w:rsidTr="002659A4">
        <w:trPr>
          <w:trHeight w:val="315"/>
        </w:trPr>
        <w:tc>
          <w:tcPr>
            <w:tcW w:w="603" w:type="dxa"/>
            <w:shd w:val="clear" w:color="auto" w:fill="auto"/>
            <w:noWrap/>
            <w:vAlign w:val="bottom"/>
            <w:hideMark/>
          </w:tcPr>
          <w:p w14:paraId="60E2D71F" w14:textId="61BCA3B0" w:rsidR="00F617B8" w:rsidRPr="00F617B8" w:rsidRDefault="00F617B8" w:rsidP="00F617B8">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F15</w:t>
            </w:r>
          </w:p>
        </w:tc>
        <w:tc>
          <w:tcPr>
            <w:tcW w:w="756" w:type="dxa"/>
            <w:shd w:val="clear" w:color="auto" w:fill="auto"/>
            <w:noWrap/>
            <w:vAlign w:val="bottom"/>
            <w:hideMark/>
          </w:tcPr>
          <w:p w14:paraId="7963A9AF"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0.718</w:t>
            </w:r>
          </w:p>
        </w:tc>
        <w:tc>
          <w:tcPr>
            <w:tcW w:w="756" w:type="dxa"/>
            <w:shd w:val="clear" w:color="auto" w:fill="auto"/>
            <w:noWrap/>
            <w:vAlign w:val="bottom"/>
            <w:hideMark/>
          </w:tcPr>
          <w:p w14:paraId="7F718E37"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0.651</w:t>
            </w:r>
          </w:p>
        </w:tc>
        <w:tc>
          <w:tcPr>
            <w:tcW w:w="756" w:type="dxa"/>
            <w:shd w:val="clear" w:color="auto" w:fill="auto"/>
            <w:noWrap/>
            <w:vAlign w:val="bottom"/>
            <w:hideMark/>
          </w:tcPr>
          <w:p w14:paraId="4269C6B2"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0.517</w:t>
            </w:r>
          </w:p>
        </w:tc>
        <w:tc>
          <w:tcPr>
            <w:tcW w:w="756" w:type="dxa"/>
            <w:shd w:val="clear" w:color="auto" w:fill="auto"/>
            <w:noWrap/>
            <w:vAlign w:val="bottom"/>
            <w:hideMark/>
          </w:tcPr>
          <w:p w14:paraId="6EF87819"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0.598</w:t>
            </w:r>
          </w:p>
        </w:tc>
        <w:tc>
          <w:tcPr>
            <w:tcW w:w="756" w:type="dxa"/>
            <w:shd w:val="clear" w:color="auto" w:fill="auto"/>
            <w:noWrap/>
            <w:vAlign w:val="bottom"/>
            <w:hideMark/>
          </w:tcPr>
          <w:p w14:paraId="4D244454"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0.512</w:t>
            </w:r>
          </w:p>
        </w:tc>
        <w:tc>
          <w:tcPr>
            <w:tcW w:w="756" w:type="dxa"/>
            <w:shd w:val="clear" w:color="auto" w:fill="auto"/>
            <w:noWrap/>
            <w:vAlign w:val="bottom"/>
            <w:hideMark/>
          </w:tcPr>
          <w:p w14:paraId="035E1E11"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0.585</w:t>
            </w:r>
          </w:p>
        </w:tc>
        <w:tc>
          <w:tcPr>
            <w:tcW w:w="756" w:type="dxa"/>
            <w:shd w:val="clear" w:color="auto" w:fill="auto"/>
            <w:noWrap/>
            <w:vAlign w:val="bottom"/>
            <w:hideMark/>
          </w:tcPr>
          <w:p w14:paraId="4CB41398"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0.545</w:t>
            </w:r>
          </w:p>
        </w:tc>
        <w:tc>
          <w:tcPr>
            <w:tcW w:w="756" w:type="dxa"/>
            <w:shd w:val="clear" w:color="auto" w:fill="auto"/>
            <w:noWrap/>
            <w:vAlign w:val="bottom"/>
            <w:hideMark/>
          </w:tcPr>
          <w:p w14:paraId="33608882"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0.621</w:t>
            </w:r>
          </w:p>
        </w:tc>
        <w:tc>
          <w:tcPr>
            <w:tcW w:w="756" w:type="dxa"/>
            <w:shd w:val="clear" w:color="auto" w:fill="auto"/>
            <w:noWrap/>
            <w:vAlign w:val="bottom"/>
            <w:hideMark/>
          </w:tcPr>
          <w:p w14:paraId="1961B859"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0.583</w:t>
            </w:r>
          </w:p>
        </w:tc>
        <w:tc>
          <w:tcPr>
            <w:tcW w:w="756" w:type="dxa"/>
            <w:shd w:val="clear" w:color="auto" w:fill="auto"/>
            <w:noWrap/>
            <w:vAlign w:val="bottom"/>
            <w:hideMark/>
          </w:tcPr>
          <w:p w14:paraId="54E9EEFF"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0.558</w:t>
            </w:r>
          </w:p>
        </w:tc>
        <w:tc>
          <w:tcPr>
            <w:tcW w:w="756" w:type="dxa"/>
            <w:shd w:val="clear" w:color="auto" w:fill="auto"/>
            <w:noWrap/>
            <w:vAlign w:val="bottom"/>
            <w:hideMark/>
          </w:tcPr>
          <w:p w14:paraId="2D827D1C"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0.545</w:t>
            </w:r>
          </w:p>
        </w:tc>
        <w:tc>
          <w:tcPr>
            <w:tcW w:w="756" w:type="dxa"/>
            <w:shd w:val="clear" w:color="auto" w:fill="auto"/>
            <w:noWrap/>
            <w:vAlign w:val="bottom"/>
            <w:hideMark/>
          </w:tcPr>
          <w:p w14:paraId="02067829"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0.604</w:t>
            </w:r>
          </w:p>
        </w:tc>
        <w:tc>
          <w:tcPr>
            <w:tcW w:w="756" w:type="dxa"/>
            <w:shd w:val="clear" w:color="auto" w:fill="auto"/>
            <w:noWrap/>
            <w:vAlign w:val="bottom"/>
            <w:hideMark/>
          </w:tcPr>
          <w:p w14:paraId="4D3C8054"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0.472</w:t>
            </w:r>
          </w:p>
        </w:tc>
        <w:tc>
          <w:tcPr>
            <w:tcW w:w="756" w:type="dxa"/>
            <w:shd w:val="clear" w:color="auto" w:fill="auto"/>
            <w:noWrap/>
            <w:vAlign w:val="bottom"/>
            <w:hideMark/>
          </w:tcPr>
          <w:p w14:paraId="251402A4"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0.622</w:t>
            </w:r>
          </w:p>
        </w:tc>
        <w:tc>
          <w:tcPr>
            <w:tcW w:w="756" w:type="dxa"/>
            <w:shd w:val="clear" w:color="000000" w:fill="FFC7CE"/>
            <w:noWrap/>
            <w:vAlign w:val="bottom"/>
            <w:hideMark/>
          </w:tcPr>
          <w:p w14:paraId="0BB61C2E" w14:textId="77777777" w:rsidR="00F617B8" w:rsidRPr="002659A4" w:rsidRDefault="00F617B8" w:rsidP="00F617B8">
            <w:pPr>
              <w:spacing w:before="0" w:line="240" w:lineRule="auto"/>
              <w:jc w:val="center"/>
              <w:rPr>
                <w:rFonts w:eastAsia="Times New Roman" w:cs="Times New Roman"/>
                <w:color w:val="9C0006"/>
                <w:sz w:val="22"/>
                <w:szCs w:val="22"/>
              </w:rPr>
            </w:pPr>
            <w:r w:rsidRPr="002659A4">
              <w:rPr>
                <w:rFonts w:eastAsia="Times New Roman" w:cs="Times New Roman"/>
                <w:color w:val="9C0006"/>
                <w:sz w:val="22"/>
                <w:szCs w:val="22"/>
              </w:rPr>
              <w:t>0.000</w:t>
            </w:r>
          </w:p>
        </w:tc>
        <w:tc>
          <w:tcPr>
            <w:tcW w:w="756" w:type="dxa"/>
            <w:shd w:val="clear" w:color="auto" w:fill="auto"/>
            <w:noWrap/>
            <w:vAlign w:val="bottom"/>
            <w:hideMark/>
          </w:tcPr>
          <w:p w14:paraId="6463D8F1"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0.450</w:t>
            </w:r>
          </w:p>
        </w:tc>
        <w:tc>
          <w:tcPr>
            <w:tcW w:w="960" w:type="dxa"/>
            <w:shd w:val="clear" w:color="auto" w:fill="auto"/>
            <w:noWrap/>
            <w:vAlign w:val="bottom"/>
            <w:hideMark/>
          </w:tcPr>
          <w:p w14:paraId="65867349"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8.581</w:t>
            </w:r>
          </w:p>
        </w:tc>
      </w:tr>
      <w:tr w:rsidR="00F617B8" w:rsidRPr="002659A4" w14:paraId="5ABF07D3" w14:textId="77777777" w:rsidTr="002659A4">
        <w:trPr>
          <w:trHeight w:val="330"/>
        </w:trPr>
        <w:tc>
          <w:tcPr>
            <w:tcW w:w="603" w:type="dxa"/>
            <w:shd w:val="clear" w:color="auto" w:fill="auto"/>
            <w:noWrap/>
            <w:vAlign w:val="bottom"/>
            <w:hideMark/>
          </w:tcPr>
          <w:p w14:paraId="428858B4" w14:textId="6C52D16F" w:rsidR="00F617B8" w:rsidRPr="00F617B8" w:rsidRDefault="00F617B8" w:rsidP="00F617B8">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F16</w:t>
            </w:r>
          </w:p>
        </w:tc>
        <w:tc>
          <w:tcPr>
            <w:tcW w:w="756" w:type="dxa"/>
            <w:shd w:val="clear" w:color="auto" w:fill="auto"/>
            <w:noWrap/>
            <w:vAlign w:val="bottom"/>
            <w:hideMark/>
          </w:tcPr>
          <w:p w14:paraId="03BFD32D"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0.320</w:t>
            </w:r>
          </w:p>
        </w:tc>
        <w:tc>
          <w:tcPr>
            <w:tcW w:w="756" w:type="dxa"/>
            <w:shd w:val="clear" w:color="auto" w:fill="auto"/>
            <w:noWrap/>
            <w:vAlign w:val="bottom"/>
            <w:hideMark/>
          </w:tcPr>
          <w:p w14:paraId="71151A65"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0.262</w:t>
            </w:r>
          </w:p>
        </w:tc>
        <w:tc>
          <w:tcPr>
            <w:tcW w:w="756" w:type="dxa"/>
            <w:shd w:val="clear" w:color="auto" w:fill="auto"/>
            <w:noWrap/>
            <w:vAlign w:val="bottom"/>
            <w:hideMark/>
          </w:tcPr>
          <w:p w14:paraId="51A2859C"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0.252</w:t>
            </w:r>
          </w:p>
        </w:tc>
        <w:tc>
          <w:tcPr>
            <w:tcW w:w="756" w:type="dxa"/>
            <w:shd w:val="clear" w:color="auto" w:fill="auto"/>
            <w:noWrap/>
            <w:vAlign w:val="bottom"/>
            <w:hideMark/>
          </w:tcPr>
          <w:p w14:paraId="62EC8152"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0.555</w:t>
            </w:r>
          </w:p>
        </w:tc>
        <w:tc>
          <w:tcPr>
            <w:tcW w:w="756" w:type="dxa"/>
            <w:shd w:val="clear" w:color="auto" w:fill="auto"/>
            <w:noWrap/>
            <w:vAlign w:val="bottom"/>
            <w:hideMark/>
          </w:tcPr>
          <w:p w14:paraId="262A03DA"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0.286</w:t>
            </w:r>
          </w:p>
        </w:tc>
        <w:tc>
          <w:tcPr>
            <w:tcW w:w="756" w:type="dxa"/>
            <w:shd w:val="clear" w:color="auto" w:fill="auto"/>
            <w:noWrap/>
            <w:vAlign w:val="bottom"/>
            <w:hideMark/>
          </w:tcPr>
          <w:p w14:paraId="34E28C9A"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0.493</w:t>
            </w:r>
          </w:p>
        </w:tc>
        <w:tc>
          <w:tcPr>
            <w:tcW w:w="756" w:type="dxa"/>
            <w:shd w:val="clear" w:color="auto" w:fill="auto"/>
            <w:noWrap/>
            <w:vAlign w:val="bottom"/>
            <w:hideMark/>
          </w:tcPr>
          <w:p w14:paraId="7238B194"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0.319</w:t>
            </w:r>
          </w:p>
        </w:tc>
        <w:tc>
          <w:tcPr>
            <w:tcW w:w="756" w:type="dxa"/>
            <w:shd w:val="clear" w:color="auto" w:fill="auto"/>
            <w:noWrap/>
            <w:vAlign w:val="bottom"/>
            <w:hideMark/>
          </w:tcPr>
          <w:p w14:paraId="04017F78"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0.526</w:t>
            </w:r>
          </w:p>
        </w:tc>
        <w:tc>
          <w:tcPr>
            <w:tcW w:w="756" w:type="dxa"/>
            <w:shd w:val="clear" w:color="auto" w:fill="auto"/>
            <w:noWrap/>
            <w:vAlign w:val="bottom"/>
            <w:hideMark/>
          </w:tcPr>
          <w:p w14:paraId="4883C615"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0.446</w:t>
            </w:r>
          </w:p>
        </w:tc>
        <w:tc>
          <w:tcPr>
            <w:tcW w:w="756" w:type="dxa"/>
            <w:shd w:val="clear" w:color="auto" w:fill="auto"/>
            <w:noWrap/>
            <w:vAlign w:val="bottom"/>
            <w:hideMark/>
          </w:tcPr>
          <w:p w14:paraId="0252E2E8"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0.326</w:t>
            </w:r>
          </w:p>
        </w:tc>
        <w:tc>
          <w:tcPr>
            <w:tcW w:w="756" w:type="dxa"/>
            <w:shd w:val="clear" w:color="auto" w:fill="auto"/>
            <w:noWrap/>
            <w:vAlign w:val="bottom"/>
            <w:hideMark/>
          </w:tcPr>
          <w:p w14:paraId="40D79880"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0.327</w:t>
            </w:r>
          </w:p>
        </w:tc>
        <w:tc>
          <w:tcPr>
            <w:tcW w:w="756" w:type="dxa"/>
            <w:shd w:val="clear" w:color="auto" w:fill="auto"/>
            <w:noWrap/>
            <w:vAlign w:val="bottom"/>
            <w:hideMark/>
          </w:tcPr>
          <w:p w14:paraId="2A024583"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0.289</w:t>
            </w:r>
          </w:p>
        </w:tc>
        <w:tc>
          <w:tcPr>
            <w:tcW w:w="756" w:type="dxa"/>
            <w:shd w:val="clear" w:color="auto" w:fill="auto"/>
            <w:noWrap/>
            <w:vAlign w:val="bottom"/>
            <w:hideMark/>
          </w:tcPr>
          <w:p w14:paraId="3431895C"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0.362</w:t>
            </w:r>
          </w:p>
        </w:tc>
        <w:tc>
          <w:tcPr>
            <w:tcW w:w="756" w:type="dxa"/>
            <w:shd w:val="clear" w:color="auto" w:fill="auto"/>
            <w:noWrap/>
            <w:vAlign w:val="bottom"/>
            <w:hideMark/>
          </w:tcPr>
          <w:p w14:paraId="6B6F4EEF"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0.456</w:t>
            </w:r>
          </w:p>
        </w:tc>
        <w:tc>
          <w:tcPr>
            <w:tcW w:w="756" w:type="dxa"/>
            <w:shd w:val="clear" w:color="auto" w:fill="auto"/>
            <w:noWrap/>
            <w:vAlign w:val="bottom"/>
            <w:hideMark/>
          </w:tcPr>
          <w:p w14:paraId="28340FBA"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0.436</w:t>
            </w:r>
          </w:p>
        </w:tc>
        <w:tc>
          <w:tcPr>
            <w:tcW w:w="756" w:type="dxa"/>
            <w:shd w:val="clear" w:color="000000" w:fill="FFC7CE"/>
            <w:noWrap/>
            <w:vAlign w:val="bottom"/>
            <w:hideMark/>
          </w:tcPr>
          <w:p w14:paraId="704C116F" w14:textId="77777777" w:rsidR="00F617B8" w:rsidRPr="002659A4" w:rsidRDefault="00F617B8" w:rsidP="00F617B8">
            <w:pPr>
              <w:spacing w:before="0" w:line="240" w:lineRule="auto"/>
              <w:jc w:val="center"/>
              <w:rPr>
                <w:rFonts w:eastAsia="Times New Roman" w:cs="Times New Roman"/>
                <w:color w:val="9C0006"/>
                <w:sz w:val="22"/>
                <w:szCs w:val="22"/>
              </w:rPr>
            </w:pPr>
            <w:r w:rsidRPr="002659A4">
              <w:rPr>
                <w:rFonts w:eastAsia="Times New Roman" w:cs="Times New Roman"/>
                <w:color w:val="9C0006"/>
                <w:sz w:val="22"/>
                <w:szCs w:val="22"/>
              </w:rPr>
              <w:t>0.000</w:t>
            </w:r>
          </w:p>
        </w:tc>
        <w:tc>
          <w:tcPr>
            <w:tcW w:w="960" w:type="dxa"/>
            <w:shd w:val="clear" w:color="auto" w:fill="auto"/>
            <w:noWrap/>
            <w:vAlign w:val="bottom"/>
            <w:hideMark/>
          </w:tcPr>
          <w:p w14:paraId="3145B860"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5.654</w:t>
            </w:r>
          </w:p>
        </w:tc>
      </w:tr>
    </w:tbl>
    <w:p w14:paraId="3A11523D" w14:textId="0D374A6B" w:rsidR="0011511F" w:rsidRPr="002659A4" w:rsidRDefault="00F519E7">
      <w:pPr>
        <w:rPr>
          <w:rFonts w:cs="Times New Roman"/>
          <w:b/>
          <w:sz w:val="22"/>
          <w:szCs w:val="22"/>
        </w:rPr>
      </w:pPr>
      <w:r w:rsidRPr="002659A4">
        <w:rPr>
          <w:rFonts w:cs="Times New Roman"/>
          <w:b/>
          <w:sz w:val="22"/>
          <w:szCs w:val="22"/>
        </w:rPr>
        <w:br w:type="page"/>
      </w:r>
    </w:p>
    <w:p w14:paraId="20FC0851" w14:textId="16C7D00E" w:rsidR="001E42F1" w:rsidRPr="002659A4" w:rsidRDefault="0011511F" w:rsidP="00C80C97">
      <w:pPr>
        <w:autoSpaceDE w:val="0"/>
        <w:autoSpaceDN w:val="0"/>
        <w:adjustRightInd w:val="0"/>
        <w:jc w:val="center"/>
        <w:rPr>
          <w:rFonts w:eastAsia="CharisSIL" w:cs="Times New Roman"/>
          <w:sz w:val="22"/>
          <w:szCs w:val="22"/>
        </w:rPr>
      </w:pPr>
      <w:r w:rsidRPr="002659A4">
        <w:rPr>
          <w:rFonts w:cs="Times New Roman"/>
          <w:b/>
          <w:bCs/>
          <w:sz w:val="22"/>
          <w:szCs w:val="22"/>
        </w:rPr>
        <w:lastRenderedPageBreak/>
        <w:t>Table B3</w:t>
      </w:r>
      <w:r w:rsidRPr="002659A4">
        <w:rPr>
          <w:rFonts w:eastAsia="CharisSIL" w:cs="Times New Roman"/>
          <w:sz w:val="22"/>
          <w:szCs w:val="22"/>
        </w:rPr>
        <w:t>: Normalized Direct Relation Matrix</w:t>
      </w:r>
    </w:p>
    <w:tbl>
      <w:tblPr>
        <w:tblW w:w="12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756"/>
        <w:gridCol w:w="756"/>
        <w:gridCol w:w="756"/>
        <w:gridCol w:w="756"/>
        <w:gridCol w:w="756"/>
        <w:gridCol w:w="756"/>
        <w:gridCol w:w="756"/>
        <w:gridCol w:w="756"/>
        <w:gridCol w:w="756"/>
        <w:gridCol w:w="756"/>
        <w:gridCol w:w="756"/>
        <w:gridCol w:w="756"/>
        <w:gridCol w:w="756"/>
        <w:gridCol w:w="756"/>
        <w:gridCol w:w="756"/>
        <w:gridCol w:w="756"/>
      </w:tblGrid>
      <w:tr w:rsidR="00F617B8" w:rsidRPr="002659A4" w14:paraId="36896663" w14:textId="77777777" w:rsidTr="002659A4">
        <w:trPr>
          <w:trHeight w:val="375"/>
          <w:jc w:val="center"/>
        </w:trPr>
        <w:tc>
          <w:tcPr>
            <w:tcW w:w="603" w:type="dxa"/>
            <w:shd w:val="clear" w:color="auto" w:fill="auto"/>
            <w:noWrap/>
            <w:vAlign w:val="bottom"/>
            <w:hideMark/>
          </w:tcPr>
          <w:p w14:paraId="1D65208D" w14:textId="77777777" w:rsidR="00F617B8" w:rsidRPr="002659A4" w:rsidRDefault="00F617B8" w:rsidP="00F617B8">
            <w:pPr>
              <w:spacing w:before="0" w:line="240" w:lineRule="auto"/>
              <w:rPr>
                <w:rFonts w:eastAsia="Times New Roman" w:cs="Times New Roman"/>
                <w:sz w:val="22"/>
                <w:szCs w:val="22"/>
              </w:rPr>
            </w:pPr>
          </w:p>
        </w:tc>
        <w:tc>
          <w:tcPr>
            <w:tcW w:w="756" w:type="dxa"/>
            <w:shd w:val="clear" w:color="auto" w:fill="auto"/>
            <w:noWrap/>
            <w:vAlign w:val="bottom"/>
            <w:hideMark/>
          </w:tcPr>
          <w:p w14:paraId="4B9E7273" w14:textId="646D5D9F" w:rsidR="00F617B8" w:rsidRPr="002659A4" w:rsidRDefault="00F617B8" w:rsidP="00F617B8">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F1</w:t>
            </w:r>
          </w:p>
        </w:tc>
        <w:tc>
          <w:tcPr>
            <w:tcW w:w="756" w:type="dxa"/>
            <w:shd w:val="clear" w:color="auto" w:fill="auto"/>
            <w:noWrap/>
            <w:vAlign w:val="bottom"/>
            <w:hideMark/>
          </w:tcPr>
          <w:p w14:paraId="18998C95" w14:textId="66076875" w:rsidR="00F617B8" w:rsidRPr="002659A4" w:rsidRDefault="00F617B8" w:rsidP="00F617B8">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F2</w:t>
            </w:r>
          </w:p>
        </w:tc>
        <w:tc>
          <w:tcPr>
            <w:tcW w:w="756" w:type="dxa"/>
            <w:shd w:val="clear" w:color="auto" w:fill="auto"/>
            <w:noWrap/>
            <w:vAlign w:val="bottom"/>
            <w:hideMark/>
          </w:tcPr>
          <w:p w14:paraId="55B2EBB2" w14:textId="25C0A731" w:rsidR="00F617B8" w:rsidRPr="002659A4" w:rsidRDefault="00F617B8" w:rsidP="00F617B8">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F3</w:t>
            </w:r>
          </w:p>
        </w:tc>
        <w:tc>
          <w:tcPr>
            <w:tcW w:w="756" w:type="dxa"/>
            <w:shd w:val="clear" w:color="auto" w:fill="auto"/>
            <w:noWrap/>
            <w:vAlign w:val="bottom"/>
            <w:hideMark/>
          </w:tcPr>
          <w:p w14:paraId="4C08F503" w14:textId="659ABBED" w:rsidR="00F617B8" w:rsidRPr="002659A4" w:rsidRDefault="00F617B8" w:rsidP="00F617B8">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F4</w:t>
            </w:r>
          </w:p>
        </w:tc>
        <w:tc>
          <w:tcPr>
            <w:tcW w:w="756" w:type="dxa"/>
            <w:shd w:val="clear" w:color="auto" w:fill="auto"/>
            <w:noWrap/>
            <w:vAlign w:val="bottom"/>
            <w:hideMark/>
          </w:tcPr>
          <w:p w14:paraId="0EAC5CC5" w14:textId="33A047E4" w:rsidR="00F617B8" w:rsidRPr="002659A4" w:rsidRDefault="00F617B8" w:rsidP="00F617B8">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F5</w:t>
            </w:r>
          </w:p>
        </w:tc>
        <w:tc>
          <w:tcPr>
            <w:tcW w:w="756" w:type="dxa"/>
            <w:shd w:val="clear" w:color="auto" w:fill="auto"/>
            <w:noWrap/>
            <w:vAlign w:val="bottom"/>
            <w:hideMark/>
          </w:tcPr>
          <w:p w14:paraId="056F9B88" w14:textId="4BAE2973" w:rsidR="00F617B8" w:rsidRPr="002659A4" w:rsidRDefault="00F617B8" w:rsidP="00F617B8">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F6</w:t>
            </w:r>
          </w:p>
        </w:tc>
        <w:tc>
          <w:tcPr>
            <w:tcW w:w="756" w:type="dxa"/>
            <w:shd w:val="clear" w:color="auto" w:fill="auto"/>
            <w:noWrap/>
            <w:vAlign w:val="bottom"/>
            <w:hideMark/>
          </w:tcPr>
          <w:p w14:paraId="25AE5918" w14:textId="025E9AA5" w:rsidR="00F617B8" w:rsidRPr="002659A4" w:rsidRDefault="00F617B8" w:rsidP="00F617B8">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F7</w:t>
            </w:r>
          </w:p>
        </w:tc>
        <w:tc>
          <w:tcPr>
            <w:tcW w:w="756" w:type="dxa"/>
            <w:shd w:val="clear" w:color="auto" w:fill="auto"/>
            <w:noWrap/>
            <w:vAlign w:val="bottom"/>
            <w:hideMark/>
          </w:tcPr>
          <w:p w14:paraId="2C9CB966" w14:textId="1F8061B0" w:rsidR="00F617B8" w:rsidRPr="002659A4" w:rsidRDefault="00F617B8" w:rsidP="00F617B8">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F8</w:t>
            </w:r>
          </w:p>
        </w:tc>
        <w:tc>
          <w:tcPr>
            <w:tcW w:w="756" w:type="dxa"/>
            <w:shd w:val="clear" w:color="auto" w:fill="auto"/>
            <w:noWrap/>
            <w:vAlign w:val="bottom"/>
            <w:hideMark/>
          </w:tcPr>
          <w:p w14:paraId="13814311" w14:textId="27AEF47F" w:rsidR="00F617B8" w:rsidRPr="002659A4" w:rsidRDefault="00F617B8" w:rsidP="00F617B8">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F9</w:t>
            </w:r>
          </w:p>
        </w:tc>
        <w:tc>
          <w:tcPr>
            <w:tcW w:w="756" w:type="dxa"/>
            <w:shd w:val="clear" w:color="auto" w:fill="auto"/>
            <w:noWrap/>
            <w:vAlign w:val="bottom"/>
            <w:hideMark/>
          </w:tcPr>
          <w:p w14:paraId="60F6A1D0" w14:textId="0A4DB771" w:rsidR="00F617B8" w:rsidRPr="002659A4" w:rsidRDefault="00F617B8" w:rsidP="00F617B8">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F10</w:t>
            </w:r>
          </w:p>
        </w:tc>
        <w:tc>
          <w:tcPr>
            <w:tcW w:w="756" w:type="dxa"/>
            <w:shd w:val="clear" w:color="auto" w:fill="auto"/>
            <w:noWrap/>
            <w:vAlign w:val="bottom"/>
            <w:hideMark/>
          </w:tcPr>
          <w:p w14:paraId="70AAA311" w14:textId="5D9FF83A" w:rsidR="00F617B8" w:rsidRPr="002659A4" w:rsidRDefault="00F617B8" w:rsidP="00F617B8">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F11</w:t>
            </w:r>
          </w:p>
        </w:tc>
        <w:tc>
          <w:tcPr>
            <w:tcW w:w="756" w:type="dxa"/>
            <w:shd w:val="clear" w:color="auto" w:fill="auto"/>
            <w:noWrap/>
            <w:vAlign w:val="bottom"/>
            <w:hideMark/>
          </w:tcPr>
          <w:p w14:paraId="5D3EC2B4" w14:textId="4C0AB578" w:rsidR="00F617B8" w:rsidRPr="002659A4" w:rsidRDefault="00F617B8" w:rsidP="00F617B8">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F12</w:t>
            </w:r>
          </w:p>
        </w:tc>
        <w:tc>
          <w:tcPr>
            <w:tcW w:w="756" w:type="dxa"/>
            <w:shd w:val="clear" w:color="auto" w:fill="auto"/>
            <w:noWrap/>
            <w:vAlign w:val="bottom"/>
            <w:hideMark/>
          </w:tcPr>
          <w:p w14:paraId="4BC05339" w14:textId="2E4305A8" w:rsidR="00F617B8" w:rsidRPr="002659A4" w:rsidRDefault="00F617B8" w:rsidP="00F617B8">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F13</w:t>
            </w:r>
          </w:p>
        </w:tc>
        <w:tc>
          <w:tcPr>
            <w:tcW w:w="756" w:type="dxa"/>
            <w:shd w:val="clear" w:color="auto" w:fill="auto"/>
            <w:noWrap/>
            <w:vAlign w:val="bottom"/>
            <w:hideMark/>
          </w:tcPr>
          <w:p w14:paraId="2C4597C3" w14:textId="214444F3" w:rsidR="00F617B8" w:rsidRPr="002659A4" w:rsidRDefault="00F617B8" w:rsidP="00F617B8">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F14</w:t>
            </w:r>
          </w:p>
        </w:tc>
        <w:tc>
          <w:tcPr>
            <w:tcW w:w="756" w:type="dxa"/>
            <w:shd w:val="clear" w:color="auto" w:fill="auto"/>
            <w:noWrap/>
            <w:vAlign w:val="bottom"/>
            <w:hideMark/>
          </w:tcPr>
          <w:p w14:paraId="04DBD674" w14:textId="0A7B03FE" w:rsidR="00F617B8" w:rsidRPr="002659A4" w:rsidRDefault="00F617B8" w:rsidP="00F617B8">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F15</w:t>
            </w:r>
          </w:p>
        </w:tc>
        <w:tc>
          <w:tcPr>
            <w:tcW w:w="756" w:type="dxa"/>
            <w:shd w:val="clear" w:color="auto" w:fill="auto"/>
            <w:noWrap/>
            <w:vAlign w:val="bottom"/>
            <w:hideMark/>
          </w:tcPr>
          <w:p w14:paraId="00BEE5FA" w14:textId="4CFA1933" w:rsidR="00F617B8" w:rsidRPr="002659A4" w:rsidRDefault="00F617B8" w:rsidP="00F617B8">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F16</w:t>
            </w:r>
          </w:p>
        </w:tc>
      </w:tr>
      <w:tr w:rsidR="00F617B8" w:rsidRPr="002659A4" w14:paraId="2DE35617" w14:textId="77777777" w:rsidTr="002659A4">
        <w:trPr>
          <w:trHeight w:val="375"/>
          <w:jc w:val="center"/>
        </w:trPr>
        <w:tc>
          <w:tcPr>
            <w:tcW w:w="603" w:type="dxa"/>
            <w:shd w:val="clear" w:color="auto" w:fill="auto"/>
            <w:noWrap/>
            <w:vAlign w:val="bottom"/>
            <w:hideMark/>
          </w:tcPr>
          <w:p w14:paraId="5029B124" w14:textId="1524D041" w:rsidR="00F617B8" w:rsidRPr="002659A4" w:rsidRDefault="00F617B8" w:rsidP="00F617B8">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F1</w:t>
            </w:r>
          </w:p>
        </w:tc>
        <w:tc>
          <w:tcPr>
            <w:tcW w:w="756" w:type="dxa"/>
            <w:shd w:val="clear" w:color="000000" w:fill="FFC7CE"/>
            <w:noWrap/>
            <w:vAlign w:val="bottom"/>
            <w:hideMark/>
          </w:tcPr>
          <w:p w14:paraId="6A7D9AD3" w14:textId="77777777" w:rsidR="00F617B8" w:rsidRPr="002659A4" w:rsidRDefault="00F617B8" w:rsidP="00F617B8">
            <w:pPr>
              <w:spacing w:before="0" w:line="240" w:lineRule="auto"/>
              <w:jc w:val="center"/>
              <w:rPr>
                <w:rFonts w:eastAsia="Times New Roman" w:cs="Times New Roman"/>
                <w:color w:val="9C0006"/>
                <w:sz w:val="22"/>
                <w:szCs w:val="22"/>
              </w:rPr>
            </w:pPr>
            <w:r w:rsidRPr="002659A4">
              <w:rPr>
                <w:rFonts w:eastAsia="Times New Roman" w:cs="Times New Roman"/>
                <w:color w:val="9C0006"/>
                <w:sz w:val="22"/>
                <w:szCs w:val="22"/>
              </w:rPr>
              <w:t>0.000</w:t>
            </w:r>
          </w:p>
        </w:tc>
        <w:tc>
          <w:tcPr>
            <w:tcW w:w="756" w:type="dxa"/>
            <w:shd w:val="clear" w:color="auto" w:fill="auto"/>
            <w:noWrap/>
            <w:vAlign w:val="bottom"/>
            <w:hideMark/>
          </w:tcPr>
          <w:p w14:paraId="6FA98E4E"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0.053</w:t>
            </w:r>
          </w:p>
        </w:tc>
        <w:tc>
          <w:tcPr>
            <w:tcW w:w="756" w:type="dxa"/>
            <w:shd w:val="clear" w:color="auto" w:fill="auto"/>
            <w:noWrap/>
            <w:vAlign w:val="bottom"/>
            <w:hideMark/>
          </w:tcPr>
          <w:p w14:paraId="56C537A0"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0.058</w:t>
            </w:r>
          </w:p>
        </w:tc>
        <w:tc>
          <w:tcPr>
            <w:tcW w:w="756" w:type="dxa"/>
            <w:shd w:val="clear" w:color="auto" w:fill="auto"/>
            <w:noWrap/>
            <w:vAlign w:val="bottom"/>
            <w:hideMark/>
          </w:tcPr>
          <w:p w14:paraId="66F3E78A"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0.071</w:t>
            </w:r>
          </w:p>
        </w:tc>
        <w:tc>
          <w:tcPr>
            <w:tcW w:w="756" w:type="dxa"/>
            <w:shd w:val="clear" w:color="auto" w:fill="auto"/>
            <w:noWrap/>
            <w:vAlign w:val="bottom"/>
            <w:hideMark/>
          </w:tcPr>
          <w:p w14:paraId="360680FC"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0.062</w:t>
            </w:r>
          </w:p>
        </w:tc>
        <w:tc>
          <w:tcPr>
            <w:tcW w:w="756" w:type="dxa"/>
            <w:shd w:val="clear" w:color="auto" w:fill="auto"/>
            <w:noWrap/>
            <w:vAlign w:val="bottom"/>
            <w:hideMark/>
          </w:tcPr>
          <w:p w14:paraId="328F13F2"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0.026</w:t>
            </w:r>
          </w:p>
        </w:tc>
        <w:tc>
          <w:tcPr>
            <w:tcW w:w="756" w:type="dxa"/>
            <w:shd w:val="clear" w:color="auto" w:fill="auto"/>
            <w:noWrap/>
            <w:vAlign w:val="bottom"/>
            <w:hideMark/>
          </w:tcPr>
          <w:p w14:paraId="35FD00EF"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0.037</w:t>
            </w:r>
          </w:p>
        </w:tc>
        <w:tc>
          <w:tcPr>
            <w:tcW w:w="756" w:type="dxa"/>
            <w:shd w:val="clear" w:color="auto" w:fill="auto"/>
            <w:noWrap/>
            <w:vAlign w:val="bottom"/>
            <w:hideMark/>
          </w:tcPr>
          <w:p w14:paraId="46199861"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0.045</w:t>
            </w:r>
          </w:p>
        </w:tc>
        <w:tc>
          <w:tcPr>
            <w:tcW w:w="756" w:type="dxa"/>
            <w:shd w:val="clear" w:color="auto" w:fill="auto"/>
            <w:noWrap/>
            <w:vAlign w:val="bottom"/>
            <w:hideMark/>
          </w:tcPr>
          <w:p w14:paraId="5EF7ACFC"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0.058</w:t>
            </w:r>
          </w:p>
        </w:tc>
        <w:tc>
          <w:tcPr>
            <w:tcW w:w="756" w:type="dxa"/>
            <w:shd w:val="clear" w:color="auto" w:fill="auto"/>
            <w:noWrap/>
            <w:vAlign w:val="bottom"/>
            <w:hideMark/>
          </w:tcPr>
          <w:p w14:paraId="5EB42107"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0.038</w:t>
            </w:r>
          </w:p>
        </w:tc>
        <w:tc>
          <w:tcPr>
            <w:tcW w:w="756" w:type="dxa"/>
            <w:shd w:val="clear" w:color="auto" w:fill="auto"/>
            <w:noWrap/>
            <w:vAlign w:val="bottom"/>
            <w:hideMark/>
          </w:tcPr>
          <w:p w14:paraId="3F63EF72"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0.060</w:t>
            </w:r>
          </w:p>
        </w:tc>
        <w:tc>
          <w:tcPr>
            <w:tcW w:w="756" w:type="dxa"/>
            <w:shd w:val="clear" w:color="auto" w:fill="auto"/>
            <w:noWrap/>
            <w:vAlign w:val="bottom"/>
            <w:hideMark/>
          </w:tcPr>
          <w:p w14:paraId="77E5C373"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0.035</w:t>
            </w:r>
          </w:p>
        </w:tc>
        <w:tc>
          <w:tcPr>
            <w:tcW w:w="756" w:type="dxa"/>
            <w:shd w:val="clear" w:color="auto" w:fill="auto"/>
            <w:noWrap/>
            <w:vAlign w:val="bottom"/>
            <w:hideMark/>
          </w:tcPr>
          <w:p w14:paraId="44880737"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0.058</w:t>
            </w:r>
          </w:p>
        </w:tc>
        <w:tc>
          <w:tcPr>
            <w:tcW w:w="756" w:type="dxa"/>
            <w:shd w:val="clear" w:color="auto" w:fill="auto"/>
            <w:noWrap/>
            <w:vAlign w:val="bottom"/>
            <w:hideMark/>
          </w:tcPr>
          <w:p w14:paraId="3189AD50"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0.068</w:t>
            </w:r>
          </w:p>
        </w:tc>
        <w:tc>
          <w:tcPr>
            <w:tcW w:w="756" w:type="dxa"/>
            <w:shd w:val="clear" w:color="auto" w:fill="auto"/>
            <w:noWrap/>
            <w:vAlign w:val="bottom"/>
            <w:hideMark/>
          </w:tcPr>
          <w:p w14:paraId="09CA91DC"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0.056</w:t>
            </w:r>
          </w:p>
        </w:tc>
        <w:tc>
          <w:tcPr>
            <w:tcW w:w="756" w:type="dxa"/>
            <w:shd w:val="clear" w:color="auto" w:fill="auto"/>
            <w:noWrap/>
            <w:vAlign w:val="bottom"/>
            <w:hideMark/>
          </w:tcPr>
          <w:p w14:paraId="3B4A5673"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0.030</w:t>
            </w:r>
          </w:p>
        </w:tc>
      </w:tr>
      <w:tr w:rsidR="00F617B8" w:rsidRPr="002659A4" w14:paraId="40BBD765" w14:textId="77777777" w:rsidTr="002659A4">
        <w:trPr>
          <w:trHeight w:val="375"/>
          <w:jc w:val="center"/>
        </w:trPr>
        <w:tc>
          <w:tcPr>
            <w:tcW w:w="603" w:type="dxa"/>
            <w:shd w:val="clear" w:color="auto" w:fill="auto"/>
            <w:noWrap/>
            <w:vAlign w:val="bottom"/>
            <w:hideMark/>
          </w:tcPr>
          <w:p w14:paraId="056A81CE" w14:textId="40128E68" w:rsidR="00F617B8" w:rsidRPr="002659A4" w:rsidRDefault="00F617B8" w:rsidP="00F617B8">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F2</w:t>
            </w:r>
          </w:p>
        </w:tc>
        <w:tc>
          <w:tcPr>
            <w:tcW w:w="756" w:type="dxa"/>
            <w:shd w:val="clear" w:color="auto" w:fill="auto"/>
            <w:noWrap/>
            <w:vAlign w:val="bottom"/>
            <w:hideMark/>
          </w:tcPr>
          <w:p w14:paraId="62028052"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0.073</w:t>
            </w:r>
          </w:p>
        </w:tc>
        <w:tc>
          <w:tcPr>
            <w:tcW w:w="756" w:type="dxa"/>
            <w:shd w:val="clear" w:color="000000" w:fill="FFC7CE"/>
            <w:noWrap/>
            <w:vAlign w:val="bottom"/>
            <w:hideMark/>
          </w:tcPr>
          <w:p w14:paraId="1501A461" w14:textId="77777777" w:rsidR="00F617B8" w:rsidRPr="002659A4" w:rsidRDefault="00F617B8" w:rsidP="00F617B8">
            <w:pPr>
              <w:spacing w:before="0" w:line="240" w:lineRule="auto"/>
              <w:jc w:val="center"/>
              <w:rPr>
                <w:rFonts w:eastAsia="Times New Roman" w:cs="Times New Roman"/>
                <w:color w:val="9C0006"/>
                <w:sz w:val="22"/>
                <w:szCs w:val="22"/>
              </w:rPr>
            </w:pPr>
            <w:r w:rsidRPr="002659A4">
              <w:rPr>
                <w:rFonts w:eastAsia="Times New Roman" w:cs="Times New Roman"/>
                <w:color w:val="9C0006"/>
                <w:sz w:val="22"/>
                <w:szCs w:val="22"/>
              </w:rPr>
              <w:t>0.000</w:t>
            </w:r>
          </w:p>
        </w:tc>
        <w:tc>
          <w:tcPr>
            <w:tcW w:w="756" w:type="dxa"/>
            <w:shd w:val="clear" w:color="auto" w:fill="auto"/>
            <w:noWrap/>
            <w:vAlign w:val="bottom"/>
            <w:hideMark/>
          </w:tcPr>
          <w:p w14:paraId="7B0BE7DD"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0.067</w:t>
            </w:r>
          </w:p>
        </w:tc>
        <w:tc>
          <w:tcPr>
            <w:tcW w:w="756" w:type="dxa"/>
            <w:shd w:val="clear" w:color="auto" w:fill="auto"/>
            <w:noWrap/>
            <w:vAlign w:val="bottom"/>
            <w:hideMark/>
          </w:tcPr>
          <w:p w14:paraId="12CB0632"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0.067</w:t>
            </w:r>
          </w:p>
        </w:tc>
        <w:tc>
          <w:tcPr>
            <w:tcW w:w="756" w:type="dxa"/>
            <w:shd w:val="clear" w:color="auto" w:fill="auto"/>
            <w:noWrap/>
            <w:vAlign w:val="bottom"/>
            <w:hideMark/>
          </w:tcPr>
          <w:p w14:paraId="11B957DA"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0.063</w:t>
            </w:r>
          </w:p>
        </w:tc>
        <w:tc>
          <w:tcPr>
            <w:tcW w:w="756" w:type="dxa"/>
            <w:shd w:val="clear" w:color="auto" w:fill="auto"/>
            <w:noWrap/>
            <w:vAlign w:val="bottom"/>
            <w:hideMark/>
          </w:tcPr>
          <w:p w14:paraId="0E6BF5B4"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0.063</w:t>
            </w:r>
          </w:p>
        </w:tc>
        <w:tc>
          <w:tcPr>
            <w:tcW w:w="756" w:type="dxa"/>
            <w:shd w:val="clear" w:color="auto" w:fill="auto"/>
            <w:noWrap/>
            <w:vAlign w:val="bottom"/>
            <w:hideMark/>
          </w:tcPr>
          <w:p w14:paraId="5EBDB402"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0.063</w:t>
            </w:r>
          </w:p>
        </w:tc>
        <w:tc>
          <w:tcPr>
            <w:tcW w:w="756" w:type="dxa"/>
            <w:shd w:val="clear" w:color="auto" w:fill="auto"/>
            <w:noWrap/>
            <w:vAlign w:val="bottom"/>
            <w:hideMark/>
          </w:tcPr>
          <w:p w14:paraId="2EAFA4B8"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0.061</w:t>
            </w:r>
          </w:p>
        </w:tc>
        <w:tc>
          <w:tcPr>
            <w:tcW w:w="756" w:type="dxa"/>
            <w:shd w:val="clear" w:color="auto" w:fill="auto"/>
            <w:noWrap/>
            <w:vAlign w:val="bottom"/>
            <w:hideMark/>
          </w:tcPr>
          <w:p w14:paraId="234EE137"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0.063</w:t>
            </w:r>
          </w:p>
        </w:tc>
        <w:tc>
          <w:tcPr>
            <w:tcW w:w="756" w:type="dxa"/>
            <w:shd w:val="clear" w:color="auto" w:fill="auto"/>
            <w:noWrap/>
            <w:vAlign w:val="bottom"/>
            <w:hideMark/>
          </w:tcPr>
          <w:p w14:paraId="2422C191"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0.052</w:t>
            </w:r>
          </w:p>
        </w:tc>
        <w:tc>
          <w:tcPr>
            <w:tcW w:w="756" w:type="dxa"/>
            <w:shd w:val="clear" w:color="auto" w:fill="auto"/>
            <w:noWrap/>
            <w:vAlign w:val="bottom"/>
            <w:hideMark/>
          </w:tcPr>
          <w:p w14:paraId="64688F32"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0.067</w:t>
            </w:r>
          </w:p>
        </w:tc>
        <w:tc>
          <w:tcPr>
            <w:tcW w:w="756" w:type="dxa"/>
            <w:shd w:val="clear" w:color="auto" w:fill="auto"/>
            <w:noWrap/>
            <w:vAlign w:val="bottom"/>
            <w:hideMark/>
          </w:tcPr>
          <w:p w14:paraId="1A4A61DC"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0.075</w:t>
            </w:r>
          </w:p>
        </w:tc>
        <w:tc>
          <w:tcPr>
            <w:tcW w:w="756" w:type="dxa"/>
            <w:shd w:val="clear" w:color="auto" w:fill="auto"/>
            <w:noWrap/>
            <w:vAlign w:val="bottom"/>
            <w:hideMark/>
          </w:tcPr>
          <w:p w14:paraId="3298EF98"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0.080</w:t>
            </w:r>
          </w:p>
        </w:tc>
        <w:tc>
          <w:tcPr>
            <w:tcW w:w="756" w:type="dxa"/>
            <w:shd w:val="clear" w:color="auto" w:fill="auto"/>
            <w:noWrap/>
            <w:vAlign w:val="bottom"/>
            <w:hideMark/>
          </w:tcPr>
          <w:p w14:paraId="302C5650"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0.076</w:t>
            </w:r>
          </w:p>
        </w:tc>
        <w:tc>
          <w:tcPr>
            <w:tcW w:w="756" w:type="dxa"/>
            <w:shd w:val="clear" w:color="auto" w:fill="auto"/>
            <w:noWrap/>
            <w:vAlign w:val="bottom"/>
            <w:hideMark/>
          </w:tcPr>
          <w:p w14:paraId="2FF80877"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0.073</w:t>
            </w:r>
          </w:p>
        </w:tc>
        <w:tc>
          <w:tcPr>
            <w:tcW w:w="756" w:type="dxa"/>
            <w:shd w:val="clear" w:color="auto" w:fill="auto"/>
            <w:noWrap/>
            <w:vAlign w:val="bottom"/>
            <w:hideMark/>
          </w:tcPr>
          <w:p w14:paraId="5969890F"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0.057</w:t>
            </w:r>
          </w:p>
        </w:tc>
      </w:tr>
      <w:tr w:rsidR="00F617B8" w:rsidRPr="002659A4" w14:paraId="0F5F186C" w14:textId="77777777" w:rsidTr="002659A4">
        <w:trPr>
          <w:trHeight w:val="315"/>
          <w:jc w:val="center"/>
        </w:trPr>
        <w:tc>
          <w:tcPr>
            <w:tcW w:w="603" w:type="dxa"/>
            <w:shd w:val="clear" w:color="auto" w:fill="auto"/>
            <w:noWrap/>
            <w:vAlign w:val="bottom"/>
            <w:hideMark/>
          </w:tcPr>
          <w:p w14:paraId="01431A75" w14:textId="1D975640" w:rsidR="00F617B8" w:rsidRPr="002659A4" w:rsidRDefault="00F617B8" w:rsidP="00F617B8">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F3</w:t>
            </w:r>
          </w:p>
        </w:tc>
        <w:tc>
          <w:tcPr>
            <w:tcW w:w="756" w:type="dxa"/>
            <w:shd w:val="clear" w:color="auto" w:fill="auto"/>
            <w:noWrap/>
            <w:vAlign w:val="bottom"/>
            <w:hideMark/>
          </w:tcPr>
          <w:p w14:paraId="065AA90A"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0.056</w:t>
            </w:r>
          </w:p>
        </w:tc>
        <w:tc>
          <w:tcPr>
            <w:tcW w:w="756" w:type="dxa"/>
            <w:shd w:val="clear" w:color="auto" w:fill="auto"/>
            <w:noWrap/>
            <w:vAlign w:val="bottom"/>
            <w:hideMark/>
          </w:tcPr>
          <w:p w14:paraId="5F139064"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0.041</w:t>
            </w:r>
          </w:p>
        </w:tc>
        <w:tc>
          <w:tcPr>
            <w:tcW w:w="756" w:type="dxa"/>
            <w:shd w:val="clear" w:color="000000" w:fill="FFC7CE"/>
            <w:noWrap/>
            <w:vAlign w:val="bottom"/>
            <w:hideMark/>
          </w:tcPr>
          <w:p w14:paraId="0C9734AA" w14:textId="77777777" w:rsidR="00F617B8" w:rsidRPr="002659A4" w:rsidRDefault="00F617B8" w:rsidP="00F617B8">
            <w:pPr>
              <w:spacing w:before="0" w:line="240" w:lineRule="auto"/>
              <w:jc w:val="center"/>
              <w:rPr>
                <w:rFonts w:eastAsia="Times New Roman" w:cs="Times New Roman"/>
                <w:color w:val="9C0006"/>
                <w:sz w:val="22"/>
                <w:szCs w:val="22"/>
              </w:rPr>
            </w:pPr>
            <w:r w:rsidRPr="002659A4">
              <w:rPr>
                <w:rFonts w:eastAsia="Times New Roman" w:cs="Times New Roman"/>
                <w:color w:val="9C0006"/>
                <w:sz w:val="22"/>
                <w:szCs w:val="22"/>
              </w:rPr>
              <w:t>0.000</w:t>
            </w:r>
          </w:p>
        </w:tc>
        <w:tc>
          <w:tcPr>
            <w:tcW w:w="756" w:type="dxa"/>
            <w:shd w:val="clear" w:color="auto" w:fill="auto"/>
            <w:noWrap/>
            <w:vAlign w:val="bottom"/>
            <w:hideMark/>
          </w:tcPr>
          <w:p w14:paraId="1FCC1A4D"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0.056</w:t>
            </w:r>
          </w:p>
        </w:tc>
        <w:tc>
          <w:tcPr>
            <w:tcW w:w="756" w:type="dxa"/>
            <w:shd w:val="clear" w:color="auto" w:fill="auto"/>
            <w:noWrap/>
            <w:vAlign w:val="bottom"/>
            <w:hideMark/>
          </w:tcPr>
          <w:p w14:paraId="7419CCD1"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0.039</w:t>
            </w:r>
          </w:p>
        </w:tc>
        <w:tc>
          <w:tcPr>
            <w:tcW w:w="756" w:type="dxa"/>
            <w:shd w:val="clear" w:color="auto" w:fill="auto"/>
            <w:noWrap/>
            <w:vAlign w:val="bottom"/>
            <w:hideMark/>
          </w:tcPr>
          <w:p w14:paraId="1CD36DC2"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0.078</w:t>
            </w:r>
          </w:p>
        </w:tc>
        <w:tc>
          <w:tcPr>
            <w:tcW w:w="756" w:type="dxa"/>
            <w:shd w:val="clear" w:color="auto" w:fill="auto"/>
            <w:noWrap/>
            <w:vAlign w:val="bottom"/>
            <w:hideMark/>
          </w:tcPr>
          <w:p w14:paraId="76265A74"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0.046</w:t>
            </w:r>
          </w:p>
        </w:tc>
        <w:tc>
          <w:tcPr>
            <w:tcW w:w="756" w:type="dxa"/>
            <w:shd w:val="clear" w:color="auto" w:fill="auto"/>
            <w:noWrap/>
            <w:vAlign w:val="bottom"/>
            <w:hideMark/>
          </w:tcPr>
          <w:p w14:paraId="38691013"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0.042</w:t>
            </w:r>
          </w:p>
        </w:tc>
        <w:tc>
          <w:tcPr>
            <w:tcW w:w="756" w:type="dxa"/>
            <w:shd w:val="clear" w:color="auto" w:fill="auto"/>
            <w:noWrap/>
            <w:vAlign w:val="bottom"/>
            <w:hideMark/>
          </w:tcPr>
          <w:p w14:paraId="319A6D2A"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0.040</w:t>
            </w:r>
          </w:p>
        </w:tc>
        <w:tc>
          <w:tcPr>
            <w:tcW w:w="756" w:type="dxa"/>
            <w:shd w:val="clear" w:color="auto" w:fill="auto"/>
            <w:noWrap/>
            <w:vAlign w:val="bottom"/>
            <w:hideMark/>
          </w:tcPr>
          <w:p w14:paraId="0C5AA9F2"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0.042</w:t>
            </w:r>
          </w:p>
        </w:tc>
        <w:tc>
          <w:tcPr>
            <w:tcW w:w="756" w:type="dxa"/>
            <w:shd w:val="clear" w:color="auto" w:fill="auto"/>
            <w:noWrap/>
            <w:vAlign w:val="bottom"/>
            <w:hideMark/>
          </w:tcPr>
          <w:p w14:paraId="0D36598C"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0.049</w:t>
            </w:r>
          </w:p>
        </w:tc>
        <w:tc>
          <w:tcPr>
            <w:tcW w:w="756" w:type="dxa"/>
            <w:shd w:val="clear" w:color="auto" w:fill="auto"/>
            <w:noWrap/>
            <w:vAlign w:val="bottom"/>
            <w:hideMark/>
          </w:tcPr>
          <w:p w14:paraId="7915FEE9"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0.038</w:t>
            </w:r>
          </w:p>
        </w:tc>
        <w:tc>
          <w:tcPr>
            <w:tcW w:w="756" w:type="dxa"/>
            <w:shd w:val="clear" w:color="auto" w:fill="auto"/>
            <w:noWrap/>
            <w:vAlign w:val="bottom"/>
            <w:hideMark/>
          </w:tcPr>
          <w:p w14:paraId="5BE1338B"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0.047</w:t>
            </w:r>
          </w:p>
        </w:tc>
        <w:tc>
          <w:tcPr>
            <w:tcW w:w="756" w:type="dxa"/>
            <w:shd w:val="clear" w:color="auto" w:fill="auto"/>
            <w:noWrap/>
            <w:vAlign w:val="bottom"/>
            <w:hideMark/>
          </w:tcPr>
          <w:p w14:paraId="698341EC"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0.051</w:t>
            </w:r>
          </w:p>
        </w:tc>
        <w:tc>
          <w:tcPr>
            <w:tcW w:w="756" w:type="dxa"/>
            <w:shd w:val="clear" w:color="auto" w:fill="auto"/>
            <w:noWrap/>
            <w:vAlign w:val="bottom"/>
            <w:hideMark/>
          </w:tcPr>
          <w:p w14:paraId="6B84E02F"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0.054</w:t>
            </w:r>
          </w:p>
        </w:tc>
        <w:tc>
          <w:tcPr>
            <w:tcW w:w="756" w:type="dxa"/>
            <w:shd w:val="clear" w:color="auto" w:fill="auto"/>
            <w:noWrap/>
            <w:vAlign w:val="bottom"/>
            <w:hideMark/>
          </w:tcPr>
          <w:p w14:paraId="63996907"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0.038</w:t>
            </w:r>
          </w:p>
        </w:tc>
      </w:tr>
      <w:tr w:rsidR="00F617B8" w:rsidRPr="002659A4" w14:paraId="450111BE" w14:textId="77777777" w:rsidTr="002659A4">
        <w:trPr>
          <w:trHeight w:val="315"/>
          <w:jc w:val="center"/>
        </w:trPr>
        <w:tc>
          <w:tcPr>
            <w:tcW w:w="603" w:type="dxa"/>
            <w:shd w:val="clear" w:color="auto" w:fill="auto"/>
            <w:noWrap/>
            <w:vAlign w:val="bottom"/>
            <w:hideMark/>
          </w:tcPr>
          <w:p w14:paraId="4E38A9C5" w14:textId="63EF7DD3" w:rsidR="00F617B8" w:rsidRPr="002659A4" w:rsidRDefault="00F617B8" w:rsidP="00F617B8">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F4</w:t>
            </w:r>
          </w:p>
        </w:tc>
        <w:tc>
          <w:tcPr>
            <w:tcW w:w="756" w:type="dxa"/>
            <w:shd w:val="clear" w:color="auto" w:fill="auto"/>
            <w:noWrap/>
            <w:vAlign w:val="bottom"/>
            <w:hideMark/>
          </w:tcPr>
          <w:p w14:paraId="6ED5CFCB"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0.060</w:t>
            </w:r>
          </w:p>
        </w:tc>
        <w:tc>
          <w:tcPr>
            <w:tcW w:w="756" w:type="dxa"/>
            <w:shd w:val="clear" w:color="auto" w:fill="auto"/>
            <w:noWrap/>
            <w:vAlign w:val="bottom"/>
            <w:hideMark/>
          </w:tcPr>
          <w:p w14:paraId="1B9187CC"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0.068</w:t>
            </w:r>
          </w:p>
        </w:tc>
        <w:tc>
          <w:tcPr>
            <w:tcW w:w="756" w:type="dxa"/>
            <w:shd w:val="clear" w:color="auto" w:fill="auto"/>
            <w:noWrap/>
            <w:vAlign w:val="bottom"/>
            <w:hideMark/>
          </w:tcPr>
          <w:p w14:paraId="39136A10"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0.056</w:t>
            </w:r>
          </w:p>
        </w:tc>
        <w:tc>
          <w:tcPr>
            <w:tcW w:w="756" w:type="dxa"/>
            <w:shd w:val="clear" w:color="000000" w:fill="FFC7CE"/>
            <w:noWrap/>
            <w:vAlign w:val="bottom"/>
            <w:hideMark/>
          </w:tcPr>
          <w:p w14:paraId="38D8B032" w14:textId="77777777" w:rsidR="00F617B8" w:rsidRPr="002659A4" w:rsidRDefault="00F617B8" w:rsidP="00F617B8">
            <w:pPr>
              <w:spacing w:before="0" w:line="240" w:lineRule="auto"/>
              <w:jc w:val="center"/>
              <w:rPr>
                <w:rFonts w:eastAsia="Times New Roman" w:cs="Times New Roman"/>
                <w:color w:val="9C0006"/>
                <w:sz w:val="22"/>
                <w:szCs w:val="22"/>
              </w:rPr>
            </w:pPr>
            <w:r w:rsidRPr="002659A4">
              <w:rPr>
                <w:rFonts w:eastAsia="Times New Roman" w:cs="Times New Roman"/>
                <w:color w:val="9C0006"/>
                <w:sz w:val="22"/>
                <w:szCs w:val="22"/>
              </w:rPr>
              <w:t>0.000</w:t>
            </w:r>
          </w:p>
        </w:tc>
        <w:tc>
          <w:tcPr>
            <w:tcW w:w="756" w:type="dxa"/>
            <w:shd w:val="clear" w:color="auto" w:fill="auto"/>
            <w:noWrap/>
            <w:vAlign w:val="bottom"/>
            <w:hideMark/>
          </w:tcPr>
          <w:p w14:paraId="6BEC3378"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0.059</w:t>
            </w:r>
          </w:p>
        </w:tc>
        <w:tc>
          <w:tcPr>
            <w:tcW w:w="756" w:type="dxa"/>
            <w:shd w:val="clear" w:color="auto" w:fill="auto"/>
            <w:noWrap/>
            <w:vAlign w:val="bottom"/>
            <w:hideMark/>
          </w:tcPr>
          <w:p w14:paraId="5F7F8378"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0.069</w:t>
            </w:r>
          </w:p>
        </w:tc>
        <w:tc>
          <w:tcPr>
            <w:tcW w:w="756" w:type="dxa"/>
            <w:shd w:val="clear" w:color="auto" w:fill="auto"/>
            <w:noWrap/>
            <w:vAlign w:val="bottom"/>
            <w:hideMark/>
          </w:tcPr>
          <w:p w14:paraId="39E37C9E"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0.065</w:t>
            </w:r>
          </w:p>
        </w:tc>
        <w:tc>
          <w:tcPr>
            <w:tcW w:w="756" w:type="dxa"/>
            <w:shd w:val="clear" w:color="auto" w:fill="auto"/>
            <w:noWrap/>
            <w:vAlign w:val="bottom"/>
            <w:hideMark/>
          </w:tcPr>
          <w:p w14:paraId="6730940F"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0.063</w:t>
            </w:r>
          </w:p>
        </w:tc>
        <w:tc>
          <w:tcPr>
            <w:tcW w:w="756" w:type="dxa"/>
            <w:shd w:val="clear" w:color="auto" w:fill="auto"/>
            <w:noWrap/>
            <w:vAlign w:val="bottom"/>
            <w:hideMark/>
          </w:tcPr>
          <w:p w14:paraId="4DACFB69"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0.073</w:t>
            </w:r>
          </w:p>
        </w:tc>
        <w:tc>
          <w:tcPr>
            <w:tcW w:w="756" w:type="dxa"/>
            <w:shd w:val="clear" w:color="auto" w:fill="auto"/>
            <w:noWrap/>
            <w:vAlign w:val="bottom"/>
            <w:hideMark/>
          </w:tcPr>
          <w:p w14:paraId="0035BD92"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0.072</w:t>
            </w:r>
          </w:p>
        </w:tc>
        <w:tc>
          <w:tcPr>
            <w:tcW w:w="756" w:type="dxa"/>
            <w:shd w:val="clear" w:color="auto" w:fill="auto"/>
            <w:noWrap/>
            <w:vAlign w:val="bottom"/>
            <w:hideMark/>
          </w:tcPr>
          <w:p w14:paraId="28B63606"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0.070</w:t>
            </w:r>
          </w:p>
        </w:tc>
        <w:tc>
          <w:tcPr>
            <w:tcW w:w="756" w:type="dxa"/>
            <w:shd w:val="clear" w:color="auto" w:fill="auto"/>
            <w:noWrap/>
            <w:vAlign w:val="bottom"/>
            <w:hideMark/>
          </w:tcPr>
          <w:p w14:paraId="71434F8E"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0.058</w:t>
            </w:r>
          </w:p>
        </w:tc>
        <w:tc>
          <w:tcPr>
            <w:tcW w:w="756" w:type="dxa"/>
            <w:shd w:val="clear" w:color="auto" w:fill="auto"/>
            <w:noWrap/>
            <w:vAlign w:val="bottom"/>
            <w:hideMark/>
          </w:tcPr>
          <w:p w14:paraId="3E4FFED6"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0.060</w:t>
            </w:r>
          </w:p>
        </w:tc>
        <w:tc>
          <w:tcPr>
            <w:tcW w:w="756" w:type="dxa"/>
            <w:shd w:val="clear" w:color="auto" w:fill="auto"/>
            <w:noWrap/>
            <w:vAlign w:val="bottom"/>
            <w:hideMark/>
          </w:tcPr>
          <w:p w14:paraId="1DF02226"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0.057</w:t>
            </w:r>
          </w:p>
        </w:tc>
        <w:tc>
          <w:tcPr>
            <w:tcW w:w="756" w:type="dxa"/>
            <w:shd w:val="clear" w:color="auto" w:fill="auto"/>
            <w:noWrap/>
            <w:vAlign w:val="bottom"/>
            <w:hideMark/>
          </w:tcPr>
          <w:p w14:paraId="205ACD72"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0.066</w:t>
            </w:r>
          </w:p>
        </w:tc>
        <w:tc>
          <w:tcPr>
            <w:tcW w:w="756" w:type="dxa"/>
            <w:shd w:val="clear" w:color="auto" w:fill="auto"/>
            <w:noWrap/>
            <w:vAlign w:val="bottom"/>
            <w:hideMark/>
          </w:tcPr>
          <w:p w14:paraId="56884662"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0.056</w:t>
            </w:r>
          </w:p>
        </w:tc>
      </w:tr>
      <w:tr w:rsidR="00F617B8" w:rsidRPr="002659A4" w14:paraId="3011FF25" w14:textId="77777777" w:rsidTr="002659A4">
        <w:trPr>
          <w:trHeight w:val="315"/>
          <w:jc w:val="center"/>
        </w:trPr>
        <w:tc>
          <w:tcPr>
            <w:tcW w:w="603" w:type="dxa"/>
            <w:shd w:val="clear" w:color="auto" w:fill="auto"/>
            <w:noWrap/>
            <w:vAlign w:val="bottom"/>
            <w:hideMark/>
          </w:tcPr>
          <w:p w14:paraId="55126E54" w14:textId="1EA5A239" w:rsidR="00F617B8" w:rsidRPr="002659A4" w:rsidRDefault="00F617B8" w:rsidP="00F617B8">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F5</w:t>
            </w:r>
          </w:p>
        </w:tc>
        <w:tc>
          <w:tcPr>
            <w:tcW w:w="756" w:type="dxa"/>
            <w:shd w:val="clear" w:color="auto" w:fill="auto"/>
            <w:noWrap/>
            <w:vAlign w:val="bottom"/>
            <w:hideMark/>
          </w:tcPr>
          <w:p w14:paraId="3F1F7138"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0.065</w:t>
            </w:r>
          </w:p>
        </w:tc>
        <w:tc>
          <w:tcPr>
            <w:tcW w:w="756" w:type="dxa"/>
            <w:shd w:val="clear" w:color="auto" w:fill="auto"/>
            <w:noWrap/>
            <w:vAlign w:val="bottom"/>
            <w:hideMark/>
          </w:tcPr>
          <w:p w14:paraId="34474FFB"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0.034</w:t>
            </w:r>
          </w:p>
        </w:tc>
        <w:tc>
          <w:tcPr>
            <w:tcW w:w="756" w:type="dxa"/>
            <w:shd w:val="clear" w:color="auto" w:fill="auto"/>
            <w:noWrap/>
            <w:vAlign w:val="bottom"/>
            <w:hideMark/>
          </w:tcPr>
          <w:p w14:paraId="2ED41378"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0.039</w:t>
            </w:r>
          </w:p>
        </w:tc>
        <w:tc>
          <w:tcPr>
            <w:tcW w:w="756" w:type="dxa"/>
            <w:shd w:val="clear" w:color="auto" w:fill="auto"/>
            <w:noWrap/>
            <w:vAlign w:val="bottom"/>
            <w:hideMark/>
          </w:tcPr>
          <w:p w14:paraId="18FBC0C8"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0.052</w:t>
            </w:r>
          </w:p>
        </w:tc>
        <w:tc>
          <w:tcPr>
            <w:tcW w:w="756" w:type="dxa"/>
            <w:shd w:val="clear" w:color="000000" w:fill="FFC7CE"/>
            <w:noWrap/>
            <w:vAlign w:val="bottom"/>
            <w:hideMark/>
          </w:tcPr>
          <w:p w14:paraId="0D1F7880" w14:textId="77777777" w:rsidR="00F617B8" w:rsidRPr="002659A4" w:rsidRDefault="00F617B8" w:rsidP="00F617B8">
            <w:pPr>
              <w:spacing w:before="0" w:line="240" w:lineRule="auto"/>
              <w:jc w:val="center"/>
              <w:rPr>
                <w:rFonts w:eastAsia="Times New Roman" w:cs="Times New Roman"/>
                <w:color w:val="9C0006"/>
                <w:sz w:val="22"/>
                <w:szCs w:val="22"/>
              </w:rPr>
            </w:pPr>
            <w:r w:rsidRPr="002659A4">
              <w:rPr>
                <w:rFonts w:eastAsia="Times New Roman" w:cs="Times New Roman"/>
                <w:color w:val="9C0006"/>
                <w:sz w:val="22"/>
                <w:szCs w:val="22"/>
              </w:rPr>
              <w:t>0.000</w:t>
            </w:r>
          </w:p>
        </w:tc>
        <w:tc>
          <w:tcPr>
            <w:tcW w:w="756" w:type="dxa"/>
            <w:shd w:val="clear" w:color="auto" w:fill="auto"/>
            <w:noWrap/>
            <w:vAlign w:val="bottom"/>
            <w:hideMark/>
          </w:tcPr>
          <w:p w14:paraId="0B5E70B0"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0.061</w:t>
            </w:r>
          </w:p>
        </w:tc>
        <w:tc>
          <w:tcPr>
            <w:tcW w:w="756" w:type="dxa"/>
            <w:shd w:val="clear" w:color="auto" w:fill="auto"/>
            <w:noWrap/>
            <w:vAlign w:val="bottom"/>
            <w:hideMark/>
          </w:tcPr>
          <w:p w14:paraId="4115CD87"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0.036</w:t>
            </w:r>
          </w:p>
        </w:tc>
        <w:tc>
          <w:tcPr>
            <w:tcW w:w="756" w:type="dxa"/>
            <w:shd w:val="clear" w:color="auto" w:fill="auto"/>
            <w:noWrap/>
            <w:vAlign w:val="bottom"/>
            <w:hideMark/>
          </w:tcPr>
          <w:p w14:paraId="7C7A99B8"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0.034</w:t>
            </w:r>
          </w:p>
        </w:tc>
        <w:tc>
          <w:tcPr>
            <w:tcW w:w="756" w:type="dxa"/>
            <w:shd w:val="clear" w:color="auto" w:fill="auto"/>
            <w:noWrap/>
            <w:vAlign w:val="bottom"/>
            <w:hideMark/>
          </w:tcPr>
          <w:p w14:paraId="06681458"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0.026</w:t>
            </w:r>
          </w:p>
        </w:tc>
        <w:tc>
          <w:tcPr>
            <w:tcW w:w="756" w:type="dxa"/>
            <w:shd w:val="clear" w:color="auto" w:fill="auto"/>
            <w:noWrap/>
            <w:vAlign w:val="bottom"/>
            <w:hideMark/>
          </w:tcPr>
          <w:p w14:paraId="61E1280B"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0.034</w:t>
            </w:r>
          </w:p>
        </w:tc>
        <w:tc>
          <w:tcPr>
            <w:tcW w:w="756" w:type="dxa"/>
            <w:shd w:val="clear" w:color="auto" w:fill="auto"/>
            <w:noWrap/>
            <w:vAlign w:val="bottom"/>
            <w:hideMark/>
          </w:tcPr>
          <w:p w14:paraId="15CA110E"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0.035</w:t>
            </w:r>
          </w:p>
        </w:tc>
        <w:tc>
          <w:tcPr>
            <w:tcW w:w="756" w:type="dxa"/>
            <w:shd w:val="clear" w:color="auto" w:fill="auto"/>
            <w:noWrap/>
            <w:vAlign w:val="bottom"/>
            <w:hideMark/>
          </w:tcPr>
          <w:p w14:paraId="03FCFE83"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0.026</w:t>
            </w:r>
          </w:p>
        </w:tc>
        <w:tc>
          <w:tcPr>
            <w:tcW w:w="756" w:type="dxa"/>
            <w:shd w:val="clear" w:color="auto" w:fill="auto"/>
            <w:noWrap/>
            <w:vAlign w:val="bottom"/>
            <w:hideMark/>
          </w:tcPr>
          <w:p w14:paraId="1BBC9274"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0.048</w:t>
            </w:r>
          </w:p>
        </w:tc>
        <w:tc>
          <w:tcPr>
            <w:tcW w:w="756" w:type="dxa"/>
            <w:shd w:val="clear" w:color="auto" w:fill="auto"/>
            <w:noWrap/>
            <w:vAlign w:val="bottom"/>
            <w:hideMark/>
          </w:tcPr>
          <w:p w14:paraId="2C4B1BB9"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0.045</w:t>
            </w:r>
          </w:p>
        </w:tc>
        <w:tc>
          <w:tcPr>
            <w:tcW w:w="756" w:type="dxa"/>
            <w:shd w:val="clear" w:color="auto" w:fill="auto"/>
            <w:noWrap/>
            <w:vAlign w:val="bottom"/>
            <w:hideMark/>
          </w:tcPr>
          <w:p w14:paraId="587348CB"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0.042</w:t>
            </w:r>
          </w:p>
        </w:tc>
        <w:tc>
          <w:tcPr>
            <w:tcW w:w="756" w:type="dxa"/>
            <w:shd w:val="clear" w:color="auto" w:fill="auto"/>
            <w:noWrap/>
            <w:vAlign w:val="bottom"/>
            <w:hideMark/>
          </w:tcPr>
          <w:p w14:paraId="59BC839D"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0.031</w:t>
            </w:r>
          </w:p>
        </w:tc>
      </w:tr>
      <w:tr w:rsidR="00F617B8" w:rsidRPr="002659A4" w14:paraId="51CF4F7D" w14:textId="77777777" w:rsidTr="002659A4">
        <w:trPr>
          <w:trHeight w:val="315"/>
          <w:jc w:val="center"/>
        </w:trPr>
        <w:tc>
          <w:tcPr>
            <w:tcW w:w="603" w:type="dxa"/>
            <w:shd w:val="clear" w:color="auto" w:fill="auto"/>
            <w:noWrap/>
            <w:vAlign w:val="bottom"/>
            <w:hideMark/>
          </w:tcPr>
          <w:p w14:paraId="3D75F181" w14:textId="50A2895D" w:rsidR="00F617B8" w:rsidRPr="002659A4" w:rsidRDefault="00F617B8" w:rsidP="00F617B8">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F6</w:t>
            </w:r>
          </w:p>
        </w:tc>
        <w:tc>
          <w:tcPr>
            <w:tcW w:w="756" w:type="dxa"/>
            <w:shd w:val="clear" w:color="auto" w:fill="auto"/>
            <w:noWrap/>
            <w:vAlign w:val="bottom"/>
            <w:hideMark/>
          </w:tcPr>
          <w:p w14:paraId="70BEAB24"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0.071</w:t>
            </w:r>
          </w:p>
        </w:tc>
        <w:tc>
          <w:tcPr>
            <w:tcW w:w="756" w:type="dxa"/>
            <w:shd w:val="clear" w:color="auto" w:fill="auto"/>
            <w:noWrap/>
            <w:vAlign w:val="bottom"/>
            <w:hideMark/>
          </w:tcPr>
          <w:p w14:paraId="5DB876A4"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0.054</w:t>
            </w:r>
          </w:p>
        </w:tc>
        <w:tc>
          <w:tcPr>
            <w:tcW w:w="756" w:type="dxa"/>
            <w:shd w:val="clear" w:color="auto" w:fill="auto"/>
            <w:noWrap/>
            <w:vAlign w:val="bottom"/>
            <w:hideMark/>
          </w:tcPr>
          <w:p w14:paraId="08AC6772"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0.076</w:t>
            </w:r>
          </w:p>
        </w:tc>
        <w:tc>
          <w:tcPr>
            <w:tcW w:w="756" w:type="dxa"/>
            <w:shd w:val="clear" w:color="auto" w:fill="auto"/>
            <w:noWrap/>
            <w:vAlign w:val="bottom"/>
            <w:hideMark/>
          </w:tcPr>
          <w:p w14:paraId="5909292D"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0.067</w:t>
            </w:r>
          </w:p>
        </w:tc>
        <w:tc>
          <w:tcPr>
            <w:tcW w:w="756" w:type="dxa"/>
            <w:shd w:val="clear" w:color="auto" w:fill="auto"/>
            <w:noWrap/>
            <w:vAlign w:val="bottom"/>
            <w:hideMark/>
          </w:tcPr>
          <w:p w14:paraId="4F7D75FE"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0.059</w:t>
            </w:r>
          </w:p>
        </w:tc>
        <w:tc>
          <w:tcPr>
            <w:tcW w:w="756" w:type="dxa"/>
            <w:shd w:val="clear" w:color="000000" w:fill="FFC7CE"/>
            <w:noWrap/>
            <w:vAlign w:val="bottom"/>
            <w:hideMark/>
          </w:tcPr>
          <w:p w14:paraId="1B247887" w14:textId="77777777" w:rsidR="00F617B8" w:rsidRPr="002659A4" w:rsidRDefault="00F617B8" w:rsidP="00F617B8">
            <w:pPr>
              <w:spacing w:before="0" w:line="240" w:lineRule="auto"/>
              <w:jc w:val="center"/>
              <w:rPr>
                <w:rFonts w:eastAsia="Times New Roman" w:cs="Times New Roman"/>
                <w:color w:val="9C0006"/>
                <w:sz w:val="22"/>
                <w:szCs w:val="22"/>
              </w:rPr>
            </w:pPr>
            <w:r w:rsidRPr="002659A4">
              <w:rPr>
                <w:rFonts w:eastAsia="Times New Roman" w:cs="Times New Roman"/>
                <w:color w:val="9C0006"/>
                <w:sz w:val="22"/>
                <w:szCs w:val="22"/>
              </w:rPr>
              <w:t>0.000</w:t>
            </w:r>
          </w:p>
        </w:tc>
        <w:tc>
          <w:tcPr>
            <w:tcW w:w="756" w:type="dxa"/>
            <w:shd w:val="clear" w:color="auto" w:fill="auto"/>
            <w:noWrap/>
            <w:vAlign w:val="bottom"/>
            <w:hideMark/>
          </w:tcPr>
          <w:p w14:paraId="6130920E"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0.058</w:t>
            </w:r>
          </w:p>
        </w:tc>
        <w:tc>
          <w:tcPr>
            <w:tcW w:w="756" w:type="dxa"/>
            <w:shd w:val="clear" w:color="auto" w:fill="auto"/>
            <w:noWrap/>
            <w:vAlign w:val="bottom"/>
            <w:hideMark/>
          </w:tcPr>
          <w:p w14:paraId="1F601A13"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0.070</w:t>
            </w:r>
          </w:p>
        </w:tc>
        <w:tc>
          <w:tcPr>
            <w:tcW w:w="756" w:type="dxa"/>
            <w:shd w:val="clear" w:color="auto" w:fill="auto"/>
            <w:noWrap/>
            <w:vAlign w:val="bottom"/>
            <w:hideMark/>
          </w:tcPr>
          <w:p w14:paraId="44D50F76"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0.071</w:t>
            </w:r>
          </w:p>
        </w:tc>
        <w:tc>
          <w:tcPr>
            <w:tcW w:w="756" w:type="dxa"/>
            <w:shd w:val="clear" w:color="auto" w:fill="auto"/>
            <w:noWrap/>
            <w:vAlign w:val="bottom"/>
            <w:hideMark/>
          </w:tcPr>
          <w:p w14:paraId="3CBF036D"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0.071</w:t>
            </w:r>
          </w:p>
        </w:tc>
        <w:tc>
          <w:tcPr>
            <w:tcW w:w="756" w:type="dxa"/>
            <w:shd w:val="clear" w:color="auto" w:fill="auto"/>
            <w:noWrap/>
            <w:vAlign w:val="bottom"/>
            <w:hideMark/>
          </w:tcPr>
          <w:p w14:paraId="06F3331C"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0.071</w:t>
            </w:r>
          </w:p>
        </w:tc>
        <w:tc>
          <w:tcPr>
            <w:tcW w:w="756" w:type="dxa"/>
            <w:shd w:val="clear" w:color="auto" w:fill="auto"/>
            <w:noWrap/>
            <w:vAlign w:val="bottom"/>
            <w:hideMark/>
          </w:tcPr>
          <w:p w14:paraId="3AFC69BA"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0.056</w:t>
            </w:r>
          </w:p>
        </w:tc>
        <w:tc>
          <w:tcPr>
            <w:tcW w:w="756" w:type="dxa"/>
            <w:shd w:val="clear" w:color="auto" w:fill="auto"/>
            <w:noWrap/>
            <w:vAlign w:val="bottom"/>
            <w:hideMark/>
          </w:tcPr>
          <w:p w14:paraId="0070D306"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0.053</w:t>
            </w:r>
          </w:p>
        </w:tc>
        <w:tc>
          <w:tcPr>
            <w:tcW w:w="756" w:type="dxa"/>
            <w:shd w:val="clear" w:color="auto" w:fill="auto"/>
            <w:noWrap/>
            <w:vAlign w:val="bottom"/>
            <w:hideMark/>
          </w:tcPr>
          <w:p w14:paraId="035C477A"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0.047</w:t>
            </w:r>
          </w:p>
        </w:tc>
        <w:tc>
          <w:tcPr>
            <w:tcW w:w="756" w:type="dxa"/>
            <w:shd w:val="clear" w:color="auto" w:fill="auto"/>
            <w:noWrap/>
            <w:vAlign w:val="bottom"/>
            <w:hideMark/>
          </w:tcPr>
          <w:p w14:paraId="062ED2F1"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0.063</w:t>
            </w:r>
          </w:p>
        </w:tc>
        <w:tc>
          <w:tcPr>
            <w:tcW w:w="756" w:type="dxa"/>
            <w:shd w:val="clear" w:color="auto" w:fill="auto"/>
            <w:noWrap/>
            <w:vAlign w:val="bottom"/>
            <w:hideMark/>
          </w:tcPr>
          <w:p w14:paraId="4D5F0854"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0.060</w:t>
            </w:r>
          </w:p>
        </w:tc>
      </w:tr>
      <w:tr w:rsidR="00F617B8" w:rsidRPr="002659A4" w14:paraId="67D2A1B0" w14:textId="77777777" w:rsidTr="002659A4">
        <w:trPr>
          <w:trHeight w:val="315"/>
          <w:jc w:val="center"/>
        </w:trPr>
        <w:tc>
          <w:tcPr>
            <w:tcW w:w="603" w:type="dxa"/>
            <w:shd w:val="clear" w:color="auto" w:fill="auto"/>
            <w:noWrap/>
            <w:vAlign w:val="bottom"/>
            <w:hideMark/>
          </w:tcPr>
          <w:p w14:paraId="1929560A" w14:textId="768BFE5C" w:rsidR="00F617B8" w:rsidRPr="002659A4" w:rsidRDefault="00F617B8" w:rsidP="00F617B8">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F7</w:t>
            </w:r>
          </w:p>
        </w:tc>
        <w:tc>
          <w:tcPr>
            <w:tcW w:w="756" w:type="dxa"/>
            <w:shd w:val="clear" w:color="auto" w:fill="auto"/>
            <w:noWrap/>
            <w:vAlign w:val="bottom"/>
            <w:hideMark/>
          </w:tcPr>
          <w:p w14:paraId="61D67920"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0.063</w:t>
            </w:r>
          </w:p>
        </w:tc>
        <w:tc>
          <w:tcPr>
            <w:tcW w:w="756" w:type="dxa"/>
            <w:shd w:val="clear" w:color="auto" w:fill="auto"/>
            <w:noWrap/>
            <w:vAlign w:val="bottom"/>
            <w:hideMark/>
          </w:tcPr>
          <w:p w14:paraId="7BF1A301"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0.059</w:t>
            </w:r>
          </w:p>
        </w:tc>
        <w:tc>
          <w:tcPr>
            <w:tcW w:w="756" w:type="dxa"/>
            <w:shd w:val="clear" w:color="auto" w:fill="auto"/>
            <w:noWrap/>
            <w:vAlign w:val="bottom"/>
            <w:hideMark/>
          </w:tcPr>
          <w:p w14:paraId="00074A2A"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0.056</w:t>
            </w:r>
          </w:p>
        </w:tc>
        <w:tc>
          <w:tcPr>
            <w:tcW w:w="756" w:type="dxa"/>
            <w:shd w:val="clear" w:color="auto" w:fill="auto"/>
            <w:noWrap/>
            <w:vAlign w:val="bottom"/>
            <w:hideMark/>
          </w:tcPr>
          <w:p w14:paraId="32B4D6D8"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0.059</w:t>
            </w:r>
          </w:p>
        </w:tc>
        <w:tc>
          <w:tcPr>
            <w:tcW w:w="756" w:type="dxa"/>
            <w:shd w:val="clear" w:color="auto" w:fill="auto"/>
            <w:noWrap/>
            <w:vAlign w:val="bottom"/>
            <w:hideMark/>
          </w:tcPr>
          <w:p w14:paraId="5EA2EF0A"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0.056</w:t>
            </w:r>
          </w:p>
        </w:tc>
        <w:tc>
          <w:tcPr>
            <w:tcW w:w="756" w:type="dxa"/>
            <w:shd w:val="clear" w:color="auto" w:fill="auto"/>
            <w:noWrap/>
            <w:vAlign w:val="bottom"/>
            <w:hideMark/>
          </w:tcPr>
          <w:p w14:paraId="2BB9408E"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0.058</w:t>
            </w:r>
          </w:p>
        </w:tc>
        <w:tc>
          <w:tcPr>
            <w:tcW w:w="756" w:type="dxa"/>
            <w:shd w:val="clear" w:color="000000" w:fill="FFC7CE"/>
            <w:noWrap/>
            <w:vAlign w:val="bottom"/>
            <w:hideMark/>
          </w:tcPr>
          <w:p w14:paraId="7CEE4CF7" w14:textId="77777777" w:rsidR="00F617B8" w:rsidRPr="002659A4" w:rsidRDefault="00F617B8" w:rsidP="00F617B8">
            <w:pPr>
              <w:spacing w:before="0" w:line="240" w:lineRule="auto"/>
              <w:jc w:val="center"/>
              <w:rPr>
                <w:rFonts w:eastAsia="Times New Roman" w:cs="Times New Roman"/>
                <w:color w:val="9C0006"/>
                <w:sz w:val="22"/>
                <w:szCs w:val="22"/>
              </w:rPr>
            </w:pPr>
            <w:r w:rsidRPr="002659A4">
              <w:rPr>
                <w:rFonts w:eastAsia="Times New Roman" w:cs="Times New Roman"/>
                <w:color w:val="9C0006"/>
                <w:sz w:val="22"/>
                <w:szCs w:val="22"/>
              </w:rPr>
              <w:t>0.000</w:t>
            </w:r>
          </w:p>
        </w:tc>
        <w:tc>
          <w:tcPr>
            <w:tcW w:w="756" w:type="dxa"/>
            <w:shd w:val="clear" w:color="auto" w:fill="auto"/>
            <w:noWrap/>
            <w:vAlign w:val="bottom"/>
            <w:hideMark/>
          </w:tcPr>
          <w:p w14:paraId="5D0BA793"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0.063</w:t>
            </w:r>
          </w:p>
        </w:tc>
        <w:tc>
          <w:tcPr>
            <w:tcW w:w="756" w:type="dxa"/>
            <w:shd w:val="clear" w:color="auto" w:fill="auto"/>
            <w:noWrap/>
            <w:vAlign w:val="bottom"/>
            <w:hideMark/>
          </w:tcPr>
          <w:p w14:paraId="23289862"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0.057</w:t>
            </w:r>
          </w:p>
        </w:tc>
        <w:tc>
          <w:tcPr>
            <w:tcW w:w="756" w:type="dxa"/>
            <w:shd w:val="clear" w:color="auto" w:fill="auto"/>
            <w:noWrap/>
            <w:vAlign w:val="bottom"/>
            <w:hideMark/>
          </w:tcPr>
          <w:p w14:paraId="676AA33E"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0.067</w:t>
            </w:r>
          </w:p>
        </w:tc>
        <w:tc>
          <w:tcPr>
            <w:tcW w:w="756" w:type="dxa"/>
            <w:shd w:val="clear" w:color="auto" w:fill="auto"/>
            <w:noWrap/>
            <w:vAlign w:val="bottom"/>
            <w:hideMark/>
          </w:tcPr>
          <w:p w14:paraId="010571D8"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0.053</w:t>
            </w:r>
          </w:p>
        </w:tc>
        <w:tc>
          <w:tcPr>
            <w:tcW w:w="756" w:type="dxa"/>
            <w:shd w:val="clear" w:color="auto" w:fill="auto"/>
            <w:noWrap/>
            <w:vAlign w:val="bottom"/>
            <w:hideMark/>
          </w:tcPr>
          <w:p w14:paraId="48ED29A9"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0.060</w:t>
            </w:r>
          </w:p>
        </w:tc>
        <w:tc>
          <w:tcPr>
            <w:tcW w:w="756" w:type="dxa"/>
            <w:shd w:val="clear" w:color="auto" w:fill="auto"/>
            <w:noWrap/>
            <w:vAlign w:val="bottom"/>
            <w:hideMark/>
          </w:tcPr>
          <w:p w14:paraId="4D640918"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0.052</w:t>
            </w:r>
          </w:p>
        </w:tc>
        <w:tc>
          <w:tcPr>
            <w:tcW w:w="756" w:type="dxa"/>
            <w:shd w:val="clear" w:color="auto" w:fill="auto"/>
            <w:noWrap/>
            <w:vAlign w:val="bottom"/>
            <w:hideMark/>
          </w:tcPr>
          <w:p w14:paraId="11BDB4B7"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0.055</w:t>
            </w:r>
          </w:p>
        </w:tc>
        <w:tc>
          <w:tcPr>
            <w:tcW w:w="756" w:type="dxa"/>
            <w:shd w:val="clear" w:color="auto" w:fill="auto"/>
            <w:noWrap/>
            <w:vAlign w:val="bottom"/>
            <w:hideMark/>
          </w:tcPr>
          <w:p w14:paraId="35CA7F89"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0.056</w:t>
            </w:r>
          </w:p>
        </w:tc>
        <w:tc>
          <w:tcPr>
            <w:tcW w:w="756" w:type="dxa"/>
            <w:shd w:val="clear" w:color="auto" w:fill="auto"/>
            <w:noWrap/>
            <w:vAlign w:val="bottom"/>
            <w:hideMark/>
          </w:tcPr>
          <w:p w14:paraId="348B874F"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0.059</w:t>
            </w:r>
          </w:p>
        </w:tc>
      </w:tr>
      <w:tr w:rsidR="00F617B8" w:rsidRPr="002659A4" w14:paraId="4F1B5B30" w14:textId="77777777" w:rsidTr="002659A4">
        <w:trPr>
          <w:trHeight w:val="315"/>
          <w:jc w:val="center"/>
        </w:trPr>
        <w:tc>
          <w:tcPr>
            <w:tcW w:w="603" w:type="dxa"/>
            <w:shd w:val="clear" w:color="auto" w:fill="auto"/>
            <w:noWrap/>
            <w:vAlign w:val="bottom"/>
            <w:hideMark/>
          </w:tcPr>
          <w:p w14:paraId="1691BB6D" w14:textId="5B96DC5B" w:rsidR="00F617B8" w:rsidRPr="002659A4" w:rsidRDefault="00F617B8" w:rsidP="00F617B8">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F8</w:t>
            </w:r>
          </w:p>
        </w:tc>
        <w:tc>
          <w:tcPr>
            <w:tcW w:w="756" w:type="dxa"/>
            <w:shd w:val="clear" w:color="auto" w:fill="auto"/>
            <w:noWrap/>
            <w:vAlign w:val="bottom"/>
            <w:hideMark/>
          </w:tcPr>
          <w:p w14:paraId="6FCFF9F2"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0.039</w:t>
            </w:r>
          </w:p>
        </w:tc>
        <w:tc>
          <w:tcPr>
            <w:tcW w:w="756" w:type="dxa"/>
            <w:shd w:val="clear" w:color="auto" w:fill="auto"/>
            <w:noWrap/>
            <w:vAlign w:val="bottom"/>
            <w:hideMark/>
          </w:tcPr>
          <w:p w14:paraId="18B49F58"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0.029</w:t>
            </w:r>
          </w:p>
        </w:tc>
        <w:tc>
          <w:tcPr>
            <w:tcW w:w="756" w:type="dxa"/>
            <w:shd w:val="clear" w:color="auto" w:fill="auto"/>
            <w:noWrap/>
            <w:vAlign w:val="bottom"/>
            <w:hideMark/>
          </w:tcPr>
          <w:p w14:paraId="6451B222"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0.042</w:t>
            </w:r>
          </w:p>
        </w:tc>
        <w:tc>
          <w:tcPr>
            <w:tcW w:w="756" w:type="dxa"/>
            <w:shd w:val="clear" w:color="auto" w:fill="auto"/>
            <w:noWrap/>
            <w:vAlign w:val="bottom"/>
            <w:hideMark/>
          </w:tcPr>
          <w:p w14:paraId="2D2BA0EA"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0.041</w:t>
            </w:r>
          </w:p>
        </w:tc>
        <w:tc>
          <w:tcPr>
            <w:tcW w:w="756" w:type="dxa"/>
            <w:shd w:val="clear" w:color="auto" w:fill="auto"/>
            <w:noWrap/>
            <w:vAlign w:val="bottom"/>
            <w:hideMark/>
          </w:tcPr>
          <w:p w14:paraId="7DC8ED52"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0.035</w:t>
            </w:r>
          </w:p>
        </w:tc>
        <w:tc>
          <w:tcPr>
            <w:tcW w:w="756" w:type="dxa"/>
            <w:shd w:val="clear" w:color="auto" w:fill="auto"/>
            <w:noWrap/>
            <w:vAlign w:val="bottom"/>
            <w:hideMark/>
          </w:tcPr>
          <w:p w14:paraId="20456B76"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0.063</w:t>
            </w:r>
          </w:p>
        </w:tc>
        <w:tc>
          <w:tcPr>
            <w:tcW w:w="756" w:type="dxa"/>
            <w:shd w:val="clear" w:color="auto" w:fill="auto"/>
            <w:noWrap/>
            <w:vAlign w:val="bottom"/>
            <w:hideMark/>
          </w:tcPr>
          <w:p w14:paraId="22384D55"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0.051</w:t>
            </w:r>
          </w:p>
        </w:tc>
        <w:tc>
          <w:tcPr>
            <w:tcW w:w="756" w:type="dxa"/>
            <w:shd w:val="clear" w:color="000000" w:fill="FFC7CE"/>
            <w:noWrap/>
            <w:vAlign w:val="bottom"/>
            <w:hideMark/>
          </w:tcPr>
          <w:p w14:paraId="64FB89F2" w14:textId="77777777" w:rsidR="00F617B8" w:rsidRPr="002659A4" w:rsidRDefault="00F617B8" w:rsidP="00F617B8">
            <w:pPr>
              <w:spacing w:before="0" w:line="240" w:lineRule="auto"/>
              <w:jc w:val="center"/>
              <w:rPr>
                <w:rFonts w:eastAsia="Times New Roman" w:cs="Times New Roman"/>
                <w:color w:val="9C0006"/>
                <w:sz w:val="22"/>
                <w:szCs w:val="22"/>
              </w:rPr>
            </w:pPr>
            <w:r w:rsidRPr="002659A4">
              <w:rPr>
                <w:rFonts w:eastAsia="Times New Roman" w:cs="Times New Roman"/>
                <w:color w:val="9C0006"/>
                <w:sz w:val="22"/>
                <w:szCs w:val="22"/>
              </w:rPr>
              <w:t>0.000</w:t>
            </w:r>
          </w:p>
        </w:tc>
        <w:tc>
          <w:tcPr>
            <w:tcW w:w="756" w:type="dxa"/>
            <w:shd w:val="clear" w:color="auto" w:fill="auto"/>
            <w:noWrap/>
            <w:vAlign w:val="bottom"/>
            <w:hideMark/>
          </w:tcPr>
          <w:p w14:paraId="20E8017A"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0.053</w:t>
            </w:r>
          </w:p>
        </w:tc>
        <w:tc>
          <w:tcPr>
            <w:tcW w:w="756" w:type="dxa"/>
            <w:shd w:val="clear" w:color="auto" w:fill="auto"/>
            <w:noWrap/>
            <w:vAlign w:val="bottom"/>
            <w:hideMark/>
          </w:tcPr>
          <w:p w14:paraId="7F8D62C2"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0.062</w:t>
            </w:r>
          </w:p>
        </w:tc>
        <w:tc>
          <w:tcPr>
            <w:tcW w:w="756" w:type="dxa"/>
            <w:shd w:val="clear" w:color="auto" w:fill="auto"/>
            <w:noWrap/>
            <w:vAlign w:val="bottom"/>
            <w:hideMark/>
          </w:tcPr>
          <w:p w14:paraId="6E12AA94"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0.035</w:t>
            </w:r>
          </w:p>
        </w:tc>
        <w:tc>
          <w:tcPr>
            <w:tcW w:w="756" w:type="dxa"/>
            <w:shd w:val="clear" w:color="auto" w:fill="auto"/>
            <w:noWrap/>
            <w:vAlign w:val="bottom"/>
            <w:hideMark/>
          </w:tcPr>
          <w:p w14:paraId="5D26E494"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0.040</w:t>
            </w:r>
          </w:p>
        </w:tc>
        <w:tc>
          <w:tcPr>
            <w:tcW w:w="756" w:type="dxa"/>
            <w:shd w:val="clear" w:color="auto" w:fill="auto"/>
            <w:noWrap/>
            <w:vAlign w:val="bottom"/>
            <w:hideMark/>
          </w:tcPr>
          <w:p w14:paraId="381BE280"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0.040</w:t>
            </w:r>
          </w:p>
        </w:tc>
        <w:tc>
          <w:tcPr>
            <w:tcW w:w="756" w:type="dxa"/>
            <w:shd w:val="clear" w:color="auto" w:fill="auto"/>
            <w:noWrap/>
            <w:vAlign w:val="bottom"/>
            <w:hideMark/>
          </w:tcPr>
          <w:p w14:paraId="20CD0F16"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0.035</w:t>
            </w:r>
          </w:p>
        </w:tc>
        <w:tc>
          <w:tcPr>
            <w:tcW w:w="756" w:type="dxa"/>
            <w:shd w:val="clear" w:color="auto" w:fill="auto"/>
            <w:noWrap/>
            <w:vAlign w:val="bottom"/>
            <w:hideMark/>
          </w:tcPr>
          <w:p w14:paraId="75C87683"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0.037</w:t>
            </w:r>
          </w:p>
        </w:tc>
        <w:tc>
          <w:tcPr>
            <w:tcW w:w="756" w:type="dxa"/>
            <w:shd w:val="clear" w:color="auto" w:fill="auto"/>
            <w:noWrap/>
            <w:vAlign w:val="bottom"/>
            <w:hideMark/>
          </w:tcPr>
          <w:p w14:paraId="26777049"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0.042</w:t>
            </w:r>
          </w:p>
        </w:tc>
      </w:tr>
      <w:tr w:rsidR="00F617B8" w:rsidRPr="002659A4" w14:paraId="5184B4A3" w14:textId="77777777" w:rsidTr="002659A4">
        <w:trPr>
          <w:trHeight w:val="315"/>
          <w:jc w:val="center"/>
        </w:trPr>
        <w:tc>
          <w:tcPr>
            <w:tcW w:w="603" w:type="dxa"/>
            <w:shd w:val="clear" w:color="auto" w:fill="auto"/>
            <w:noWrap/>
            <w:vAlign w:val="bottom"/>
            <w:hideMark/>
          </w:tcPr>
          <w:p w14:paraId="678622E4" w14:textId="53E66541" w:rsidR="00F617B8" w:rsidRPr="002659A4" w:rsidRDefault="00F617B8" w:rsidP="00F617B8">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F9</w:t>
            </w:r>
          </w:p>
        </w:tc>
        <w:tc>
          <w:tcPr>
            <w:tcW w:w="756" w:type="dxa"/>
            <w:shd w:val="clear" w:color="auto" w:fill="auto"/>
            <w:noWrap/>
            <w:vAlign w:val="bottom"/>
            <w:hideMark/>
          </w:tcPr>
          <w:p w14:paraId="1FF57898"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0.034</w:t>
            </w:r>
          </w:p>
        </w:tc>
        <w:tc>
          <w:tcPr>
            <w:tcW w:w="756" w:type="dxa"/>
            <w:shd w:val="clear" w:color="auto" w:fill="auto"/>
            <w:noWrap/>
            <w:vAlign w:val="bottom"/>
            <w:hideMark/>
          </w:tcPr>
          <w:p w14:paraId="27202B0C"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0.035</w:t>
            </w:r>
          </w:p>
        </w:tc>
        <w:tc>
          <w:tcPr>
            <w:tcW w:w="756" w:type="dxa"/>
            <w:shd w:val="clear" w:color="auto" w:fill="auto"/>
            <w:noWrap/>
            <w:vAlign w:val="bottom"/>
            <w:hideMark/>
          </w:tcPr>
          <w:p w14:paraId="18203E4F"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0.044</w:t>
            </w:r>
          </w:p>
        </w:tc>
        <w:tc>
          <w:tcPr>
            <w:tcW w:w="756" w:type="dxa"/>
            <w:shd w:val="clear" w:color="auto" w:fill="auto"/>
            <w:noWrap/>
            <w:vAlign w:val="bottom"/>
            <w:hideMark/>
          </w:tcPr>
          <w:p w14:paraId="28031319"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0.057</w:t>
            </w:r>
          </w:p>
        </w:tc>
        <w:tc>
          <w:tcPr>
            <w:tcW w:w="756" w:type="dxa"/>
            <w:shd w:val="clear" w:color="auto" w:fill="auto"/>
            <w:noWrap/>
            <w:vAlign w:val="bottom"/>
            <w:hideMark/>
          </w:tcPr>
          <w:p w14:paraId="19007AFA"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0.028</w:t>
            </w:r>
          </w:p>
        </w:tc>
        <w:tc>
          <w:tcPr>
            <w:tcW w:w="756" w:type="dxa"/>
            <w:shd w:val="clear" w:color="auto" w:fill="auto"/>
            <w:noWrap/>
            <w:vAlign w:val="bottom"/>
            <w:hideMark/>
          </w:tcPr>
          <w:p w14:paraId="427A9AF1"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0.068</w:t>
            </w:r>
          </w:p>
        </w:tc>
        <w:tc>
          <w:tcPr>
            <w:tcW w:w="756" w:type="dxa"/>
            <w:shd w:val="clear" w:color="auto" w:fill="auto"/>
            <w:noWrap/>
            <w:vAlign w:val="bottom"/>
            <w:hideMark/>
          </w:tcPr>
          <w:p w14:paraId="7496EC62"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0.061</w:t>
            </w:r>
          </w:p>
        </w:tc>
        <w:tc>
          <w:tcPr>
            <w:tcW w:w="756" w:type="dxa"/>
            <w:shd w:val="clear" w:color="auto" w:fill="auto"/>
            <w:noWrap/>
            <w:vAlign w:val="bottom"/>
            <w:hideMark/>
          </w:tcPr>
          <w:p w14:paraId="5CF76DD3"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0.065</w:t>
            </w:r>
          </w:p>
        </w:tc>
        <w:tc>
          <w:tcPr>
            <w:tcW w:w="756" w:type="dxa"/>
            <w:shd w:val="clear" w:color="000000" w:fill="FFC7CE"/>
            <w:noWrap/>
            <w:vAlign w:val="bottom"/>
            <w:hideMark/>
          </w:tcPr>
          <w:p w14:paraId="1B3D2C2B" w14:textId="77777777" w:rsidR="00F617B8" w:rsidRPr="002659A4" w:rsidRDefault="00F617B8" w:rsidP="00F617B8">
            <w:pPr>
              <w:spacing w:before="0" w:line="240" w:lineRule="auto"/>
              <w:jc w:val="center"/>
              <w:rPr>
                <w:rFonts w:eastAsia="Times New Roman" w:cs="Times New Roman"/>
                <w:color w:val="9C0006"/>
                <w:sz w:val="22"/>
                <w:szCs w:val="22"/>
              </w:rPr>
            </w:pPr>
            <w:r w:rsidRPr="002659A4">
              <w:rPr>
                <w:rFonts w:eastAsia="Times New Roman" w:cs="Times New Roman"/>
                <w:color w:val="9C0006"/>
                <w:sz w:val="22"/>
                <w:szCs w:val="22"/>
              </w:rPr>
              <w:t>0.000</w:t>
            </w:r>
          </w:p>
        </w:tc>
        <w:tc>
          <w:tcPr>
            <w:tcW w:w="756" w:type="dxa"/>
            <w:shd w:val="clear" w:color="auto" w:fill="auto"/>
            <w:noWrap/>
            <w:vAlign w:val="bottom"/>
            <w:hideMark/>
          </w:tcPr>
          <w:p w14:paraId="14D43269"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0.050</w:t>
            </w:r>
          </w:p>
        </w:tc>
        <w:tc>
          <w:tcPr>
            <w:tcW w:w="756" w:type="dxa"/>
            <w:shd w:val="clear" w:color="auto" w:fill="auto"/>
            <w:noWrap/>
            <w:vAlign w:val="bottom"/>
            <w:hideMark/>
          </w:tcPr>
          <w:p w14:paraId="2B9E8FE2"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0.045</w:t>
            </w:r>
          </w:p>
        </w:tc>
        <w:tc>
          <w:tcPr>
            <w:tcW w:w="756" w:type="dxa"/>
            <w:shd w:val="clear" w:color="auto" w:fill="auto"/>
            <w:noWrap/>
            <w:vAlign w:val="bottom"/>
            <w:hideMark/>
          </w:tcPr>
          <w:p w14:paraId="7D028B3E"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0.031</w:t>
            </w:r>
          </w:p>
        </w:tc>
        <w:tc>
          <w:tcPr>
            <w:tcW w:w="756" w:type="dxa"/>
            <w:shd w:val="clear" w:color="auto" w:fill="auto"/>
            <w:noWrap/>
            <w:vAlign w:val="bottom"/>
            <w:hideMark/>
          </w:tcPr>
          <w:p w14:paraId="65A4C7ED"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0.047</w:t>
            </w:r>
          </w:p>
        </w:tc>
        <w:tc>
          <w:tcPr>
            <w:tcW w:w="756" w:type="dxa"/>
            <w:shd w:val="clear" w:color="auto" w:fill="auto"/>
            <w:noWrap/>
            <w:vAlign w:val="bottom"/>
            <w:hideMark/>
          </w:tcPr>
          <w:p w14:paraId="7D96B96B"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0.041</w:t>
            </w:r>
          </w:p>
        </w:tc>
        <w:tc>
          <w:tcPr>
            <w:tcW w:w="756" w:type="dxa"/>
            <w:shd w:val="clear" w:color="auto" w:fill="auto"/>
            <w:noWrap/>
            <w:vAlign w:val="bottom"/>
            <w:hideMark/>
          </w:tcPr>
          <w:p w14:paraId="1A543469"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0.036</w:t>
            </w:r>
          </w:p>
        </w:tc>
        <w:tc>
          <w:tcPr>
            <w:tcW w:w="756" w:type="dxa"/>
            <w:shd w:val="clear" w:color="auto" w:fill="auto"/>
            <w:noWrap/>
            <w:vAlign w:val="bottom"/>
            <w:hideMark/>
          </w:tcPr>
          <w:p w14:paraId="2B6B6169"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0.033</w:t>
            </w:r>
          </w:p>
        </w:tc>
      </w:tr>
      <w:tr w:rsidR="00F617B8" w:rsidRPr="002659A4" w14:paraId="77C82BCD" w14:textId="77777777" w:rsidTr="002659A4">
        <w:trPr>
          <w:trHeight w:val="315"/>
          <w:jc w:val="center"/>
        </w:trPr>
        <w:tc>
          <w:tcPr>
            <w:tcW w:w="603" w:type="dxa"/>
            <w:shd w:val="clear" w:color="auto" w:fill="auto"/>
            <w:noWrap/>
            <w:vAlign w:val="bottom"/>
            <w:hideMark/>
          </w:tcPr>
          <w:p w14:paraId="6B12B398" w14:textId="22DF7D09" w:rsidR="00F617B8" w:rsidRPr="002659A4" w:rsidRDefault="00F617B8" w:rsidP="00F617B8">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F10</w:t>
            </w:r>
          </w:p>
        </w:tc>
        <w:tc>
          <w:tcPr>
            <w:tcW w:w="756" w:type="dxa"/>
            <w:shd w:val="clear" w:color="auto" w:fill="auto"/>
            <w:noWrap/>
            <w:vAlign w:val="bottom"/>
            <w:hideMark/>
          </w:tcPr>
          <w:p w14:paraId="4780BB04"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0.041</w:t>
            </w:r>
          </w:p>
        </w:tc>
        <w:tc>
          <w:tcPr>
            <w:tcW w:w="756" w:type="dxa"/>
            <w:shd w:val="clear" w:color="auto" w:fill="auto"/>
            <w:noWrap/>
            <w:vAlign w:val="bottom"/>
            <w:hideMark/>
          </w:tcPr>
          <w:p w14:paraId="30935867"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0.036</w:t>
            </w:r>
          </w:p>
        </w:tc>
        <w:tc>
          <w:tcPr>
            <w:tcW w:w="756" w:type="dxa"/>
            <w:shd w:val="clear" w:color="auto" w:fill="auto"/>
            <w:noWrap/>
            <w:vAlign w:val="bottom"/>
            <w:hideMark/>
          </w:tcPr>
          <w:p w14:paraId="1FB339FE"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0.038</w:t>
            </w:r>
          </w:p>
        </w:tc>
        <w:tc>
          <w:tcPr>
            <w:tcW w:w="756" w:type="dxa"/>
            <w:shd w:val="clear" w:color="auto" w:fill="auto"/>
            <w:noWrap/>
            <w:vAlign w:val="bottom"/>
            <w:hideMark/>
          </w:tcPr>
          <w:p w14:paraId="39C47F32"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0.058</w:t>
            </w:r>
          </w:p>
        </w:tc>
        <w:tc>
          <w:tcPr>
            <w:tcW w:w="756" w:type="dxa"/>
            <w:shd w:val="clear" w:color="auto" w:fill="auto"/>
            <w:noWrap/>
            <w:vAlign w:val="bottom"/>
            <w:hideMark/>
          </w:tcPr>
          <w:p w14:paraId="4250644D"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0.025</w:t>
            </w:r>
          </w:p>
        </w:tc>
        <w:tc>
          <w:tcPr>
            <w:tcW w:w="756" w:type="dxa"/>
            <w:shd w:val="clear" w:color="auto" w:fill="auto"/>
            <w:noWrap/>
            <w:vAlign w:val="bottom"/>
            <w:hideMark/>
          </w:tcPr>
          <w:p w14:paraId="2124AE39"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0.052</w:t>
            </w:r>
          </w:p>
        </w:tc>
        <w:tc>
          <w:tcPr>
            <w:tcW w:w="756" w:type="dxa"/>
            <w:shd w:val="clear" w:color="auto" w:fill="auto"/>
            <w:noWrap/>
            <w:vAlign w:val="bottom"/>
            <w:hideMark/>
          </w:tcPr>
          <w:p w14:paraId="173C88CA"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0.055</w:t>
            </w:r>
          </w:p>
        </w:tc>
        <w:tc>
          <w:tcPr>
            <w:tcW w:w="756" w:type="dxa"/>
            <w:shd w:val="clear" w:color="auto" w:fill="auto"/>
            <w:noWrap/>
            <w:vAlign w:val="bottom"/>
            <w:hideMark/>
          </w:tcPr>
          <w:p w14:paraId="08587D2F"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0.049</w:t>
            </w:r>
          </w:p>
        </w:tc>
        <w:tc>
          <w:tcPr>
            <w:tcW w:w="756" w:type="dxa"/>
            <w:shd w:val="clear" w:color="auto" w:fill="auto"/>
            <w:noWrap/>
            <w:vAlign w:val="bottom"/>
            <w:hideMark/>
          </w:tcPr>
          <w:p w14:paraId="45C738B5"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0.055</w:t>
            </w:r>
          </w:p>
        </w:tc>
        <w:tc>
          <w:tcPr>
            <w:tcW w:w="756" w:type="dxa"/>
            <w:shd w:val="clear" w:color="000000" w:fill="FFC7CE"/>
            <w:noWrap/>
            <w:vAlign w:val="bottom"/>
            <w:hideMark/>
          </w:tcPr>
          <w:p w14:paraId="06D76048" w14:textId="77777777" w:rsidR="00F617B8" w:rsidRPr="002659A4" w:rsidRDefault="00F617B8" w:rsidP="00F617B8">
            <w:pPr>
              <w:spacing w:before="0" w:line="240" w:lineRule="auto"/>
              <w:jc w:val="center"/>
              <w:rPr>
                <w:rFonts w:eastAsia="Times New Roman" w:cs="Times New Roman"/>
                <w:color w:val="9C0006"/>
                <w:sz w:val="22"/>
                <w:szCs w:val="22"/>
              </w:rPr>
            </w:pPr>
            <w:r w:rsidRPr="002659A4">
              <w:rPr>
                <w:rFonts w:eastAsia="Times New Roman" w:cs="Times New Roman"/>
                <w:color w:val="9C0006"/>
                <w:sz w:val="22"/>
                <w:szCs w:val="22"/>
              </w:rPr>
              <w:t>0.000</w:t>
            </w:r>
          </w:p>
        </w:tc>
        <w:tc>
          <w:tcPr>
            <w:tcW w:w="756" w:type="dxa"/>
            <w:shd w:val="clear" w:color="auto" w:fill="auto"/>
            <w:noWrap/>
            <w:vAlign w:val="bottom"/>
            <w:hideMark/>
          </w:tcPr>
          <w:p w14:paraId="0F956C8C"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0.038</w:t>
            </w:r>
          </w:p>
        </w:tc>
        <w:tc>
          <w:tcPr>
            <w:tcW w:w="756" w:type="dxa"/>
            <w:shd w:val="clear" w:color="auto" w:fill="auto"/>
            <w:noWrap/>
            <w:vAlign w:val="bottom"/>
            <w:hideMark/>
          </w:tcPr>
          <w:p w14:paraId="7271E7C9"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0.033</w:t>
            </w:r>
          </w:p>
        </w:tc>
        <w:tc>
          <w:tcPr>
            <w:tcW w:w="756" w:type="dxa"/>
            <w:shd w:val="clear" w:color="auto" w:fill="auto"/>
            <w:noWrap/>
            <w:vAlign w:val="bottom"/>
            <w:hideMark/>
          </w:tcPr>
          <w:p w14:paraId="16D5FB50"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0.050</w:t>
            </w:r>
          </w:p>
        </w:tc>
        <w:tc>
          <w:tcPr>
            <w:tcW w:w="756" w:type="dxa"/>
            <w:shd w:val="clear" w:color="auto" w:fill="auto"/>
            <w:noWrap/>
            <w:vAlign w:val="bottom"/>
            <w:hideMark/>
          </w:tcPr>
          <w:p w14:paraId="2A16F81E"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0.048</w:t>
            </w:r>
          </w:p>
        </w:tc>
        <w:tc>
          <w:tcPr>
            <w:tcW w:w="756" w:type="dxa"/>
            <w:shd w:val="clear" w:color="auto" w:fill="auto"/>
            <w:noWrap/>
            <w:vAlign w:val="bottom"/>
            <w:hideMark/>
          </w:tcPr>
          <w:p w14:paraId="4E395863"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0.038</w:t>
            </w:r>
          </w:p>
        </w:tc>
        <w:tc>
          <w:tcPr>
            <w:tcW w:w="756" w:type="dxa"/>
            <w:shd w:val="clear" w:color="auto" w:fill="auto"/>
            <w:noWrap/>
            <w:vAlign w:val="bottom"/>
            <w:hideMark/>
          </w:tcPr>
          <w:p w14:paraId="09009E5E"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0.040</w:t>
            </w:r>
          </w:p>
        </w:tc>
      </w:tr>
      <w:tr w:rsidR="00F617B8" w:rsidRPr="002659A4" w14:paraId="7627AB69" w14:textId="77777777" w:rsidTr="002659A4">
        <w:trPr>
          <w:trHeight w:val="315"/>
          <w:jc w:val="center"/>
        </w:trPr>
        <w:tc>
          <w:tcPr>
            <w:tcW w:w="603" w:type="dxa"/>
            <w:shd w:val="clear" w:color="auto" w:fill="auto"/>
            <w:noWrap/>
            <w:vAlign w:val="bottom"/>
            <w:hideMark/>
          </w:tcPr>
          <w:p w14:paraId="55454564" w14:textId="2B3AD620" w:rsidR="00F617B8" w:rsidRPr="002659A4" w:rsidRDefault="00F617B8" w:rsidP="00F617B8">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F11</w:t>
            </w:r>
          </w:p>
        </w:tc>
        <w:tc>
          <w:tcPr>
            <w:tcW w:w="756" w:type="dxa"/>
            <w:shd w:val="clear" w:color="auto" w:fill="auto"/>
            <w:noWrap/>
            <w:vAlign w:val="bottom"/>
            <w:hideMark/>
          </w:tcPr>
          <w:p w14:paraId="5D83F926"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0.070</w:t>
            </w:r>
          </w:p>
        </w:tc>
        <w:tc>
          <w:tcPr>
            <w:tcW w:w="756" w:type="dxa"/>
            <w:shd w:val="clear" w:color="auto" w:fill="auto"/>
            <w:noWrap/>
            <w:vAlign w:val="bottom"/>
            <w:hideMark/>
          </w:tcPr>
          <w:p w14:paraId="2AFA0F42"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0.038</w:t>
            </w:r>
          </w:p>
        </w:tc>
        <w:tc>
          <w:tcPr>
            <w:tcW w:w="756" w:type="dxa"/>
            <w:shd w:val="clear" w:color="auto" w:fill="auto"/>
            <w:noWrap/>
            <w:vAlign w:val="bottom"/>
            <w:hideMark/>
          </w:tcPr>
          <w:p w14:paraId="56281265"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0.026</w:t>
            </w:r>
          </w:p>
        </w:tc>
        <w:tc>
          <w:tcPr>
            <w:tcW w:w="756" w:type="dxa"/>
            <w:shd w:val="clear" w:color="auto" w:fill="auto"/>
            <w:noWrap/>
            <w:vAlign w:val="bottom"/>
            <w:hideMark/>
          </w:tcPr>
          <w:p w14:paraId="5A56881A"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0.066</w:t>
            </w:r>
          </w:p>
        </w:tc>
        <w:tc>
          <w:tcPr>
            <w:tcW w:w="756" w:type="dxa"/>
            <w:shd w:val="clear" w:color="auto" w:fill="auto"/>
            <w:noWrap/>
            <w:vAlign w:val="bottom"/>
            <w:hideMark/>
          </w:tcPr>
          <w:p w14:paraId="44B03E5D"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0.048</w:t>
            </w:r>
          </w:p>
        </w:tc>
        <w:tc>
          <w:tcPr>
            <w:tcW w:w="756" w:type="dxa"/>
            <w:shd w:val="clear" w:color="auto" w:fill="auto"/>
            <w:noWrap/>
            <w:vAlign w:val="bottom"/>
            <w:hideMark/>
          </w:tcPr>
          <w:p w14:paraId="3855455C"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0.061</w:t>
            </w:r>
          </w:p>
        </w:tc>
        <w:tc>
          <w:tcPr>
            <w:tcW w:w="756" w:type="dxa"/>
            <w:shd w:val="clear" w:color="auto" w:fill="auto"/>
            <w:noWrap/>
            <w:vAlign w:val="bottom"/>
            <w:hideMark/>
          </w:tcPr>
          <w:p w14:paraId="3A52B084"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0.057</w:t>
            </w:r>
          </w:p>
        </w:tc>
        <w:tc>
          <w:tcPr>
            <w:tcW w:w="756" w:type="dxa"/>
            <w:shd w:val="clear" w:color="auto" w:fill="auto"/>
            <w:noWrap/>
            <w:vAlign w:val="bottom"/>
            <w:hideMark/>
          </w:tcPr>
          <w:p w14:paraId="114A867B"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0.061</w:t>
            </w:r>
          </w:p>
        </w:tc>
        <w:tc>
          <w:tcPr>
            <w:tcW w:w="756" w:type="dxa"/>
            <w:shd w:val="clear" w:color="auto" w:fill="auto"/>
            <w:noWrap/>
            <w:vAlign w:val="bottom"/>
            <w:hideMark/>
          </w:tcPr>
          <w:p w14:paraId="7315DDF1"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0.058</w:t>
            </w:r>
          </w:p>
        </w:tc>
        <w:tc>
          <w:tcPr>
            <w:tcW w:w="756" w:type="dxa"/>
            <w:shd w:val="clear" w:color="auto" w:fill="auto"/>
            <w:noWrap/>
            <w:vAlign w:val="bottom"/>
            <w:hideMark/>
          </w:tcPr>
          <w:p w14:paraId="28F06EC6"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0.060</w:t>
            </w:r>
          </w:p>
        </w:tc>
        <w:tc>
          <w:tcPr>
            <w:tcW w:w="756" w:type="dxa"/>
            <w:shd w:val="clear" w:color="000000" w:fill="FFC7CE"/>
            <w:noWrap/>
            <w:vAlign w:val="bottom"/>
            <w:hideMark/>
          </w:tcPr>
          <w:p w14:paraId="2AD65E19" w14:textId="77777777" w:rsidR="00F617B8" w:rsidRPr="002659A4" w:rsidRDefault="00F617B8" w:rsidP="00F617B8">
            <w:pPr>
              <w:spacing w:before="0" w:line="240" w:lineRule="auto"/>
              <w:jc w:val="center"/>
              <w:rPr>
                <w:rFonts w:eastAsia="Times New Roman" w:cs="Times New Roman"/>
                <w:color w:val="9C0006"/>
                <w:sz w:val="22"/>
                <w:szCs w:val="22"/>
              </w:rPr>
            </w:pPr>
            <w:r w:rsidRPr="002659A4">
              <w:rPr>
                <w:rFonts w:eastAsia="Times New Roman" w:cs="Times New Roman"/>
                <w:color w:val="9C0006"/>
                <w:sz w:val="22"/>
                <w:szCs w:val="22"/>
              </w:rPr>
              <w:t>0.000</w:t>
            </w:r>
          </w:p>
        </w:tc>
        <w:tc>
          <w:tcPr>
            <w:tcW w:w="756" w:type="dxa"/>
            <w:shd w:val="clear" w:color="auto" w:fill="auto"/>
            <w:noWrap/>
            <w:vAlign w:val="bottom"/>
            <w:hideMark/>
          </w:tcPr>
          <w:p w14:paraId="7CE4B973"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0.052</w:t>
            </w:r>
          </w:p>
        </w:tc>
        <w:tc>
          <w:tcPr>
            <w:tcW w:w="756" w:type="dxa"/>
            <w:shd w:val="clear" w:color="auto" w:fill="auto"/>
            <w:noWrap/>
            <w:vAlign w:val="bottom"/>
            <w:hideMark/>
          </w:tcPr>
          <w:p w14:paraId="6DAB5ED8"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0.042</w:t>
            </w:r>
          </w:p>
        </w:tc>
        <w:tc>
          <w:tcPr>
            <w:tcW w:w="756" w:type="dxa"/>
            <w:shd w:val="clear" w:color="auto" w:fill="auto"/>
            <w:noWrap/>
            <w:vAlign w:val="bottom"/>
            <w:hideMark/>
          </w:tcPr>
          <w:p w14:paraId="62627E3A"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0.056</w:t>
            </w:r>
          </w:p>
        </w:tc>
        <w:tc>
          <w:tcPr>
            <w:tcW w:w="756" w:type="dxa"/>
            <w:shd w:val="clear" w:color="auto" w:fill="auto"/>
            <w:noWrap/>
            <w:vAlign w:val="bottom"/>
            <w:hideMark/>
          </w:tcPr>
          <w:p w14:paraId="7791575A"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0.040</w:t>
            </w:r>
          </w:p>
        </w:tc>
        <w:tc>
          <w:tcPr>
            <w:tcW w:w="756" w:type="dxa"/>
            <w:shd w:val="clear" w:color="auto" w:fill="auto"/>
            <w:noWrap/>
            <w:vAlign w:val="bottom"/>
            <w:hideMark/>
          </w:tcPr>
          <w:p w14:paraId="1DD10132"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0.030</w:t>
            </w:r>
          </w:p>
        </w:tc>
      </w:tr>
      <w:tr w:rsidR="00F617B8" w:rsidRPr="002659A4" w14:paraId="6608D096" w14:textId="77777777" w:rsidTr="002659A4">
        <w:trPr>
          <w:trHeight w:val="315"/>
          <w:jc w:val="center"/>
        </w:trPr>
        <w:tc>
          <w:tcPr>
            <w:tcW w:w="603" w:type="dxa"/>
            <w:shd w:val="clear" w:color="auto" w:fill="auto"/>
            <w:noWrap/>
            <w:vAlign w:val="bottom"/>
            <w:hideMark/>
          </w:tcPr>
          <w:p w14:paraId="6AE7C996" w14:textId="18FF2BDF" w:rsidR="00F617B8" w:rsidRPr="002659A4" w:rsidRDefault="00F617B8" w:rsidP="00F617B8">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F12</w:t>
            </w:r>
          </w:p>
        </w:tc>
        <w:tc>
          <w:tcPr>
            <w:tcW w:w="756" w:type="dxa"/>
            <w:shd w:val="clear" w:color="auto" w:fill="auto"/>
            <w:noWrap/>
            <w:vAlign w:val="bottom"/>
            <w:hideMark/>
          </w:tcPr>
          <w:p w14:paraId="592D75CE"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0.068</w:t>
            </w:r>
          </w:p>
        </w:tc>
        <w:tc>
          <w:tcPr>
            <w:tcW w:w="756" w:type="dxa"/>
            <w:shd w:val="clear" w:color="auto" w:fill="auto"/>
            <w:noWrap/>
            <w:vAlign w:val="bottom"/>
            <w:hideMark/>
          </w:tcPr>
          <w:p w14:paraId="400D327B"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0.075</w:t>
            </w:r>
          </w:p>
        </w:tc>
        <w:tc>
          <w:tcPr>
            <w:tcW w:w="756" w:type="dxa"/>
            <w:shd w:val="clear" w:color="auto" w:fill="auto"/>
            <w:noWrap/>
            <w:vAlign w:val="bottom"/>
            <w:hideMark/>
          </w:tcPr>
          <w:p w14:paraId="55567FEF"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0.068</w:t>
            </w:r>
          </w:p>
        </w:tc>
        <w:tc>
          <w:tcPr>
            <w:tcW w:w="756" w:type="dxa"/>
            <w:shd w:val="clear" w:color="auto" w:fill="auto"/>
            <w:noWrap/>
            <w:vAlign w:val="bottom"/>
            <w:hideMark/>
          </w:tcPr>
          <w:p w14:paraId="7276D933"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0.072</w:t>
            </w:r>
          </w:p>
        </w:tc>
        <w:tc>
          <w:tcPr>
            <w:tcW w:w="756" w:type="dxa"/>
            <w:shd w:val="clear" w:color="auto" w:fill="auto"/>
            <w:noWrap/>
            <w:vAlign w:val="bottom"/>
            <w:hideMark/>
          </w:tcPr>
          <w:p w14:paraId="54777083"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0.080</w:t>
            </w:r>
          </w:p>
        </w:tc>
        <w:tc>
          <w:tcPr>
            <w:tcW w:w="756" w:type="dxa"/>
            <w:shd w:val="clear" w:color="auto" w:fill="auto"/>
            <w:noWrap/>
            <w:vAlign w:val="bottom"/>
            <w:hideMark/>
          </w:tcPr>
          <w:p w14:paraId="05243C84"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0.070</w:t>
            </w:r>
          </w:p>
        </w:tc>
        <w:tc>
          <w:tcPr>
            <w:tcW w:w="756" w:type="dxa"/>
            <w:shd w:val="clear" w:color="auto" w:fill="auto"/>
            <w:noWrap/>
            <w:vAlign w:val="bottom"/>
            <w:hideMark/>
          </w:tcPr>
          <w:p w14:paraId="5A324F25"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0.073</w:t>
            </w:r>
          </w:p>
        </w:tc>
        <w:tc>
          <w:tcPr>
            <w:tcW w:w="756" w:type="dxa"/>
            <w:shd w:val="clear" w:color="auto" w:fill="auto"/>
            <w:noWrap/>
            <w:vAlign w:val="bottom"/>
            <w:hideMark/>
          </w:tcPr>
          <w:p w14:paraId="57132B50"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0.043</w:t>
            </w:r>
          </w:p>
        </w:tc>
        <w:tc>
          <w:tcPr>
            <w:tcW w:w="756" w:type="dxa"/>
            <w:shd w:val="clear" w:color="auto" w:fill="auto"/>
            <w:noWrap/>
            <w:vAlign w:val="bottom"/>
            <w:hideMark/>
          </w:tcPr>
          <w:p w14:paraId="157172FB"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0.050</w:t>
            </w:r>
          </w:p>
        </w:tc>
        <w:tc>
          <w:tcPr>
            <w:tcW w:w="756" w:type="dxa"/>
            <w:shd w:val="clear" w:color="auto" w:fill="auto"/>
            <w:noWrap/>
            <w:vAlign w:val="bottom"/>
            <w:hideMark/>
          </w:tcPr>
          <w:p w14:paraId="3C54D5A2"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0.044</w:t>
            </w:r>
          </w:p>
        </w:tc>
        <w:tc>
          <w:tcPr>
            <w:tcW w:w="756" w:type="dxa"/>
            <w:shd w:val="clear" w:color="auto" w:fill="auto"/>
            <w:noWrap/>
            <w:vAlign w:val="bottom"/>
            <w:hideMark/>
          </w:tcPr>
          <w:p w14:paraId="1D948883"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0.052</w:t>
            </w:r>
          </w:p>
        </w:tc>
        <w:tc>
          <w:tcPr>
            <w:tcW w:w="756" w:type="dxa"/>
            <w:shd w:val="clear" w:color="000000" w:fill="FFC7CE"/>
            <w:noWrap/>
            <w:vAlign w:val="bottom"/>
            <w:hideMark/>
          </w:tcPr>
          <w:p w14:paraId="6645C934" w14:textId="77777777" w:rsidR="00F617B8" w:rsidRPr="002659A4" w:rsidRDefault="00F617B8" w:rsidP="00F617B8">
            <w:pPr>
              <w:spacing w:before="0" w:line="240" w:lineRule="auto"/>
              <w:jc w:val="center"/>
              <w:rPr>
                <w:rFonts w:eastAsia="Times New Roman" w:cs="Times New Roman"/>
                <w:color w:val="9C0006"/>
                <w:sz w:val="22"/>
                <w:szCs w:val="22"/>
              </w:rPr>
            </w:pPr>
            <w:r w:rsidRPr="002659A4">
              <w:rPr>
                <w:rFonts w:eastAsia="Times New Roman" w:cs="Times New Roman"/>
                <w:color w:val="9C0006"/>
                <w:sz w:val="22"/>
                <w:szCs w:val="22"/>
              </w:rPr>
              <w:t>0.000</w:t>
            </w:r>
          </w:p>
        </w:tc>
        <w:tc>
          <w:tcPr>
            <w:tcW w:w="756" w:type="dxa"/>
            <w:shd w:val="clear" w:color="auto" w:fill="auto"/>
            <w:noWrap/>
            <w:vAlign w:val="bottom"/>
            <w:hideMark/>
          </w:tcPr>
          <w:p w14:paraId="1E44B1E6"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0.067</w:t>
            </w:r>
          </w:p>
        </w:tc>
        <w:tc>
          <w:tcPr>
            <w:tcW w:w="756" w:type="dxa"/>
            <w:shd w:val="clear" w:color="auto" w:fill="auto"/>
            <w:noWrap/>
            <w:vAlign w:val="bottom"/>
            <w:hideMark/>
          </w:tcPr>
          <w:p w14:paraId="4C698E82"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0.066</w:t>
            </w:r>
          </w:p>
        </w:tc>
        <w:tc>
          <w:tcPr>
            <w:tcW w:w="756" w:type="dxa"/>
            <w:shd w:val="clear" w:color="auto" w:fill="auto"/>
            <w:noWrap/>
            <w:vAlign w:val="bottom"/>
            <w:hideMark/>
          </w:tcPr>
          <w:p w14:paraId="088CF5C9"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0.076</w:t>
            </w:r>
          </w:p>
        </w:tc>
        <w:tc>
          <w:tcPr>
            <w:tcW w:w="756" w:type="dxa"/>
            <w:shd w:val="clear" w:color="auto" w:fill="auto"/>
            <w:noWrap/>
            <w:vAlign w:val="bottom"/>
            <w:hideMark/>
          </w:tcPr>
          <w:p w14:paraId="22BDCA5B"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0.052</w:t>
            </w:r>
          </w:p>
        </w:tc>
      </w:tr>
      <w:tr w:rsidR="00F617B8" w:rsidRPr="002659A4" w14:paraId="3A9DBDF1" w14:textId="77777777" w:rsidTr="002659A4">
        <w:trPr>
          <w:trHeight w:val="315"/>
          <w:jc w:val="center"/>
        </w:trPr>
        <w:tc>
          <w:tcPr>
            <w:tcW w:w="603" w:type="dxa"/>
            <w:shd w:val="clear" w:color="auto" w:fill="auto"/>
            <w:noWrap/>
            <w:vAlign w:val="bottom"/>
            <w:hideMark/>
          </w:tcPr>
          <w:p w14:paraId="7B36E7ED" w14:textId="6ED04F06" w:rsidR="00F617B8" w:rsidRPr="002659A4" w:rsidRDefault="00F617B8" w:rsidP="00F617B8">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F13</w:t>
            </w:r>
          </w:p>
        </w:tc>
        <w:tc>
          <w:tcPr>
            <w:tcW w:w="756" w:type="dxa"/>
            <w:shd w:val="clear" w:color="auto" w:fill="auto"/>
            <w:noWrap/>
            <w:vAlign w:val="bottom"/>
            <w:hideMark/>
          </w:tcPr>
          <w:p w14:paraId="046C5C59"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0.058</w:t>
            </w:r>
          </w:p>
        </w:tc>
        <w:tc>
          <w:tcPr>
            <w:tcW w:w="756" w:type="dxa"/>
            <w:shd w:val="clear" w:color="auto" w:fill="auto"/>
            <w:noWrap/>
            <w:vAlign w:val="bottom"/>
            <w:hideMark/>
          </w:tcPr>
          <w:p w14:paraId="4C1F6F83"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0.077</w:t>
            </w:r>
          </w:p>
        </w:tc>
        <w:tc>
          <w:tcPr>
            <w:tcW w:w="756" w:type="dxa"/>
            <w:shd w:val="clear" w:color="auto" w:fill="auto"/>
            <w:noWrap/>
            <w:vAlign w:val="bottom"/>
            <w:hideMark/>
          </w:tcPr>
          <w:p w14:paraId="6D05E2BB"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0.065</w:t>
            </w:r>
          </w:p>
        </w:tc>
        <w:tc>
          <w:tcPr>
            <w:tcW w:w="756" w:type="dxa"/>
            <w:shd w:val="clear" w:color="auto" w:fill="auto"/>
            <w:noWrap/>
            <w:vAlign w:val="bottom"/>
            <w:hideMark/>
          </w:tcPr>
          <w:p w14:paraId="15D82097"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0.069</w:t>
            </w:r>
          </w:p>
        </w:tc>
        <w:tc>
          <w:tcPr>
            <w:tcW w:w="756" w:type="dxa"/>
            <w:shd w:val="clear" w:color="auto" w:fill="auto"/>
            <w:noWrap/>
            <w:vAlign w:val="bottom"/>
            <w:hideMark/>
          </w:tcPr>
          <w:p w14:paraId="1F66EFB0"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0.038</w:t>
            </w:r>
          </w:p>
        </w:tc>
        <w:tc>
          <w:tcPr>
            <w:tcW w:w="756" w:type="dxa"/>
            <w:shd w:val="clear" w:color="auto" w:fill="auto"/>
            <w:noWrap/>
            <w:vAlign w:val="bottom"/>
            <w:hideMark/>
          </w:tcPr>
          <w:p w14:paraId="4B05FA92"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0.065</w:t>
            </w:r>
          </w:p>
        </w:tc>
        <w:tc>
          <w:tcPr>
            <w:tcW w:w="756" w:type="dxa"/>
            <w:shd w:val="clear" w:color="auto" w:fill="auto"/>
            <w:noWrap/>
            <w:vAlign w:val="bottom"/>
            <w:hideMark/>
          </w:tcPr>
          <w:p w14:paraId="3F6A7F64"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0.059</w:t>
            </w:r>
          </w:p>
        </w:tc>
        <w:tc>
          <w:tcPr>
            <w:tcW w:w="756" w:type="dxa"/>
            <w:shd w:val="clear" w:color="auto" w:fill="auto"/>
            <w:noWrap/>
            <w:vAlign w:val="bottom"/>
            <w:hideMark/>
          </w:tcPr>
          <w:p w14:paraId="73A5FCB0"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0.061</w:t>
            </w:r>
          </w:p>
        </w:tc>
        <w:tc>
          <w:tcPr>
            <w:tcW w:w="756" w:type="dxa"/>
            <w:shd w:val="clear" w:color="auto" w:fill="auto"/>
            <w:noWrap/>
            <w:vAlign w:val="bottom"/>
            <w:hideMark/>
          </w:tcPr>
          <w:p w14:paraId="41DBD237"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0.056</w:t>
            </w:r>
          </w:p>
        </w:tc>
        <w:tc>
          <w:tcPr>
            <w:tcW w:w="756" w:type="dxa"/>
            <w:shd w:val="clear" w:color="auto" w:fill="auto"/>
            <w:noWrap/>
            <w:vAlign w:val="bottom"/>
            <w:hideMark/>
          </w:tcPr>
          <w:p w14:paraId="291C5F93"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0.053</w:t>
            </w:r>
          </w:p>
        </w:tc>
        <w:tc>
          <w:tcPr>
            <w:tcW w:w="756" w:type="dxa"/>
            <w:shd w:val="clear" w:color="auto" w:fill="auto"/>
            <w:noWrap/>
            <w:vAlign w:val="bottom"/>
            <w:hideMark/>
          </w:tcPr>
          <w:p w14:paraId="408B4AD7"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0.047</w:t>
            </w:r>
          </w:p>
        </w:tc>
        <w:tc>
          <w:tcPr>
            <w:tcW w:w="756" w:type="dxa"/>
            <w:shd w:val="clear" w:color="auto" w:fill="auto"/>
            <w:noWrap/>
            <w:vAlign w:val="bottom"/>
            <w:hideMark/>
          </w:tcPr>
          <w:p w14:paraId="3AC2FC0A"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0.068</w:t>
            </w:r>
          </w:p>
        </w:tc>
        <w:tc>
          <w:tcPr>
            <w:tcW w:w="756" w:type="dxa"/>
            <w:shd w:val="clear" w:color="000000" w:fill="FFC7CE"/>
            <w:noWrap/>
            <w:vAlign w:val="bottom"/>
            <w:hideMark/>
          </w:tcPr>
          <w:p w14:paraId="654BCE9E" w14:textId="77777777" w:rsidR="00F617B8" w:rsidRPr="002659A4" w:rsidRDefault="00F617B8" w:rsidP="00F617B8">
            <w:pPr>
              <w:spacing w:before="0" w:line="240" w:lineRule="auto"/>
              <w:jc w:val="center"/>
              <w:rPr>
                <w:rFonts w:eastAsia="Times New Roman" w:cs="Times New Roman"/>
                <w:color w:val="9C0006"/>
                <w:sz w:val="22"/>
                <w:szCs w:val="22"/>
              </w:rPr>
            </w:pPr>
            <w:r w:rsidRPr="002659A4">
              <w:rPr>
                <w:rFonts w:eastAsia="Times New Roman" w:cs="Times New Roman"/>
                <w:color w:val="9C0006"/>
                <w:sz w:val="22"/>
                <w:szCs w:val="22"/>
              </w:rPr>
              <w:t>0.000</w:t>
            </w:r>
          </w:p>
        </w:tc>
        <w:tc>
          <w:tcPr>
            <w:tcW w:w="756" w:type="dxa"/>
            <w:shd w:val="clear" w:color="auto" w:fill="auto"/>
            <w:noWrap/>
            <w:vAlign w:val="bottom"/>
            <w:hideMark/>
          </w:tcPr>
          <w:p w14:paraId="28426C13"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0.065</w:t>
            </w:r>
          </w:p>
        </w:tc>
        <w:tc>
          <w:tcPr>
            <w:tcW w:w="756" w:type="dxa"/>
            <w:shd w:val="clear" w:color="auto" w:fill="auto"/>
            <w:noWrap/>
            <w:vAlign w:val="bottom"/>
            <w:hideMark/>
          </w:tcPr>
          <w:p w14:paraId="1738E53A"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0.064</w:t>
            </w:r>
          </w:p>
        </w:tc>
        <w:tc>
          <w:tcPr>
            <w:tcW w:w="756" w:type="dxa"/>
            <w:shd w:val="clear" w:color="auto" w:fill="auto"/>
            <w:noWrap/>
            <w:vAlign w:val="bottom"/>
            <w:hideMark/>
          </w:tcPr>
          <w:p w14:paraId="7CBEB11E"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0.048</w:t>
            </w:r>
          </w:p>
        </w:tc>
      </w:tr>
      <w:tr w:rsidR="00F617B8" w:rsidRPr="002659A4" w14:paraId="3C50DE1E" w14:textId="77777777" w:rsidTr="002659A4">
        <w:trPr>
          <w:trHeight w:val="315"/>
          <w:jc w:val="center"/>
        </w:trPr>
        <w:tc>
          <w:tcPr>
            <w:tcW w:w="603" w:type="dxa"/>
            <w:shd w:val="clear" w:color="auto" w:fill="auto"/>
            <w:noWrap/>
            <w:vAlign w:val="bottom"/>
            <w:hideMark/>
          </w:tcPr>
          <w:p w14:paraId="508C8BB5" w14:textId="3992345A" w:rsidR="00F617B8" w:rsidRPr="002659A4" w:rsidRDefault="00F617B8" w:rsidP="00F617B8">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F14</w:t>
            </w:r>
          </w:p>
        </w:tc>
        <w:tc>
          <w:tcPr>
            <w:tcW w:w="756" w:type="dxa"/>
            <w:shd w:val="clear" w:color="auto" w:fill="auto"/>
            <w:noWrap/>
            <w:vAlign w:val="bottom"/>
            <w:hideMark/>
          </w:tcPr>
          <w:p w14:paraId="3AD891B2"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0.064</w:t>
            </w:r>
          </w:p>
        </w:tc>
        <w:tc>
          <w:tcPr>
            <w:tcW w:w="756" w:type="dxa"/>
            <w:shd w:val="clear" w:color="auto" w:fill="auto"/>
            <w:noWrap/>
            <w:vAlign w:val="bottom"/>
            <w:hideMark/>
          </w:tcPr>
          <w:p w14:paraId="215A2592"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0.071</w:t>
            </w:r>
          </w:p>
        </w:tc>
        <w:tc>
          <w:tcPr>
            <w:tcW w:w="756" w:type="dxa"/>
            <w:shd w:val="clear" w:color="auto" w:fill="auto"/>
            <w:noWrap/>
            <w:vAlign w:val="bottom"/>
            <w:hideMark/>
          </w:tcPr>
          <w:p w14:paraId="1A600598"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0.035</w:t>
            </w:r>
          </w:p>
        </w:tc>
        <w:tc>
          <w:tcPr>
            <w:tcW w:w="756" w:type="dxa"/>
            <w:shd w:val="clear" w:color="auto" w:fill="auto"/>
            <w:noWrap/>
            <w:vAlign w:val="bottom"/>
            <w:hideMark/>
          </w:tcPr>
          <w:p w14:paraId="70C34A7E"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0.063</w:t>
            </w:r>
          </w:p>
        </w:tc>
        <w:tc>
          <w:tcPr>
            <w:tcW w:w="756" w:type="dxa"/>
            <w:shd w:val="clear" w:color="auto" w:fill="auto"/>
            <w:noWrap/>
            <w:vAlign w:val="bottom"/>
            <w:hideMark/>
          </w:tcPr>
          <w:p w14:paraId="0F0DBF69"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0.041</w:t>
            </w:r>
          </w:p>
        </w:tc>
        <w:tc>
          <w:tcPr>
            <w:tcW w:w="756" w:type="dxa"/>
            <w:shd w:val="clear" w:color="auto" w:fill="auto"/>
            <w:noWrap/>
            <w:vAlign w:val="bottom"/>
            <w:hideMark/>
          </w:tcPr>
          <w:p w14:paraId="1D74C789"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0.057</w:t>
            </w:r>
          </w:p>
        </w:tc>
        <w:tc>
          <w:tcPr>
            <w:tcW w:w="756" w:type="dxa"/>
            <w:shd w:val="clear" w:color="auto" w:fill="auto"/>
            <w:noWrap/>
            <w:vAlign w:val="bottom"/>
            <w:hideMark/>
          </w:tcPr>
          <w:p w14:paraId="24178293"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0.052</w:t>
            </w:r>
          </w:p>
        </w:tc>
        <w:tc>
          <w:tcPr>
            <w:tcW w:w="756" w:type="dxa"/>
            <w:shd w:val="clear" w:color="auto" w:fill="auto"/>
            <w:noWrap/>
            <w:vAlign w:val="bottom"/>
            <w:hideMark/>
          </w:tcPr>
          <w:p w14:paraId="34F916E6"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0.037</w:t>
            </w:r>
          </w:p>
        </w:tc>
        <w:tc>
          <w:tcPr>
            <w:tcW w:w="756" w:type="dxa"/>
            <w:shd w:val="clear" w:color="auto" w:fill="auto"/>
            <w:noWrap/>
            <w:vAlign w:val="bottom"/>
            <w:hideMark/>
          </w:tcPr>
          <w:p w14:paraId="52F032B2"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0.044</w:t>
            </w:r>
          </w:p>
        </w:tc>
        <w:tc>
          <w:tcPr>
            <w:tcW w:w="756" w:type="dxa"/>
            <w:shd w:val="clear" w:color="auto" w:fill="auto"/>
            <w:noWrap/>
            <w:vAlign w:val="bottom"/>
            <w:hideMark/>
          </w:tcPr>
          <w:p w14:paraId="63D5B8E5"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0.050</w:t>
            </w:r>
          </w:p>
        </w:tc>
        <w:tc>
          <w:tcPr>
            <w:tcW w:w="756" w:type="dxa"/>
            <w:shd w:val="clear" w:color="auto" w:fill="auto"/>
            <w:noWrap/>
            <w:vAlign w:val="bottom"/>
            <w:hideMark/>
          </w:tcPr>
          <w:p w14:paraId="1923080E"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0.034</w:t>
            </w:r>
          </w:p>
        </w:tc>
        <w:tc>
          <w:tcPr>
            <w:tcW w:w="756" w:type="dxa"/>
            <w:shd w:val="clear" w:color="auto" w:fill="auto"/>
            <w:noWrap/>
            <w:vAlign w:val="bottom"/>
            <w:hideMark/>
          </w:tcPr>
          <w:p w14:paraId="6FF8B2E9"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0.069</w:t>
            </w:r>
          </w:p>
        </w:tc>
        <w:tc>
          <w:tcPr>
            <w:tcW w:w="756" w:type="dxa"/>
            <w:shd w:val="clear" w:color="auto" w:fill="auto"/>
            <w:noWrap/>
            <w:vAlign w:val="bottom"/>
            <w:hideMark/>
          </w:tcPr>
          <w:p w14:paraId="32F48CD5"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0.038</w:t>
            </w:r>
          </w:p>
        </w:tc>
        <w:tc>
          <w:tcPr>
            <w:tcW w:w="756" w:type="dxa"/>
            <w:shd w:val="clear" w:color="000000" w:fill="FFC7CE"/>
            <w:noWrap/>
            <w:vAlign w:val="bottom"/>
            <w:hideMark/>
          </w:tcPr>
          <w:p w14:paraId="6ACB8857" w14:textId="77777777" w:rsidR="00F617B8" w:rsidRPr="002659A4" w:rsidRDefault="00F617B8" w:rsidP="00F617B8">
            <w:pPr>
              <w:spacing w:before="0" w:line="240" w:lineRule="auto"/>
              <w:jc w:val="center"/>
              <w:rPr>
                <w:rFonts w:eastAsia="Times New Roman" w:cs="Times New Roman"/>
                <w:color w:val="9C0006"/>
                <w:sz w:val="22"/>
                <w:szCs w:val="22"/>
              </w:rPr>
            </w:pPr>
            <w:r w:rsidRPr="002659A4">
              <w:rPr>
                <w:rFonts w:eastAsia="Times New Roman" w:cs="Times New Roman"/>
                <w:color w:val="9C0006"/>
                <w:sz w:val="22"/>
                <w:szCs w:val="22"/>
              </w:rPr>
              <w:t>0.000</w:t>
            </w:r>
          </w:p>
        </w:tc>
        <w:tc>
          <w:tcPr>
            <w:tcW w:w="756" w:type="dxa"/>
            <w:shd w:val="clear" w:color="auto" w:fill="auto"/>
            <w:noWrap/>
            <w:vAlign w:val="bottom"/>
            <w:hideMark/>
          </w:tcPr>
          <w:p w14:paraId="1D3A5DF4"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0.065</w:t>
            </w:r>
          </w:p>
        </w:tc>
        <w:tc>
          <w:tcPr>
            <w:tcW w:w="756" w:type="dxa"/>
            <w:shd w:val="clear" w:color="auto" w:fill="auto"/>
            <w:noWrap/>
            <w:vAlign w:val="bottom"/>
            <w:hideMark/>
          </w:tcPr>
          <w:p w14:paraId="6333264A"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0.054</w:t>
            </w:r>
          </w:p>
        </w:tc>
      </w:tr>
      <w:tr w:rsidR="00F617B8" w:rsidRPr="002659A4" w14:paraId="1FD48F0F" w14:textId="77777777" w:rsidTr="002659A4">
        <w:trPr>
          <w:trHeight w:val="315"/>
          <w:jc w:val="center"/>
        </w:trPr>
        <w:tc>
          <w:tcPr>
            <w:tcW w:w="603" w:type="dxa"/>
            <w:shd w:val="clear" w:color="auto" w:fill="auto"/>
            <w:noWrap/>
            <w:vAlign w:val="bottom"/>
            <w:hideMark/>
          </w:tcPr>
          <w:p w14:paraId="0565FAB2" w14:textId="4D2C855D" w:rsidR="00F617B8" w:rsidRPr="002659A4" w:rsidRDefault="00F617B8" w:rsidP="00F617B8">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F15</w:t>
            </w:r>
          </w:p>
        </w:tc>
        <w:tc>
          <w:tcPr>
            <w:tcW w:w="756" w:type="dxa"/>
            <w:shd w:val="clear" w:color="auto" w:fill="auto"/>
            <w:noWrap/>
            <w:vAlign w:val="bottom"/>
            <w:hideMark/>
          </w:tcPr>
          <w:p w14:paraId="344F3151"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0.075</w:t>
            </w:r>
          </w:p>
        </w:tc>
        <w:tc>
          <w:tcPr>
            <w:tcW w:w="756" w:type="dxa"/>
            <w:shd w:val="clear" w:color="auto" w:fill="auto"/>
            <w:noWrap/>
            <w:vAlign w:val="bottom"/>
            <w:hideMark/>
          </w:tcPr>
          <w:p w14:paraId="5D23C22C"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0.068</w:t>
            </w:r>
          </w:p>
        </w:tc>
        <w:tc>
          <w:tcPr>
            <w:tcW w:w="756" w:type="dxa"/>
            <w:shd w:val="clear" w:color="auto" w:fill="auto"/>
            <w:noWrap/>
            <w:vAlign w:val="bottom"/>
            <w:hideMark/>
          </w:tcPr>
          <w:p w14:paraId="3FDCF258"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0.054</w:t>
            </w:r>
          </w:p>
        </w:tc>
        <w:tc>
          <w:tcPr>
            <w:tcW w:w="756" w:type="dxa"/>
            <w:shd w:val="clear" w:color="auto" w:fill="auto"/>
            <w:noWrap/>
            <w:vAlign w:val="bottom"/>
            <w:hideMark/>
          </w:tcPr>
          <w:p w14:paraId="1A49E413"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0.063</w:t>
            </w:r>
          </w:p>
        </w:tc>
        <w:tc>
          <w:tcPr>
            <w:tcW w:w="756" w:type="dxa"/>
            <w:shd w:val="clear" w:color="auto" w:fill="auto"/>
            <w:noWrap/>
            <w:vAlign w:val="bottom"/>
            <w:hideMark/>
          </w:tcPr>
          <w:p w14:paraId="1FBF7908"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0.054</w:t>
            </w:r>
          </w:p>
        </w:tc>
        <w:tc>
          <w:tcPr>
            <w:tcW w:w="756" w:type="dxa"/>
            <w:shd w:val="clear" w:color="auto" w:fill="auto"/>
            <w:noWrap/>
            <w:vAlign w:val="bottom"/>
            <w:hideMark/>
          </w:tcPr>
          <w:p w14:paraId="0F92F05D"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0.061</w:t>
            </w:r>
          </w:p>
        </w:tc>
        <w:tc>
          <w:tcPr>
            <w:tcW w:w="756" w:type="dxa"/>
            <w:shd w:val="clear" w:color="auto" w:fill="auto"/>
            <w:noWrap/>
            <w:vAlign w:val="bottom"/>
            <w:hideMark/>
          </w:tcPr>
          <w:p w14:paraId="131BEC11"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0.057</w:t>
            </w:r>
          </w:p>
        </w:tc>
        <w:tc>
          <w:tcPr>
            <w:tcW w:w="756" w:type="dxa"/>
            <w:shd w:val="clear" w:color="auto" w:fill="auto"/>
            <w:noWrap/>
            <w:vAlign w:val="bottom"/>
            <w:hideMark/>
          </w:tcPr>
          <w:p w14:paraId="313BF835"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0.065</w:t>
            </w:r>
          </w:p>
        </w:tc>
        <w:tc>
          <w:tcPr>
            <w:tcW w:w="756" w:type="dxa"/>
            <w:shd w:val="clear" w:color="auto" w:fill="auto"/>
            <w:noWrap/>
            <w:vAlign w:val="bottom"/>
            <w:hideMark/>
          </w:tcPr>
          <w:p w14:paraId="64ADCD49"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0.061</w:t>
            </w:r>
          </w:p>
        </w:tc>
        <w:tc>
          <w:tcPr>
            <w:tcW w:w="756" w:type="dxa"/>
            <w:shd w:val="clear" w:color="auto" w:fill="auto"/>
            <w:noWrap/>
            <w:vAlign w:val="bottom"/>
            <w:hideMark/>
          </w:tcPr>
          <w:p w14:paraId="7AA96705"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0.058</w:t>
            </w:r>
          </w:p>
        </w:tc>
        <w:tc>
          <w:tcPr>
            <w:tcW w:w="756" w:type="dxa"/>
            <w:shd w:val="clear" w:color="auto" w:fill="auto"/>
            <w:noWrap/>
            <w:vAlign w:val="bottom"/>
            <w:hideMark/>
          </w:tcPr>
          <w:p w14:paraId="4FE23489"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0.057</w:t>
            </w:r>
          </w:p>
        </w:tc>
        <w:tc>
          <w:tcPr>
            <w:tcW w:w="756" w:type="dxa"/>
            <w:shd w:val="clear" w:color="auto" w:fill="auto"/>
            <w:noWrap/>
            <w:vAlign w:val="bottom"/>
            <w:hideMark/>
          </w:tcPr>
          <w:p w14:paraId="34064037"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0.063</w:t>
            </w:r>
          </w:p>
        </w:tc>
        <w:tc>
          <w:tcPr>
            <w:tcW w:w="756" w:type="dxa"/>
            <w:shd w:val="clear" w:color="auto" w:fill="auto"/>
            <w:noWrap/>
            <w:vAlign w:val="bottom"/>
            <w:hideMark/>
          </w:tcPr>
          <w:p w14:paraId="6EDA4CA7"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0.049</w:t>
            </w:r>
          </w:p>
        </w:tc>
        <w:tc>
          <w:tcPr>
            <w:tcW w:w="756" w:type="dxa"/>
            <w:shd w:val="clear" w:color="auto" w:fill="auto"/>
            <w:noWrap/>
            <w:vAlign w:val="bottom"/>
            <w:hideMark/>
          </w:tcPr>
          <w:p w14:paraId="47BB983B"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0.065</w:t>
            </w:r>
          </w:p>
        </w:tc>
        <w:tc>
          <w:tcPr>
            <w:tcW w:w="756" w:type="dxa"/>
            <w:shd w:val="clear" w:color="000000" w:fill="FFC7CE"/>
            <w:noWrap/>
            <w:vAlign w:val="bottom"/>
            <w:hideMark/>
          </w:tcPr>
          <w:p w14:paraId="02CBE920" w14:textId="77777777" w:rsidR="00F617B8" w:rsidRPr="002659A4" w:rsidRDefault="00F617B8" w:rsidP="00F617B8">
            <w:pPr>
              <w:spacing w:before="0" w:line="240" w:lineRule="auto"/>
              <w:jc w:val="center"/>
              <w:rPr>
                <w:rFonts w:eastAsia="Times New Roman" w:cs="Times New Roman"/>
                <w:color w:val="9C0006"/>
                <w:sz w:val="22"/>
                <w:szCs w:val="22"/>
              </w:rPr>
            </w:pPr>
            <w:r w:rsidRPr="002659A4">
              <w:rPr>
                <w:rFonts w:eastAsia="Times New Roman" w:cs="Times New Roman"/>
                <w:color w:val="9C0006"/>
                <w:sz w:val="22"/>
                <w:szCs w:val="22"/>
              </w:rPr>
              <w:t>0.000</w:t>
            </w:r>
          </w:p>
        </w:tc>
        <w:tc>
          <w:tcPr>
            <w:tcW w:w="756" w:type="dxa"/>
            <w:shd w:val="clear" w:color="auto" w:fill="auto"/>
            <w:noWrap/>
            <w:vAlign w:val="bottom"/>
            <w:hideMark/>
          </w:tcPr>
          <w:p w14:paraId="63BB345C"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0.047</w:t>
            </w:r>
          </w:p>
        </w:tc>
      </w:tr>
      <w:tr w:rsidR="00F617B8" w:rsidRPr="002659A4" w14:paraId="6F0BB578" w14:textId="77777777" w:rsidTr="002659A4">
        <w:trPr>
          <w:trHeight w:val="330"/>
          <w:jc w:val="center"/>
        </w:trPr>
        <w:tc>
          <w:tcPr>
            <w:tcW w:w="603" w:type="dxa"/>
            <w:shd w:val="clear" w:color="auto" w:fill="auto"/>
            <w:noWrap/>
            <w:vAlign w:val="bottom"/>
            <w:hideMark/>
          </w:tcPr>
          <w:p w14:paraId="3880F091" w14:textId="1E8221CF" w:rsidR="00F617B8" w:rsidRPr="002659A4" w:rsidRDefault="00F617B8" w:rsidP="00F617B8">
            <w:pPr>
              <w:spacing w:before="0" w:line="240" w:lineRule="auto"/>
              <w:jc w:val="center"/>
              <w:rPr>
                <w:rFonts w:eastAsia="Times New Roman" w:cs="Times New Roman"/>
                <w:b/>
                <w:bCs/>
                <w:color w:val="000000"/>
                <w:sz w:val="22"/>
                <w:szCs w:val="22"/>
              </w:rPr>
            </w:pPr>
            <w:r w:rsidRPr="00F617B8">
              <w:rPr>
                <w:rFonts w:eastAsia="Times New Roman" w:cs="Times New Roman"/>
                <w:b/>
                <w:bCs/>
                <w:color w:val="000000"/>
                <w:sz w:val="22"/>
                <w:szCs w:val="22"/>
              </w:rPr>
              <w:t>F16</w:t>
            </w:r>
          </w:p>
        </w:tc>
        <w:tc>
          <w:tcPr>
            <w:tcW w:w="756" w:type="dxa"/>
            <w:shd w:val="clear" w:color="auto" w:fill="auto"/>
            <w:noWrap/>
            <w:vAlign w:val="bottom"/>
            <w:hideMark/>
          </w:tcPr>
          <w:p w14:paraId="4599B468"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0.033</w:t>
            </w:r>
          </w:p>
        </w:tc>
        <w:tc>
          <w:tcPr>
            <w:tcW w:w="756" w:type="dxa"/>
            <w:shd w:val="clear" w:color="auto" w:fill="auto"/>
            <w:noWrap/>
            <w:vAlign w:val="bottom"/>
            <w:hideMark/>
          </w:tcPr>
          <w:p w14:paraId="34AAC96E"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0.027</w:t>
            </w:r>
          </w:p>
        </w:tc>
        <w:tc>
          <w:tcPr>
            <w:tcW w:w="756" w:type="dxa"/>
            <w:shd w:val="clear" w:color="auto" w:fill="auto"/>
            <w:noWrap/>
            <w:vAlign w:val="bottom"/>
            <w:hideMark/>
          </w:tcPr>
          <w:p w14:paraId="16FE5E06"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0.026</w:t>
            </w:r>
          </w:p>
        </w:tc>
        <w:tc>
          <w:tcPr>
            <w:tcW w:w="756" w:type="dxa"/>
            <w:shd w:val="clear" w:color="auto" w:fill="auto"/>
            <w:noWrap/>
            <w:vAlign w:val="bottom"/>
            <w:hideMark/>
          </w:tcPr>
          <w:p w14:paraId="3769D696"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0.058</w:t>
            </w:r>
          </w:p>
        </w:tc>
        <w:tc>
          <w:tcPr>
            <w:tcW w:w="756" w:type="dxa"/>
            <w:shd w:val="clear" w:color="auto" w:fill="auto"/>
            <w:noWrap/>
            <w:vAlign w:val="bottom"/>
            <w:hideMark/>
          </w:tcPr>
          <w:p w14:paraId="7259FA20"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0.030</w:t>
            </w:r>
          </w:p>
        </w:tc>
        <w:tc>
          <w:tcPr>
            <w:tcW w:w="756" w:type="dxa"/>
            <w:shd w:val="clear" w:color="auto" w:fill="auto"/>
            <w:noWrap/>
            <w:vAlign w:val="bottom"/>
            <w:hideMark/>
          </w:tcPr>
          <w:p w14:paraId="00DDA254"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0.052</w:t>
            </w:r>
          </w:p>
        </w:tc>
        <w:tc>
          <w:tcPr>
            <w:tcW w:w="756" w:type="dxa"/>
            <w:shd w:val="clear" w:color="auto" w:fill="auto"/>
            <w:noWrap/>
            <w:vAlign w:val="bottom"/>
            <w:hideMark/>
          </w:tcPr>
          <w:p w14:paraId="51A91801"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0.033</w:t>
            </w:r>
          </w:p>
        </w:tc>
        <w:tc>
          <w:tcPr>
            <w:tcW w:w="756" w:type="dxa"/>
            <w:shd w:val="clear" w:color="auto" w:fill="auto"/>
            <w:noWrap/>
            <w:vAlign w:val="bottom"/>
            <w:hideMark/>
          </w:tcPr>
          <w:p w14:paraId="5F0AADA3"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0.055</w:t>
            </w:r>
          </w:p>
        </w:tc>
        <w:tc>
          <w:tcPr>
            <w:tcW w:w="756" w:type="dxa"/>
            <w:shd w:val="clear" w:color="auto" w:fill="auto"/>
            <w:noWrap/>
            <w:vAlign w:val="bottom"/>
            <w:hideMark/>
          </w:tcPr>
          <w:p w14:paraId="37B43243"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0.047</w:t>
            </w:r>
          </w:p>
        </w:tc>
        <w:tc>
          <w:tcPr>
            <w:tcW w:w="756" w:type="dxa"/>
            <w:shd w:val="clear" w:color="auto" w:fill="auto"/>
            <w:noWrap/>
            <w:vAlign w:val="bottom"/>
            <w:hideMark/>
          </w:tcPr>
          <w:p w14:paraId="16F90B56"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0.034</w:t>
            </w:r>
          </w:p>
        </w:tc>
        <w:tc>
          <w:tcPr>
            <w:tcW w:w="756" w:type="dxa"/>
            <w:shd w:val="clear" w:color="auto" w:fill="auto"/>
            <w:noWrap/>
            <w:vAlign w:val="bottom"/>
            <w:hideMark/>
          </w:tcPr>
          <w:p w14:paraId="6B34914B"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0.034</w:t>
            </w:r>
          </w:p>
        </w:tc>
        <w:tc>
          <w:tcPr>
            <w:tcW w:w="756" w:type="dxa"/>
            <w:shd w:val="clear" w:color="auto" w:fill="auto"/>
            <w:noWrap/>
            <w:vAlign w:val="bottom"/>
            <w:hideMark/>
          </w:tcPr>
          <w:p w14:paraId="5AB6ED25"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0.030</w:t>
            </w:r>
          </w:p>
        </w:tc>
        <w:tc>
          <w:tcPr>
            <w:tcW w:w="756" w:type="dxa"/>
            <w:shd w:val="clear" w:color="auto" w:fill="auto"/>
            <w:noWrap/>
            <w:vAlign w:val="bottom"/>
            <w:hideMark/>
          </w:tcPr>
          <w:p w14:paraId="36B48ADF"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0.038</w:t>
            </w:r>
          </w:p>
        </w:tc>
        <w:tc>
          <w:tcPr>
            <w:tcW w:w="756" w:type="dxa"/>
            <w:shd w:val="clear" w:color="auto" w:fill="auto"/>
            <w:noWrap/>
            <w:vAlign w:val="bottom"/>
            <w:hideMark/>
          </w:tcPr>
          <w:p w14:paraId="47404C1A"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0.048</w:t>
            </w:r>
          </w:p>
        </w:tc>
        <w:tc>
          <w:tcPr>
            <w:tcW w:w="756" w:type="dxa"/>
            <w:shd w:val="clear" w:color="auto" w:fill="auto"/>
            <w:noWrap/>
            <w:vAlign w:val="bottom"/>
            <w:hideMark/>
          </w:tcPr>
          <w:p w14:paraId="08B4590A" w14:textId="77777777" w:rsidR="00F617B8" w:rsidRPr="002659A4" w:rsidRDefault="00F617B8" w:rsidP="00F617B8">
            <w:pPr>
              <w:spacing w:before="0" w:line="240" w:lineRule="auto"/>
              <w:jc w:val="center"/>
              <w:rPr>
                <w:rFonts w:eastAsia="Times New Roman" w:cs="Times New Roman"/>
                <w:color w:val="000000"/>
                <w:sz w:val="22"/>
                <w:szCs w:val="22"/>
              </w:rPr>
            </w:pPr>
            <w:r w:rsidRPr="002659A4">
              <w:rPr>
                <w:rFonts w:eastAsia="Times New Roman" w:cs="Times New Roman"/>
                <w:color w:val="000000"/>
                <w:sz w:val="22"/>
                <w:szCs w:val="22"/>
              </w:rPr>
              <w:t>0.046</w:t>
            </w:r>
          </w:p>
        </w:tc>
        <w:tc>
          <w:tcPr>
            <w:tcW w:w="756" w:type="dxa"/>
            <w:shd w:val="clear" w:color="000000" w:fill="FFC7CE"/>
            <w:noWrap/>
            <w:vAlign w:val="bottom"/>
            <w:hideMark/>
          </w:tcPr>
          <w:p w14:paraId="09C89513" w14:textId="77777777" w:rsidR="00F617B8" w:rsidRPr="002659A4" w:rsidRDefault="00F617B8" w:rsidP="00F617B8">
            <w:pPr>
              <w:spacing w:before="0" w:line="240" w:lineRule="auto"/>
              <w:jc w:val="center"/>
              <w:rPr>
                <w:rFonts w:eastAsia="Times New Roman" w:cs="Times New Roman"/>
                <w:color w:val="9C0006"/>
                <w:sz w:val="22"/>
                <w:szCs w:val="22"/>
              </w:rPr>
            </w:pPr>
            <w:r w:rsidRPr="002659A4">
              <w:rPr>
                <w:rFonts w:eastAsia="Times New Roman" w:cs="Times New Roman"/>
                <w:color w:val="9C0006"/>
                <w:sz w:val="22"/>
                <w:szCs w:val="22"/>
              </w:rPr>
              <w:t>0.000</w:t>
            </w:r>
          </w:p>
        </w:tc>
      </w:tr>
    </w:tbl>
    <w:p w14:paraId="39DCEFB1" w14:textId="77777777" w:rsidR="0011511F" w:rsidRDefault="0011511F">
      <w:pPr>
        <w:rPr>
          <w:rFonts w:cs="Times New Roman"/>
          <w:b/>
          <w:szCs w:val="24"/>
        </w:rPr>
      </w:pPr>
    </w:p>
    <w:p w14:paraId="2D4E34F5" w14:textId="77777777" w:rsidR="0011511F" w:rsidRDefault="0011511F">
      <w:pPr>
        <w:rPr>
          <w:rFonts w:cs="Times New Roman"/>
          <w:b/>
          <w:szCs w:val="24"/>
        </w:rPr>
      </w:pPr>
    </w:p>
    <w:p w14:paraId="7F206DB7" w14:textId="77777777" w:rsidR="007226E2" w:rsidRDefault="007226E2">
      <w:pPr>
        <w:rPr>
          <w:rFonts w:cs="Times New Roman"/>
          <w:b/>
          <w:szCs w:val="24"/>
        </w:rPr>
      </w:pPr>
    </w:p>
    <w:p w14:paraId="6EA80359" w14:textId="77777777" w:rsidR="0011511F" w:rsidRDefault="0011511F" w:rsidP="0011511F">
      <w:pPr>
        <w:tabs>
          <w:tab w:val="left" w:pos="1050"/>
        </w:tabs>
        <w:rPr>
          <w:rFonts w:cs="Times New Roman"/>
          <w:b/>
          <w:szCs w:val="24"/>
        </w:rPr>
      </w:pPr>
    </w:p>
    <w:p w14:paraId="02FFF052" w14:textId="77777777" w:rsidR="0011511F" w:rsidRDefault="0011511F" w:rsidP="0011511F">
      <w:pPr>
        <w:tabs>
          <w:tab w:val="left" w:pos="1050"/>
        </w:tabs>
        <w:rPr>
          <w:rFonts w:cs="Times New Roman"/>
          <w:b/>
          <w:szCs w:val="24"/>
        </w:rPr>
      </w:pPr>
    </w:p>
    <w:p w14:paraId="14FFC9CE" w14:textId="77777777" w:rsidR="00C80C97" w:rsidRDefault="00C80C97" w:rsidP="0011511F">
      <w:pPr>
        <w:tabs>
          <w:tab w:val="left" w:pos="1050"/>
        </w:tabs>
        <w:rPr>
          <w:rFonts w:cs="Times New Roman"/>
          <w:b/>
          <w:szCs w:val="24"/>
        </w:rPr>
      </w:pPr>
    </w:p>
    <w:p w14:paraId="769C5D70" w14:textId="0A8557EB" w:rsidR="007C24DE" w:rsidRPr="007C24DE" w:rsidRDefault="0011511F" w:rsidP="0011511F">
      <w:pPr>
        <w:autoSpaceDE w:val="0"/>
        <w:autoSpaceDN w:val="0"/>
        <w:adjustRightInd w:val="0"/>
        <w:jc w:val="center"/>
        <w:rPr>
          <w:rFonts w:eastAsia="CharisSIL" w:cs="Times New Roman"/>
          <w:szCs w:val="24"/>
        </w:rPr>
      </w:pPr>
      <w:r w:rsidRPr="00467FD3">
        <w:rPr>
          <w:rFonts w:cs="Times New Roman"/>
          <w:b/>
          <w:bCs/>
          <w:szCs w:val="24"/>
        </w:rPr>
        <w:lastRenderedPageBreak/>
        <w:t xml:space="preserve">Table </w:t>
      </w:r>
      <w:r>
        <w:rPr>
          <w:rFonts w:cs="Times New Roman"/>
          <w:b/>
          <w:bCs/>
          <w:szCs w:val="24"/>
        </w:rPr>
        <w:t>B4</w:t>
      </w:r>
      <w:r>
        <w:rPr>
          <w:rFonts w:eastAsia="CharisSIL" w:cs="Times New Roman"/>
          <w:szCs w:val="24"/>
        </w:rPr>
        <w:t xml:space="preserve">: </w:t>
      </w:r>
      <w:r w:rsidRPr="00C559E8">
        <w:rPr>
          <w:rFonts w:eastAsia="CharisSIL" w:cs="Times New Roman"/>
          <w:szCs w:val="24"/>
        </w:rPr>
        <w:t>Total Relation Matrix</w:t>
      </w:r>
    </w:p>
    <w:tbl>
      <w:tblPr>
        <w:tblW w:w="13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756"/>
        <w:gridCol w:w="756"/>
        <w:gridCol w:w="756"/>
        <w:gridCol w:w="756"/>
        <w:gridCol w:w="756"/>
        <w:gridCol w:w="756"/>
        <w:gridCol w:w="756"/>
        <w:gridCol w:w="756"/>
        <w:gridCol w:w="756"/>
        <w:gridCol w:w="756"/>
        <w:gridCol w:w="756"/>
        <w:gridCol w:w="756"/>
        <w:gridCol w:w="756"/>
        <w:gridCol w:w="756"/>
        <w:gridCol w:w="756"/>
        <w:gridCol w:w="756"/>
        <w:gridCol w:w="756"/>
      </w:tblGrid>
      <w:tr w:rsidR="00F617B8" w:rsidRPr="001E42F1" w14:paraId="7FE7656A" w14:textId="77777777" w:rsidTr="002659A4">
        <w:trPr>
          <w:trHeight w:val="375"/>
          <w:jc w:val="center"/>
        </w:trPr>
        <w:tc>
          <w:tcPr>
            <w:tcW w:w="603" w:type="dxa"/>
            <w:shd w:val="clear" w:color="auto" w:fill="auto"/>
            <w:noWrap/>
            <w:vAlign w:val="bottom"/>
            <w:hideMark/>
          </w:tcPr>
          <w:p w14:paraId="48E5F79A" w14:textId="77777777" w:rsidR="00F617B8" w:rsidRPr="001E42F1" w:rsidRDefault="00F617B8" w:rsidP="00F617B8">
            <w:pPr>
              <w:spacing w:before="0" w:line="240" w:lineRule="auto"/>
              <w:rPr>
                <w:rFonts w:eastAsia="Times New Roman" w:cs="Times New Roman"/>
                <w:szCs w:val="24"/>
              </w:rPr>
            </w:pPr>
          </w:p>
        </w:tc>
        <w:tc>
          <w:tcPr>
            <w:tcW w:w="756" w:type="dxa"/>
            <w:shd w:val="clear" w:color="auto" w:fill="auto"/>
            <w:noWrap/>
            <w:vAlign w:val="bottom"/>
            <w:hideMark/>
          </w:tcPr>
          <w:p w14:paraId="3958B034" w14:textId="06EEF68B" w:rsidR="00F617B8" w:rsidRPr="001E42F1" w:rsidRDefault="00F617B8" w:rsidP="00F617B8">
            <w:pPr>
              <w:spacing w:before="0" w:line="240" w:lineRule="auto"/>
              <w:jc w:val="center"/>
              <w:rPr>
                <w:rFonts w:eastAsia="Times New Roman" w:cs="Times New Roman"/>
                <w:b/>
                <w:bCs/>
                <w:color w:val="000000"/>
                <w:szCs w:val="24"/>
              </w:rPr>
            </w:pPr>
            <w:r w:rsidRPr="00F617B8">
              <w:rPr>
                <w:rFonts w:eastAsia="Times New Roman" w:cs="Times New Roman"/>
                <w:b/>
                <w:bCs/>
                <w:color w:val="000000"/>
                <w:sz w:val="22"/>
                <w:szCs w:val="22"/>
              </w:rPr>
              <w:t>F1</w:t>
            </w:r>
          </w:p>
        </w:tc>
        <w:tc>
          <w:tcPr>
            <w:tcW w:w="756" w:type="dxa"/>
            <w:shd w:val="clear" w:color="auto" w:fill="auto"/>
            <w:noWrap/>
            <w:vAlign w:val="bottom"/>
            <w:hideMark/>
          </w:tcPr>
          <w:p w14:paraId="1A6C8BE4" w14:textId="54F5722B" w:rsidR="00F617B8" w:rsidRPr="001E42F1" w:rsidRDefault="00F617B8" w:rsidP="00F617B8">
            <w:pPr>
              <w:spacing w:before="0" w:line="240" w:lineRule="auto"/>
              <w:jc w:val="center"/>
              <w:rPr>
                <w:rFonts w:eastAsia="Times New Roman" w:cs="Times New Roman"/>
                <w:b/>
                <w:bCs/>
                <w:color w:val="000000"/>
                <w:szCs w:val="24"/>
              </w:rPr>
            </w:pPr>
            <w:r w:rsidRPr="00F617B8">
              <w:rPr>
                <w:rFonts w:eastAsia="Times New Roman" w:cs="Times New Roman"/>
                <w:b/>
                <w:bCs/>
                <w:color w:val="000000"/>
                <w:sz w:val="22"/>
                <w:szCs w:val="22"/>
              </w:rPr>
              <w:t>F2</w:t>
            </w:r>
          </w:p>
        </w:tc>
        <w:tc>
          <w:tcPr>
            <w:tcW w:w="756" w:type="dxa"/>
            <w:shd w:val="clear" w:color="auto" w:fill="auto"/>
            <w:noWrap/>
            <w:vAlign w:val="bottom"/>
            <w:hideMark/>
          </w:tcPr>
          <w:p w14:paraId="513F6ADD" w14:textId="44D010CD" w:rsidR="00F617B8" w:rsidRPr="001E42F1" w:rsidRDefault="00F617B8" w:rsidP="00F617B8">
            <w:pPr>
              <w:spacing w:before="0" w:line="240" w:lineRule="auto"/>
              <w:jc w:val="center"/>
              <w:rPr>
                <w:rFonts w:eastAsia="Times New Roman" w:cs="Times New Roman"/>
                <w:b/>
                <w:bCs/>
                <w:color w:val="000000"/>
                <w:szCs w:val="24"/>
              </w:rPr>
            </w:pPr>
            <w:r w:rsidRPr="00F617B8">
              <w:rPr>
                <w:rFonts w:eastAsia="Times New Roman" w:cs="Times New Roman"/>
                <w:b/>
                <w:bCs/>
                <w:color w:val="000000"/>
                <w:sz w:val="22"/>
                <w:szCs w:val="22"/>
              </w:rPr>
              <w:t>F3</w:t>
            </w:r>
          </w:p>
        </w:tc>
        <w:tc>
          <w:tcPr>
            <w:tcW w:w="756" w:type="dxa"/>
            <w:shd w:val="clear" w:color="auto" w:fill="auto"/>
            <w:noWrap/>
            <w:vAlign w:val="bottom"/>
            <w:hideMark/>
          </w:tcPr>
          <w:p w14:paraId="08F3939A" w14:textId="02D6FEFC" w:rsidR="00F617B8" w:rsidRPr="001E42F1" w:rsidRDefault="00F617B8" w:rsidP="00F617B8">
            <w:pPr>
              <w:spacing w:before="0" w:line="240" w:lineRule="auto"/>
              <w:jc w:val="center"/>
              <w:rPr>
                <w:rFonts w:eastAsia="Times New Roman" w:cs="Times New Roman"/>
                <w:b/>
                <w:bCs/>
                <w:color w:val="000000"/>
                <w:szCs w:val="24"/>
              </w:rPr>
            </w:pPr>
            <w:r w:rsidRPr="00F617B8">
              <w:rPr>
                <w:rFonts w:eastAsia="Times New Roman" w:cs="Times New Roman"/>
                <w:b/>
                <w:bCs/>
                <w:color w:val="000000"/>
                <w:sz w:val="22"/>
                <w:szCs w:val="22"/>
              </w:rPr>
              <w:t>F4</w:t>
            </w:r>
          </w:p>
        </w:tc>
        <w:tc>
          <w:tcPr>
            <w:tcW w:w="756" w:type="dxa"/>
            <w:shd w:val="clear" w:color="auto" w:fill="auto"/>
            <w:noWrap/>
            <w:vAlign w:val="bottom"/>
            <w:hideMark/>
          </w:tcPr>
          <w:p w14:paraId="03724354" w14:textId="6D528407" w:rsidR="00F617B8" w:rsidRPr="001E42F1" w:rsidRDefault="00F617B8" w:rsidP="00F617B8">
            <w:pPr>
              <w:spacing w:before="0" w:line="240" w:lineRule="auto"/>
              <w:jc w:val="center"/>
              <w:rPr>
                <w:rFonts w:eastAsia="Times New Roman" w:cs="Times New Roman"/>
                <w:b/>
                <w:bCs/>
                <w:color w:val="000000"/>
                <w:szCs w:val="24"/>
              </w:rPr>
            </w:pPr>
            <w:r w:rsidRPr="00F617B8">
              <w:rPr>
                <w:rFonts w:eastAsia="Times New Roman" w:cs="Times New Roman"/>
                <w:b/>
                <w:bCs/>
                <w:color w:val="000000"/>
                <w:sz w:val="22"/>
                <w:szCs w:val="22"/>
              </w:rPr>
              <w:t>F5</w:t>
            </w:r>
          </w:p>
        </w:tc>
        <w:tc>
          <w:tcPr>
            <w:tcW w:w="756" w:type="dxa"/>
            <w:shd w:val="clear" w:color="auto" w:fill="auto"/>
            <w:noWrap/>
            <w:vAlign w:val="bottom"/>
            <w:hideMark/>
          </w:tcPr>
          <w:p w14:paraId="518DB2D3" w14:textId="412C8200" w:rsidR="00F617B8" w:rsidRPr="001E42F1" w:rsidRDefault="00F617B8" w:rsidP="00F617B8">
            <w:pPr>
              <w:spacing w:before="0" w:line="240" w:lineRule="auto"/>
              <w:jc w:val="center"/>
              <w:rPr>
                <w:rFonts w:eastAsia="Times New Roman" w:cs="Times New Roman"/>
                <w:b/>
                <w:bCs/>
                <w:color w:val="000000"/>
                <w:szCs w:val="24"/>
              </w:rPr>
            </w:pPr>
            <w:r w:rsidRPr="00F617B8">
              <w:rPr>
                <w:rFonts w:eastAsia="Times New Roman" w:cs="Times New Roman"/>
                <w:b/>
                <w:bCs/>
                <w:color w:val="000000"/>
                <w:sz w:val="22"/>
                <w:szCs w:val="22"/>
              </w:rPr>
              <w:t>F6</w:t>
            </w:r>
          </w:p>
        </w:tc>
        <w:tc>
          <w:tcPr>
            <w:tcW w:w="756" w:type="dxa"/>
            <w:shd w:val="clear" w:color="auto" w:fill="auto"/>
            <w:noWrap/>
            <w:vAlign w:val="bottom"/>
            <w:hideMark/>
          </w:tcPr>
          <w:p w14:paraId="4412232A" w14:textId="5C95554D" w:rsidR="00F617B8" w:rsidRPr="001E42F1" w:rsidRDefault="00F617B8" w:rsidP="00F617B8">
            <w:pPr>
              <w:spacing w:before="0" w:line="240" w:lineRule="auto"/>
              <w:jc w:val="center"/>
              <w:rPr>
                <w:rFonts w:eastAsia="Times New Roman" w:cs="Times New Roman"/>
                <w:b/>
                <w:bCs/>
                <w:color w:val="000000"/>
                <w:szCs w:val="24"/>
              </w:rPr>
            </w:pPr>
            <w:r w:rsidRPr="00F617B8">
              <w:rPr>
                <w:rFonts w:eastAsia="Times New Roman" w:cs="Times New Roman"/>
                <w:b/>
                <w:bCs/>
                <w:color w:val="000000"/>
                <w:sz w:val="22"/>
                <w:szCs w:val="22"/>
              </w:rPr>
              <w:t>F7</w:t>
            </w:r>
          </w:p>
        </w:tc>
        <w:tc>
          <w:tcPr>
            <w:tcW w:w="756" w:type="dxa"/>
            <w:shd w:val="clear" w:color="auto" w:fill="auto"/>
            <w:noWrap/>
            <w:vAlign w:val="bottom"/>
            <w:hideMark/>
          </w:tcPr>
          <w:p w14:paraId="06DBEC49" w14:textId="72079FB3" w:rsidR="00F617B8" w:rsidRPr="001E42F1" w:rsidRDefault="00F617B8" w:rsidP="00F617B8">
            <w:pPr>
              <w:spacing w:before="0" w:line="240" w:lineRule="auto"/>
              <w:jc w:val="center"/>
              <w:rPr>
                <w:rFonts w:eastAsia="Times New Roman" w:cs="Times New Roman"/>
                <w:b/>
                <w:bCs/>
                <w:color w:val="000000"/>
                <w:szCs w:val="24"/>
              </w:rPr>
            </w:pPr>
            <w:r w:rsidRPr="00F617B8">
              <w:rPr>
                <w:rFonts w:eastAsia="Times New Roman" w:cs="Times New Roman"/>
                <w:b/>
                <w:bCs/>
                <w:color w:val="000000"/>
                <w:sz w:val="22"/>
                <w:szCs w:val="22"/>
              </w:rPr>
              <w:t>F8</w:t>
            </w:r>
          </w:p>
        </w:tc>
        <w:tc>
          <w:tcPr>
            <w:tcW w:w="756" w:type="dxa"/>
            <w:shd w:val="clear" w:color="auto" w:fill="auto"/>
            <w:noWrap/>
            <w:vAlign w:val="bottom"/>
            <w:hideMark/>
          </w:tcPr>
          <w:p w14:paraId="3E0460D2" w14:textId="2A5B1153" w:rsidR="00F617B8" w:rsidRPr="001E42F1" w:rsidRDefault="00F617B8" w:rsidP="00F617B8">
            <w:pPr>
              <w:spacing w:before="0" w:line="240" w:lineRule="auto"/>
              <w:jc w:val="center"/>
              <w:rPr>
                <w:rFonts w:eastAsia="Times New Roman" w:cs="Times New Roman"/>
                <w:b/>
                <w:bCs/>
                <w:color w:val="000000"/>
                <w:szCs w:val="24"/>
              </w:rPr>
            </w:pPr>
            <w:r w:rsidRPr="00F617B8">
              <w:rPr>
                <w:rFonts w:eastAsia="Times New Roman" w:cs="Times New Roman"/>
                <w:b/>
                <w:bCs/>
                <w:color w:val="000000"/>
                <w:sz w:val="22"/>
                <w:szCs w:val="22"/>
              </w:rPr>
              <w:t>F9</w:t>
            </w:r>
          </w:p>
        </w:tc>
        <w:tc>
          <w:tcPr>
            <w:tcW w:w="756" w:type="dxa"/>
            <w:shd w:val="clear" w:color="auto" w:fill="auto"/>
            <w:noWrap/>
            <w:vAlign w:val="bottom"/>
            <w:hideMark/>
          </w:tcPr>
          <w:p w14:paraId="490329E3" w14:textId="5D4082BC" w:rsidR="00F617B8" w:rsidRPr="001E42F1" w:rsidRDefault="00F617B8" w:rsidP="00F617B8">
            <w:pPr>
              <w:spacing w:before="0" w:line="240" w:lineRule="auto"/>
              <w:jc w:val="center"/>
              <w:rPr>
                <w:rFonts w:eastAsia="Times New Roman" w:cs="Times New Roman"/>
                <w:b/>
                <w:bCs/>
                <w:color w:val="000000"/>
                <w:szCs w:val="24"/>
              </w:rPr>
            </w:pPr>
            <w:r w:rsidRPr="00F617B8">
              <w:rPr>
                <w:rFonts w:eastAsia="Times New Roman" w:cs="Times New Roman"/>
                <w:b/>
                <w:bCs/>
                <w:color w:val="000000"/>
                <w:sz w:val="22"/>
                <w:szCs w:val="22"/>
              </w:rPr>
              <w:t>F10</w:t>
            </w:r>
          </w:p>
        </w:tc>
        <w:tc>
          <w:tcPr>
            <w:tcW w:w="756" w:type="dxa"/>
            <w:shd w:val="clear" w:color="auto" w:fill="auto"/>
            <w:noWrap/>
            <w:vAlign w:val="bottom"/>
            <w:hideMark/>
          </w:tcPr>
          <w:p w14:paraId="196ABBE3" w14:textId="64D3CF05" w:rsidR="00F617B8" w:rsidRPr="001E42F1" w:rsidRDefault="00F617B8" w:rsidP="00F617B8">
            <w:pPr>
              <w:spacing w:before="0" w:line="240" w:lineRule="auto"/>
              <w:jc w:val="center"/>
              <w:rPr>
                <w:rFonts w:eastAsia="Times New Roman" w:cs="Times New Roman"/>
                <w:b/>
                <w:bCs/>
                <w:color w:val="000000"/>
                <w:szCs w:val="24"/>
              </w:rPr>
            </w:pPr>
            <w:r w:rsidRPr="00F617B8">
              <w:rPr>
                <w:rFonts w:eastAsia="Times New Roman" w:cs="Times New Roman"/>
                <w:b/>
                <w:bCs/>
                <w:color w:val="000000"/>
                <w:sz w:val="22"/>
                <w:szCs w:val="22"/>
              </w:rPr>
              <w:t>F11</w:t>
            </w:r>
          </w:p>
        </w:tc>
        <w:tc>
          <w:tcPr>
            <w:tcW w:w="756" w:type="dxa"/>
            <w:shd w:val="clear" w:color="auto" w:fill="auto"/>
            <w:noWrap/>
            <w:vAlign w:val="bottom"/>
            <w:hideMark/>
          </w:tcPr>
          <w:p w14:paraId="2EB6C5D0" w14:textId="6F7154C0" w:rsidR="00F617B8" w:rsidRPr="001E42F1" w:rsidRDefault="00F617B8" w:rsidP="00F617B8">
            <w:pPr>
              <w:spacing w:before="0" w:line="240" w:lineRule="auto"/>
              <w:jc w:val="center"/>
              <w:rPr>
                <w:rFonts w:eastAsia="Times New Roman" w:cs="Times New Roman"/>
                <w:b/>
                <w:bCs/>
                <w:color w:val="000000"/>
                <w:szCs w:val="24"/>
              </w:rPr>
            </w:pPr>
            <w:r w:rsidRPr="00F617B8">
              <w:rPr>
                <w:rFonts w:eastAsia="Times New Roman" w:cs="Times New Roman"/>
                <w:b/>
                <w:bCs/>
                <w:color w:val="000000"/>
                <w:sz w:val="22"/>
                <w:szCs w:val="22"/>
              </w:rPr>
              <w:t>F12</w:t>
            </w:r>
          </w:p>
        </w:tc>
        <w:tc>
          <w:tcPr>
            <w:tcW w:w="756" w:type="dxa"/>
            <w:shd w:val="clear" w:color="auto" w:fill="auto"/>
            <w:noWrap/>
            <w:vAlign w:val="bottom"/>
            <w:hideMark/>
          </w:tcPr>
          <w:p w14:paraId="34CF87F1" w14:textId="03DFE44A" w:rsidR="00F617B8" w:rsidRPr="001E42F1" w:rsidRDefault="00F617B8" w:rsidP="00F617B8">
            <w:pPr>
              <w:spacing w:before="0" w:line="240" w:lineRule="auto"/>
              <w:jc w:val="center"/>
              <w:rPr>
                <w:rFonts w:eastAsia="Times New Roman" w:cs="Times New Roman"/>
                <w:b/>
                <w:bCs/>
                <w:color w:val="000000"/>
                <w:szCs w:val="24"/>
              </w:rPr>
            </w:pPr>
            <w:r w:rsidRPr="00F617B8">
              <w:rPr>
                <w:rFonts w:eastAsia="Times New Roman" w:cs="Times New Roman"/>
                <w:b/>
                <w:bCs/>
                <w:color w:val="000000"/>
                <w:sz w:val="22"/>
                <w:szCs w:val="22"/>
              </w:rPr>
              <w:t>F13</w:t>
            </w:r>
          </w:p>
        </w:tc>
        <w:tc>
          <w:tcPr>
            <w:tcW w:w="756" w:type="dxa"/>
            <w:shd w:val="clear" w:color="auto" w:fill="auto"/>
            <w:noWrap/>
            <w:vAlign w:val="bottom"/>
            <w:hideMark/>
          </w:tcPr>
          <w:p w14:paraId="189EF80D" w14:textId="6A803C1F" w:rsidR="00F617B8" w:rsidRPr="001E42F1" w:rsidRDefault="00F617B8" w:rsidP="00F617B8">
            <w:pPr>
              <w:spacing w:before="0" w:line="240" w:lineRule="auto"/>
              <w:jc w:val="center"/>
              <w:rPr>
                <w:rFonts w:eastAsia="Times New Roman" w:cs="Times New Roman"/>
                <w:b/>
                <w:bCs/>
                <w:color w:val="000000"/>
                <w:szCs w:val="24"/>
              </w:rPr>
            </w:pPr>
            <w:r w:rsidRPr="00F617B8">
              <w:rPr>
                <w:rFonts w:eastAsia="Times New Roman" w:cs="Times New Roman"/>
                <w:b/>
                <w:bCs/>
                <w:color w:val="000000"/>
                <w:sz w:val="22"/>
                <w:szCs w:val="22"/>
              </w:rPr>
              <w:t>F14</w:t>
            </w:r>
          </w:p>
        </w:tc>
        <w:tc>
          <w:tcPr>
            <w:tcW w:w="756" w:type="dxa"/>
            <w:shd w:val="clear" w:color="auto" w:fill="auto"/>
            <w:noWrap/>
            <w:vAlign w:val="bottom"/>
            <w:hideMark/>
          </w:tcPr>
          <w:p w14:paraId="259ED9D9" w14:textId="1AC7B905" w:rsidR="00F617B8" w:rsidRPr="001E42F1" w:rsidRDefault="00F617B8" w:rsidP="00F617B8">
            <w:pPr>
              <w:spacing w:before="0" w:line="240" w:lineRule="auto"/>
              <w:jc w:val="center"/>
              <w:rPr>
                <w:rFonts w:eastAsia="Times New Roman" w:cs="Times New Roman"/>
                <w:b/>
                <w:bCs/>
                <w:color w:val="000000"/>
                <w:szCs w:val="24"/>
              </w:rPr>
            </w:pPr>
            <w:r w:rsidRPr="00F617B8">
              <w:rPr>
                <w:rFonts w:eastAsia="Times New Roman" w:cs="Times New Roman"/>
                <w:b/>
                <w:bCs/>
                <w:color w:val="000000"/>
                <w:sz w:val="22"/>
                <w:szCs w:val="22"/>
              </w:rPr>
              <w:t>F15</w:t>
            </w:r>
          </w:p>
        </w:tc>
        <w:tc>
          <w:tcPr>
            <w:tcW w:w="756" w:type="dxa"/>
            <w:shd w:val="clear" w:color="auto" w:fill="auto"/>
            <w:noWrap/>
            <w:vAlign w:val="bottom"/>
            <w:hideMark/>
          </w:tcPr>
          <w:p w14:paraId="5A182C7A" w14:textId="742680BA" w:rsidR="00F617B8" w:rsidRPr="001E42F1" w:rsidRDefault="00F617B8" w:rsidP="00F617B8">
            <w:pPr>
              <w:spacing w:before="0" w:line="240" w:lineRule="auto"/>
              <w:jc w:val="center"/>
              <w:rPr>
                <w:rFonts w:eastAsia="Times New Roman" w:cs="Times New Roman"/>
                <w:b/>
                <w:bCs/>
                <w:color w:val="000000"/>
                <w:szCs w:val="24"/>
              </w:rPr>
            </w:pPr>
            <w:r w:rsidRPr="00F617B8">
              <w:rPr>
                <w:rFonts w:eastAsia="Times New Roman" w:cs="Times New Roman"/>
                <w:b/>
                <w:bCs/>
                <w:color w:val="000000"/>
                <w:sz w:val="22"/>
                <w:szCs w:val="22"/>
              </w:rPr>
              <w:t>F16</w:t>
            </w:r>
          </w:p>
        </w:tc>
        <w:tc>
          <w:tcPr>
            <w:tcW w:w="756" w:type="dxa"/>
            <w:shd w:val="clear" w:color="auto" w:fill="auto"/>
            <w:noWrap/>
            <w:vAlign w:val="bottom"/>
            <w:hideMark/>
          </w:tcPr>
          <w:p w14:paraId="6C6F2B92" w14:textId="77777777" w:rsidR="00F617B8" w:rsidRPr="001E42F1" w:rsidRDefault="00F617B8" w:rsidP="00F617B8">
            <w:pPr>
              <w:spacing w:before="0" w:line="240" w:lineRule="auto"/>
              <w:jc w:val="center"/>
              <w:rPr>
                <w:rFonts w:eastAsia="Times New Roman" w:cs="Times New Roman"/>
                <w:b/>
                <w:bCs/>
                <w:color w:val="000000"/>
                <w:szCs w:val="24"/>
              </w:rPr>
            </w:pPr>
            <w:r w:rsidRPr="002659A4">
              <w:rPr>
                <w:rFonts w:eastAsia="Times New Roman" w:cs="Times New Roman"/>
                <w:b/>
                <w:bCs/>
                <w:color w:val="000000" w:themeColor="text1"/>
                <w:szCs w:val="24"/>
              </w:rPr>
              <w:t>D</w:t>
            </w:r>
          </w:p>
        </w:tc>
      </w:tr>
      <w:tr w:rsidR="00F617B8" w:rsidRPr="001E42F1" w14:paraId="5C4F7AC8" w14:textId="77777777" w:rsidTr="002659A4">
        <w:trPr>
          <w:trHeight w:val="375"/>
          <w:jc w:val="center"/>
        </w:trPr>
        <w:tc>
          <w:tcPr>
            <w:tcW w:w="603" w:type="dxa"/>
            <w:shd w:val="clear" w:color="auto" w:fill="auto"/>
            <w:noWrap/>
            <w:vAlign w:val="bottom"/>
            <w:hideMark/>
          </w:tcPr>
          <w:p w14:paraId="6B2A8A91" w14:textId="08EBD890" w:rsidR="00F617B8" w:rsidRPr="001E42F1" w:rsidRDefault="00F617B8" w:rsidP="00F617B8">
            <w:pPr>
              <w:spacing w:before="0" w:line="240" w:lineRule="auto"/>
              <w:jc w:val="center"/>
              <w:rPr>
                <w:rFonts w:eastAsia="Times New Roman" w:cs="Times New Roman"/>
                <w:b/>
                <w:bCs/>
                <w:color w:val="000000"/>
                <w:szCs w:val="24"/>
              </w:rPr>
            </w:pPr>
            <w:r w:rsidRPr="00F617B8">
              <w:rPr>
                <w:rFonts w:eastAsia="Times New Roman" w:cs="Times New Roman"/>
                <w:b/>
                <w:bCs/>
                <w:color w:val="000000"/>
                <w:sz w:val="22"/>
                <w:szCs w:val="22"/>
              </w:rPr>
              <w:t>F1</w:t>
            </w:r>
          </w:p>
        </w:tc>
        <w:tc>
          <w:tcPr>
            <w:tcW w:w="756" w:type="dxa"/>
            <w:shd w:val="clear" w:color="auto" w:fill="auto"/>
            <w:noWrap/>
            <w:vAlign w:val="bottom"/>
            <w:hideMark/>
          </w:tcPr>
          <w:p w14:paraId="5A12CEA4"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0.207</w:t>
            </w:r>
          </w:p>
        </w:tc>
        <w:tc>
          <w:tcPr>
            <w:tcW w:w="756" w:type="dxa"/>
            <w:shd w:val="clear" w:color="auto" w:fill="auto"/>
            <w:noWrap/>
            <w:vAlign w:val="bottom"/>
            <w:hideMark/>
          </w:tcPr>
          <w:p w14:paraId="1E8E4E0F"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0.235</w:t>
            </w:r>
          </w:p>
        </w:tc>
        <w:tc>
          <w:tcPr>
            <w:tcW w:w="756" w:type="dxa"/>
            <w:shd w:val="clear" w:color="auto" w:fill="auto"/>
            <w:noWrap/>
            <w:vAlign w:val="bottom"/>
            <w:hideMark/>
          </w:tcPr>
          <w:p w14:paraId="54555F2E"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0.235</w:t>
            </w:r>
          </w:p>
        </w:tc>
        <w:tc>
          <w:tcPr>
            <w:tcW w:w="756" w:type="dxa"/>
            <w:shd w:val="clear" w:color="auto" w:fill="auto"/>
            <w:noWrap/>
            <w:vAlign w:val="bottom"/>
            <w:hideMark/>
          </w:tcPr>
          <w:p w14:paraId="6A31375C"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0.284</w:t>
            </w:r>
          </w:p>
        </w:tc>
        <w:tc>
          <w:tcPr>
            <w:tcW w:w="756" w:type="dxa"/>
            <w:shd w:val="clear" w:color="auto" w:fill="auto"/>
            <w:noWrap/>
            <w:vAlign w:val="bottom"/>
            <w:hideMark/>
          </w:tcPr>
          <w:p w14:paraId="7D25A17B"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0.230</w:t>
            </w:r>
          </w:p>
        </w:tc>
        <w:tc>
          <w:tcPr>
            <w:tcW w:w="756" w:type="dxa"/>
            <w:shd w:val="clear" w:color="auto" w:fill="auto"/>
            <w:noWrap/>
            <w:vAlign w:val="bottom"/>
            <w:hideMark/>
          </w:tcPr>
          <w:p w14:paraId="27B0DC74"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0.239</w:t>
            </w:r>
          </w:p>
        </w:tc>
        <w:tc>
          <w:tcPr>
            <w:tcW w:w="756" w:type="dxa"/>
            <w:shd w:val="clear" w:color="auto" w:fill="auto"/>
            <w:noWrap/>
            <w:vAlign w:val="bottom"/>
            <w:hideMark/>
          </w:tcPr>
          <w:p w14:paraId="47060FDA"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0.228</w:t>
            </w:r>
          </w:p>
        </w:tc>
        <w:tc>
          <w:tcPr>
            <w:tcW w:w="756" w:type="dxa"/>
            <w:shd w:val="clear" w:color="auto" w:fill="auto"/>
            <w:noWrap/>
            <w:vAlign w:val="bottom"/>
            <w:hideMark/>
          </w:tcPr>
          <w:p w14:paraId="4E9B037F"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0.238</w:t>
            </w:r>
          </w:p>
        </w:tc>
        <w:tc>
          <w:tcPr>
            <w:tcW w:w="756" w:type="dxa"/>
            <w:shd w:val="clear" w:color="auto" w:fill="auto"/>
            <w:noWrap/>
            <w:vAlign w:val="bottom"/>
            <w:hideMark/>
          </w:tcPr>
          <w:p w14:paraId="2BE20F28"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0.250</w:t>
            </w:r>
          </w:p>
        </w:tc>
        <w:tc>
          <w:tcPr>
            <w:tcW w:w="756" w:type="dxa"/>
            <w:shd w:val="clear" w:color="auto" w:fill="auto"/>
            <w:noWrap/>
            <w:vAlign w:val="bottom"/>
            <w:hideMark/>
          </w:tcPr>
          <w:p w14:paraId="1A6C3A37"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0.226</w:t>
            </w:r>
          </w:p>
        </w:tc>
        <w:tc>
          <w:tcPr>
            <w:tcW w:w="756" w:type="dxa"/>
            <w:shd w:val="clear" w:color="auto" w:fill="auto"/>
            <w:noWrap/>
            <w:vAlign w:val="bottom"/>
            <w:hideMark/>
          </w:tcPr>
          <w:p w14:paraId="45020ACD"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0.237</w:t>
            </w:r>
          </w:p>
        </w:tc>
        <w:tc>
          <w:tcPr>
            <w:tcW w:w="756" w:type="dxa"/>
            <w:shd w:val="clear" w:color="auto" w:fill="auto"/>
            <w:noWrap/>
            <w:vAlign w:val="bottom"/>
            <w:hideMark/>
          </w:tcPr>
          <w:p w14:paraId="7A652480"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0.211</w:t>
            </w:r>
          </w:p>
        </w:tc>
        <w:tc>
          <w:tcPr>
            <w:tcW w:w="756" w:type="dxa"/>
            <w:shd w:val="clear" w:color="auto" w:fill="auto"/>
            <w:noWrap/>
            <w:vAlign w:val="bottom"/>
            <w:hideMark/>
          </w:tcPr>
          <w:p w14:paraId="15362E06"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0.238</w:t>
            </w:r>
          </w:p>
        </w:tc>
        <w:tc>
          <w:tcPr>
            <w:tcW w:w="756" w:type="dxa"/>
            <w:shd w:val="clear" w:color="auto" w:fill="auto"/>
            <w:noWrap/>
            <w:vAlign w:val="bottom"/>
            <w:hideMark/>
          </w:tcPr>
          <w:p w14:paraId="5A9068D4"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0.260</w:t>
            </w:r>
          </w:p>
        </w:tc>
        <w:tc>
          <w:tcPr>
            <w:tcW w:w="756" w:type="dxa"/>
            <w:shd w:val="clear" w:color="auto" w:fill="auto"/>
            <w:noWrap/>
            <w:vAlign w:val="bottom"/>
            <w:hideMark/>
          </w:tcPr>
          <w:p w14:paraId="7112863F"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0.247</w:t>
            </w:r>
          </w:p>
        </w:tc>
        <w:tc>
          <w:tcPr>
            <w:tcW w:w="756" w:type="dxa"/>
            <w:shd w:val="clear" w:color="auto" w:fill="auto"/>
            <w:noWrap/>
            <w:vAlign w:val="bottom"/>
            <w:hideMark/>
          </w:tcPr>
          <w:p w14:paraId="6EB51B0A"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0.192</w:t>
            </w:r>
          </w:p>
        </w:tc>
        <w:tc>
          <w:tcPr>
            <w:tcW w:w="756" w:type="dxa"/>
            <w:shd w:val="clear" w:color="auto" w:fill="auto"/>
            <w:noWrap/>
            <w:vAlign w:val="bottom"/>
            <w:hideMark/>
          </w:tcPr>
          <w:p w14:paraId="34DB4E16"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3.755</w:t>
            </w:r>
          </w:p>
        </w:tc>
      </w:tr>
      <w:tr w:rsidR="00F617B8" w:rsidRPr="001E42F1" w14:paraId="40CAF65D" w14:textId="77777777" w:rsidTr="002659A4">
        <w:trPr>
          <w:trHeight w:val="375"/>
          <w:jc w:val="center"/>
        </w:trPr>
        <w:tc>
          <w:tcPr>
            <w:tcW w:w="603" w:type="dxa"/>
            <w:shd w:val="clear" w:color="auto" w:fill="auto"/>
            <w:noWrap/>
            <w:vAlign w:val="bottom"/>
            <w:hideMark/>
          </w:tcPr>
          <w:p w14:paraId="70262DDC" w14:textId="5603EC16" w:rsidR="00F617B8" w:rsidRPr="001E42F1" w:rsidRDefault="00F617B8" w:rsidP="00F617B8">
            <w:pPr>
              <w:spacing w:before="0" w:line="240" w:lineRule="auto"/>
              <w:jc w:val="center"/>
              <w:rPr>
                <w:rFonts w:eastAsia="Times New Roman" w:cs="Times New Roman"/>
                <w:b/>
                <w:bCs/>
                <w:color w:val="000000"/>
                <w:szCs w:val="24"/>
              </w:rPr>
            </w:pPr>
            <w:r w:rsidRPr="00F617B8">
              <w:rPr>
                <w:rFonts w:eastAsia="Times New Roman" w:cs="Times New Roman"/>
                <w:b/>
                <w:bCs/>
                <w:color w:val="000000"/>
                <w:sz w:val="22"/>
                <w:szCs w:val="22"/>
              </w:rPr>
              <w:t>F2</w:t>
            </w:r>
          </w:p>
        </w:tc>
        <w:tc>
          <w:tcPr>
            <w:tcW w:w="756" w:type="dxa"/>
            <w:shd w:val="clear" w:color="auto" w:fill="auto"/>
            <w:noWrap/>
            <w:vAlign w:val="bottom"/>
            <w:hideMark/>
          </w:tcPr>
          <w:p w14:paraId="03BA3DA6" w14:textId="77777777" w:rsidR="00F617B8" w:rsidRPr="001E42F1" w:rsidRDefault="00F617B8" w:rsidP="00F617B8">
            <w:pPr>
              <w:spacing w:before="0" w:line="240" w:lineRule="auto"/>
              <w:jc w:val="center"/>
              <w:rPr>
                <w:rFonts w:eastAsia="Times New Roman" w:cs="Times New Roman"/>
                <w:color w:val="000000" w:themeColor="text1"/>
                <w:szCs w:val="24"/>
              </w:rPr>
            </w:pPr>
            <w:r w:rsidRPr="001E42F1">
              <w:rPr>
                <w:rFonts w:eastAsia="Times New Roman" w:cs="Times New Roman"/>
                <w:color w:val="000000" w:themeColor="text1"/>
                <w:szCs w:val="24"/>
              </w:rPr>
              <w:t>0.339</w:t>
            </w:r>
          </w:p>
        </w:tc>
        <w:tc>
          <w:tcPr>
            <w:tcW w:w="756" w:type="dxa"/>
            <w:shd w:val="clear" w:color="auto" w:fill="auto"/>
            <w:noWrap/>
            <w:vAlign w:val="bottom"/>
            <w:hideMark/>
          </w:tcPr>
          <w:p w14:paraId="1ADBAC00"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0.242</w:t>
            </w:r>
          </w:p>
        </w:tc>
        <w:tc>
          <w:tcPr>
            <w:tcW w:w="756" w:type="dxa"/>
            <w:shd w:val="clear" w:color="auto" w:fill="auto"/>
            <w:noWrap/>
            <w:vAlign w:val="bottom"/>
            <w:hideMark/>
          </w:tcPr>
          <w:p w14:paraId="7862334B" w14:textId="77777777" w:rsidR="00F617B8" w:rsidRPr="001E42F1" w:rsidRDefault="00F617B8" w:rsidP="00F617B8">
            <w:pPr>
              <w:spacing w:before="0" w:line="240" w:lineRule="auto"/>
              <w:jc w:val="center"/>
              <w:rPr>
                <w:rFonts w:eastAsia="Times New Roman" w:cs="Times New Roman"/>
                <w:color w:val="000000" w:themeColor="text1"/>
                <w:szCs w:val="24"/>
              </w:rPr>
            </w:pPr>
            <w:r w:rsidRPr="001E42F1">
              <w:rPr>
                <w:rFonts w:eastAsia="Times New Roman" w:cs="Times New Roman"/>
                <w:color w:val="000000" w:themeColor="text1"/>
                <w:szCs w:val="24"/>
              </w:rPr>
              <w:t>0.300</w:t>
            </w:r>
          </w:p>
        </w:tc>
        <w:tc>
          <w:tcPr>
            <w:tcW w:w="756" w:type="dxa"/>
            <w:shd w:val="clear" w:color="auto" w:fill="auto"/>
            <w:noWrap/>
            <w:vAlign w:val="bottom"/>
            <w:hideMark/>
          </w:tcPr>
          <w:p w14:paraId="6A56C665" w14:textId="77777777" w:rsidR="00F617B8" w:rsidRPr="001E42F1" w:rsidRDefault="00F617B8" w:rsidP="00F617B8">
            <w:pPr>
              <w:spacing w:before="0" w:line="240" w:lineRule="auto"/>
              <w:jc w:val="center"/>
              <w:rPr>
                <w:rFonts w:eastAsia="Times New Roman" w:cs="Times New Roman"/>
                <w:color w:val="000000" w:themeColor="text1"/>
                <w:szCs w:val="24"/>
              </w:rPr>
            </w:pPr>
            <w:r w:rsidRPr="001E42F1">
              <w:rPr>
                <w:rFonts w:eastAsia="Times New Roman" w:cs="Times New Roman"/>
                <w:color w:val="000000" w:themeColor="text1"/>
                <w:szCs w:val="24"/>
              </w:rPr>
              <w:t>0.348</w:t>
            </w:r>
          </w:p>
        </w:tc>
        <w:tc>
          <w:tcPr>
            <w:tcW w:w="756" w:type="dxa"/>
            <w:shd w:val="clear" w:color="auto" w:fill="auto"/>
            <w:noWrap/>
            <w:vAlign w:val="bottom"/>
            <w:hideMark/>
          </w:tcPr>
          <w:p w14:paraId="1E05FE2A"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0.285</w:t>
            </w:r>
          </w:p>
        </w:tc>
        <w:tc>
          <w:tcPr>
            <w:tcW w:w="756" w:type="dxa"/>
            <w:shd w:val="clear" w:color="auto" w:fill="auto"/>
            <w:noWrap/>
            <w:vAlign w:val="bottom"/>
            <w:hideMark/>
          </w:tcPr>
          <w:p w14:paraId="66F45331" w14:textId="77777777" w:rsidR="00F617B8" w:rsidRPr="001E42F1" w:rsidRDefault="00F617B8" w:rsidP="00F617B8">
            <w:pPr>
              <w:spacing w:before="0" w:line="240" w:lineRule="auto"/>
              <w:jc w:val="center"/>
              <w:rPr>
                <w:rFonts w:eastAsia="Times New Roman" w:cs="Times New Roman"/>
                <w:color w:val="000000" w:themeColor="text1"/>
                <w:szCs w:val="24"/>
              </w:rPr>
            </w:pPr>
            <w:r w:rsidRPr="001E42F1">
              <w:rPr>
                <w:rFonts w:eastAsia="Times New Roman" w:cs="Times New Roman"/>
                <w:color w:val="000000" w:themeColor="text1"/>
                <w:szCs w:val="24"/>
              </w:rPr>
              <w:t>0.338</w:t>
            </w:r>
          </w:p>
        </w:tc>
        <w:tc>
          <w:tcPr>
            <w:tcW w:w="756" w:type="dxa"/>
            <w:shd w:val="clear" w:color="auto" w:fill="auto"/>
            <w:noWrap/>
            <w:vAlign w:val="bottom"/>
            <w:hideMark/>
          </w:tcPr>
          <w:p w14:paraId="46287902" w14:textId="77777777" w:rsidR="00F617B8" w:rsidRPr="001E42F1" w:rsidRDefault="00F617B8" w:rsidP="00F617B8">
            <w:pPr>
              <w:spacing w:before="0" w:line="240" w:lineRule="auto"/>
              <w:jc w:val="center"/>
              <w:rPr>
                <w:rFonts w:eastAsia="Times New Roman" w:cs="Times New Roman"/>
                <w:color w:val="000000" w:themeColor="text1"/>
                <w:szCs w:val="24"/>
              </w:rPr>
            </w:pPr>
            <w:r w:rsidRPr="001E42F1">
              <w:rPr>
                <w:rFonts w:eastAsia="Times New Roman" w:cs="Times New Roman"/>
                <w:color w:val="000000" w:themeColor="text1"/>
                <w:szCs w:val="24"/>
              </w:rPr>
              <w:t>0.310</w:t>
            </w:r>
          </w:p>
        </w:tc>
        <w:tc>
          <w:tcPr>
            <w:tcW w:w="756" w:type="dxa"/>
            <w:shd w:val="clear" w:color="auto" w:fill="auto"/>
            <w:noWrap/>
            <w:vAlign w:val="bottom"/>
            <w:hideMark/>
          </w:tcPr>
          <w:p w14:paraId="19B72562" w14:textId="77777777" w:rsidR="00F617B8" w:rsidRPr="001E42F1" w:rsidRDefault="00F617B8" w:rsidP="00F617B8">
            <w:pPr>
              <w:spacing w:before="0" w:line="240" w:lineRule="auto"/>
              <w:jc w:val="center"/>
              <w:rPr>
                <w:rFonts w:eastAsia="Times New Roman" w:cs="Times New Roman"/>
                <w:color w:val="000000" w:themeColor="text1"/>
                <w:szCs w:val="24"/>
              </w:rPr>
            </w:pPr>
            <w:r w:rsidRPr="001E42F1">
              <w:rPr>
                <w:rFonts w:eastAsia="Times New Roman" w:cs="Times New Roman"/>
                <w:color w:val="000000" w:themeColor="text1"/>
                <w:szCs w:val="24"/>
              </w:rPr>
              <w:t>0.312</w:t>
            </w:r>
          </w:p>
        </w:tc>
        <w:tc>
          <w:tcPr>
            <w:tcW w:w="756" w:type="dxa"/>
            <w:shd w:val="clear" w:color="auto" w:fill="auto"/>
            <w:noWrap/>
            <w:vAlign w:val="bottom"/>
            <w:hideMark/>
          </w:tcPr>
          <w:p w14:paraId="2221EA68" w14:textId="77777777" w:rsidR="00F617B8" w:rsidRPr="001E42F1" w:rsidRDefault="00F617B8" w:rsidP="00F617B8">
            <w:pPr>
              <w:spacing w:before="0" w:line="240" w:lineRule="auto"/>
              <w:jc w:val="center"/>
              <w:rPr>
                <w:rFonts w:eastAsia="Times New Roman" w:cs="Times New Roman"/>
                <w:color w:val="000000" w:themeColor="text1"/>
                <w:szCs w:val="24"/>
              </w:rPr>
            </w:pPr>
            <w:r w:rsidRPr="001E42F1">
              <w:rPr>
                <w:rFonts w:eastAsia="Times New Roman" w:cs="Times New Roman"/>
                <w:color w:val="000000" w:themeColor="text1"/>
                <w:szCs w:val="24"/>
              </w:rPr>
              <w:t>0.314</w:t>
            </w:r>
          </w:p>
        </w:tc>
        <w:tc>
          <w:tcPr>
            <w:tcW w:w="756" w:type="dxa"/>
            <w:shd w:val="clear" w:color="auto" w:fill="auto"/>
            <w:noWrap/>
            <w:vAlign w:val="bottom"/>
            <w:hideMark/>
          </w:tcPr>
          <w:p w14:paraId="0A2A6E67" w14:textId="77777777" w:rsidR="00F617B8" w:rsidRPr="001E42F1" w:rsidRDefault="00F617B8" w:rsidP="00F617B8">
            <w:pPr>
              <w:spacing w:before="0" w:line="240" w:lineRule="auto"/>
              <w:jc w:val="center"/>
              <w:rPr>
                <w:rFonts w:eastAsia="Times New Roman" w:cs="Times New Roman"/>
                <w:color w:val="000000" w:themeColor="text1"/>
                <w:szCs w:val="24"/>
              </w:rPr>
            </w:pPr>
            <w:r w:rsidRPr="001E42F1">
              <w:rPr>
                <w:rFonts w:eastAsia="Times New Roman" w:cs="Times New Roman"/>
                <w:color w:val="000000" w:themeColor="text1"/>
                <w:szCs w:val="24"/>
              </w:rPr>
              <w:t>0.297</w:t>
            </w:r>
          </w:p>
        </w:tc>
        <w:tc>
          <w:tcPr>
            <w:tcW w:w="756" w:type="dxa"/>
            <w:shd w:val="clear" w:color="auto" w:fill="auto"/>
            <w:noWrap/>
            <w:vAlign w:val="bottom"/>
            <w:hideMark/>
          </w:tcPr>
          <w:p w14:paraId="18DA17FF" w14:textId="77777777" w:rsidR="00F617B8" w:rsidRPr="001E42F1" w:rsidRDefault="00F617B8" w:rsidP="00F617B8">
            <w:pPr>
              <w:spacing w:before="0" w:line="240" w:lineRule="auto"/>
              <w:jc w:val="center"/>
              <w:rPr>
                <w:rFonts w:eastAsia="Times New Roman" w:cs="Times New Roman"/>
                <w:color w:val="000000" w:themeColor="text1"/>
                <w:szCs w:val="24"/>
              </w:rPr>
            </w:pPr>
            <w:r w:rsidRPr="001E42F1">
              <w:rPr>
                <w:rFonts w:eastAsia="Times New Roman" w:cs="Times New Roman"/>
                <w:color w:val="000000" w:themeColor="text1"/>
                <w:szCs w:val="24"/>
              </w:rPr>
              <w:t>0.298</w:t>
            </w:r>
          </w:p>
        </w:tc>
        <w:tc>
          <w:tcPr>
            <w:tcW w:w="756" w:type="dxa"/>
            <w:shd w:val="clear" w:color="auto" w:fill="auto"/>
            <w:noWrap/>
            <w:vAlign w:val="bottom"/>
            <w:hideMark/>
          </w:tcPr>
          <w:p w14:paraId="01D75C6B" w14:textId="77777777" w:rsidR="00F617B8" w:rsidRPr="001E42F1" w:rsidRDefault="00F617B8" w:rsidP="00F617B8">
            <w:pPr>
              <w:spacing w:before="0" w:line="240" w:lineRule="auto"/>
              <w:jc w:val="center"/>
              <w:rPr>
                <w:rFonts w:eastAsia="Times New Roman" w:cs="Times New Roman"/>
                <w:color w:val="000000" w:themeColor="text1"/>
                <w:szCs w:val="24"/>
              </w:rPr>
            </w:pPr>
            <w:r w:rsidRPr="001E42F1">
              <w:rPr>
                <w:rFonts w:eastAsia="Times New Roman" w:cs="Times New Roman"/>
                <w:color w:val="000000" w:themeColor="text1"/>
                <w:szCs w:val="24"/>
              </w:rPr>
              <w:t>0.302</w:t>
            </w:r>
          </w:p>
        </w:tc>
        <w:tc>
          <w:tcPr>
            <w:tcW w:w="756" w:type="dxa"/>
            <w:shd w:val="clear" w:color="auto" w:fill="auto"/>
            <w:noWrap/>
            <w:vAlign w:val="bottom"/>
            <w:hideMark/>
          </w:tcPr>
          <w:p w14:paraId="3E0132FD" w14:textId="77777777" w:rsidR="00F617B8" w:rsidRPr="001E42F1" w:rsidRDefault="00F617B8" w:rsidP="00F617B8">
            <w:pPr>
              <w:spacing w:before="0" w:line="240" w:lineRule="auto"/>
              <w:jc w:val="center"/>
              <w:rPr>
                <w:rFonts w:eastAsia="Times New Roman" w:cs="Times New Roman"/>
                <w:color w:val="000000" w:themeColor="text1"/>
                <w:szCs w:val="24"/>
              </w:rPr>
            </w:pPr>
            <w:r w:rsidRPr="001E42F1">
              <w:rPr>
                <w:rFonts w:eastAsia="Times New Roman" w:cs="Times New Roman"/>
                <w:color w:val="000000" w:themeColor="text1"/>
                <w:szCs w:val="24"/>
              </w:rPr>
              <w:t>0.315</w:t>
            </w:r>
          </w:p>
        </w:tc>
        <w:tc>
          <w:tcPr>
            <w:tcW w:w="756" w:type="dxa"/>
            <w:shd w:val="clear" w:color="auto" w:fill="auto"/>
            <w:noWrap/>
            <w:vAlign w:val="bottom"/>
            <w:hideMark/>
          </w:tcPr>
          <w:p w14:paraId="4F0DDDA4" w14:textId="77777777" w:rsidR="00F617B8" w:rsidRPr="001E42F1" w:rsidRDefault="00F617B8" w:rsidP="00F617B8">
            <w:pPr>
              <w:spacing w:before="0" w:line="240" w:lineRule="auto"/>
              <w:jc w:val="center"/>
              <w:rPr>
                <w:rFonts w:eastAsia="Times New Roman" w:cs="Times New Roman"/>
                <w:color w:val="000000" w:themeColor="text1"/>
                <w:szCs w:val="24"/>
              </w:rPr>
            </w:pPr>
            <w:r w:rsidRPr="001E42F1">
              <w:rPr>
                <w:rFonts w:eastAsia="Times New Roman" w:cs="Times New Roman"/>
                <w:color w:val="000000" w:themeColor="text1"/>
                <w:szCs w:val="24"/>
              </w:rPr>
              <w:t>0.328</w:t>
            </w:r>
          </w:p>
        </w:tc>
        <w:tc>
          <w:tcPr>
            <w:tcW w:w="756" w:type="dxa"/>
            <w:shd w:val="clear" w:color="auto" w:fill="auto"/>
            <w:noWrap/>
            <w:vAlign w:val="bottom"/>
            <w:hideMark/>
          </w:tcPr>
          <w:p w14:paraId="61FCC33A" w14:textId="77777777" w:rsidR="00F617B8" w:rsidRPr="001E42F1" w:rsidRDefault="00F617B8" w:rsidP="00F617B8">
            <w:pPr>
              <w:spacing w:before="0" w:line="240" w:lineRule="auto"/>
              <w:jc w:val="center"/>
              <w:rPr>
                <w:rFonts w:eastAsia="Times New Roman" w:cs="Times New Roman"/>
                <w:color w:val="000000" w:themeColor="text1"/>
                <w:szCs w:val="24"/>
              </w:rPr>
            </w:pPr>
            <w:r w:rsidRPr="001E42F1">
              <w:rPr>
                <w:rFonts w:eastAsia="Times New Roman" w:cs="Times New Roman"/>
                <w:color w:val="000000" w:themeColor="text1"/>
                <w:szCs w:val="24"/>
              </w:rPr>
              <w:t>0.323</w:t>
            </w:r>
          </w:p>
        </w:tc>
        <w:tc>
          <w:tcPr>
            <w:tcW w:w="756" w:type="dxa"/>
            <w:shd w:val="clear" w:color="auto" w:fill="auto"/>
            <w:noWrap/>
            <w:vAlign w:val="bottom"/>
            <w:hideMark/>
          </w:tcPr>
          <w:p w14:paraId="38DA826E"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0.267</w:t>
            </w:r>
          </w:p>
        </w:tc>
        <w:tc>
          <w:tcPr>
            <w:tcW w:w="756" w:type="dxa"/>
            <w:shd w:val="clear" w:color="auto" w:fill="auto"/>
            <w:noWrap/>
            <w:vAlign w:val="bottom"/>
            <w:hideMark/>
          </w:tcPr>
          <w:p w14:paraId="31CA8131"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4.916</w:t>
            </w:r>
          </w:p>
        </w:tc>
      </w:tr>
      <w:tr w:rsidR="00F617B8" w:rsidRPr="001E42F1" w14:paraId="087EC2D2" w14:textId="77777777" w:rsidTr="002659A4">
        <w:trPr>
          <w:trHeight w:val="315"/>
          <w:jc w:val="center"/>
        </w:trPr>
        <w:tc>
          <w:tcPr>
            <w:tcW w:w="603" w:type="dxa"/>
            <w:shd w:val="clear" w:color="auto" w:fill="auto"/>
            <w:noWrap/>
            <w:vAlign w:val="bottom"/>
            <w:hideMark/>
          </w:tcPr>
          <w:p w14:paraId="455A2527" w14:textId="5A11A071" w:rsidR="00F617B8" w:rsidRPr="001E42F1" w:rsidRDefault="00F617B8" w:rsidP="00F617B8">
            <w:pPr>
              <w:spacing w:before="0" w:line="240" w:lineRule="auto"/>
              <w:jc w:val="center"/>
              <w:rPr>
                <w:rFonts w:eastAsia="Times New Roman" w:cs="Times New Roman"/>
                <w:b/>
                <w:bCs/>
                <w:color w:val="000000"/>
                <w:szCs w:val="24"/>
              </w:rPr>
            </w:pPr>
            <w:r w:rsidRPr="00F617B8">
              <w:rPr>
                <w:rFonts w:eastAsia="Times New Roman" w:cs="Times New Roman"/>
                <w:b/>
                <w:bCs/>
                <w:color w:val="000000"/>
                <w:sz w:val="22"/>
                <w:szCs w:val="22"/>
              </w:rPr>
              <w:t>F3</w:t>
            </w:r>
          </w:p>
        </w:tc>
        <w:tc>
          <w:tcPr>
            <w:tcW w:w="756" w:type="dxa"/>
            <w:shd w:val="clear" w:color="auto" w:fill="auto"/>
            <w:noWrap/>
            <w:vAlign w:val="bottom"/>
            <w:hideMark/>
          </w:tcPr>
          <w:p w14:paraId="2E501B11"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0.252</w:t>
            </w:r>
          </w:p>
        </w:tc>
        <w:tc>
          <w:tcPr>
            <w:tcW w:w="756" w:type="dxa"/>
            <w:shd w:val="clear" w:color="auto" w:fill="auto"/>
            <w:noWrap/>
            <w:vAlign w:val="bottom"/>
            <w:hideMark/>
          </w:tcPr>
          <w:p w14:paraId="522B231B"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0.217</w:t>
            </w:r>
          </w:p>
        </w:tc>
        <w:tc>
          <w:tcPr>
            <w:tcW w:w="756" w:type="dxa"/>
            <w:shd w:val="clear" w:color="auto" w:fill="auto"/>
            <w:noWrap/>
            <w:vAlign w:val="bottom"/>
            <w:hideMark/>
          </w:tcPr>
          <w:p w14:paraId="5BEEAB08"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0.174</w:t>
            </w:r>
          </w:p>
        </w:tc>
        <w:tc>
          <w:tcPr>
            <w:tcW w:w="756" w:type="dxa"/>
            <w:shd w:val="clear" w:color="auto" w:fill="auto"/>
            <w:noWrap/>
            <w:vAlign w:val="bottom"/>
            <w:hideMark/>
          </w:tcPr>
          <w:p w14:paraId="6E244525"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0.262</w:t>
            </w:r>
          </w:p>
        </w:tc>
        <w:tc>
          <w:tcPr>
            <w:tcW w:w="756" w:type="dxa"/>
            <w:shd w:val="clear" w:color="auto" w:fill="auto"/>
            <w:noWrap/>
            <w:vAlign w:val="bottom"/>
            <w:hideMark/>
          </w:tcPr>
          <w:p w14:paraId="007D8439"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0.203</w:t>
            </w:r>
          </w:p>
        </w:tc>
        <w:tc>
          <w:tcPr>
            <w:tcW w:w="756" w:type="dxa"/>
            <w:shd w:val="clear" w:color="auto" w:fill="auto"/>
            <w:noWrap/>
            <w:vAlign w:val="bottom"/>
            <w:hideMark/>
          </w:tcPr>
          <w:p w14:paraId="6A4621D9"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0.276</w:t>
            </w:r>
          </w:p>
        </w:tc>
        <w:tc>
          <w:tcPr>
            <w:tcW w:w="756" w:type="dxa"/>
            <w:shd w:val="clear" w:color="auto" w:fill="auto"/>
            <w:noWrap/>
            <w:vAlign w:val="bottom"/>
            <w:hideMark/>
          </w:tcPr>
          <w:p w14:paraId="1F8D62F1"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0.228</w:t>
            </w:r>
          </w:p>
        </w:tc>
        <w:tc>
          <w:tcPr>
            <w:tcW w:w="756" w:type="dxa"/>
            <w:shd w:val="clear" w:color="auto" w:fill="auto"/>
            <w:noWrap/>
            <w:vAlign w:val="bottom"/>
            <w:hideMark/>
          </w:tcPr>
          <w:p w14:paraId="0E198614"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0.228</w:t>
            </w:r>
          </w:p>
        </w:tc>
        <w:tc>
          <w:tcPr>
            <w:tcW w:w="756" w:type="dxa"/>
            <w:shd w:val="clear" w:color="auto" w:fill="auto"/>
            <w:noWrap/>
            <w:vAlign w:val="bottom"/>
            <w:hideMark/>
          </w:tcPr>
          <w:p w14:paraId="04396E88"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0.227</w:t>
            </w:r>
          </w:p>
        </w:tc>
        <w:tc>
          <w:tcPr>
            <w:tcW w:w="756" w:type="dxa"/>
            <w:shd w:val="clear" w:color="auto" w:fill="auto"/>
            <w:noWrap/>
            <w:vAlign w:val="bottom"/>
            <w:hideMark/>
          </w:tcPr>
          <w:p w14:paraId="2A5212E7"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0.223</w:t>
            </w:r>
          </w:p>
        </w:tc>
        <w:tc>
          <w:tcPr>
            <w:tcW w:w="756" w:type="dxa"/>
            <w:shd w:val="clear" w:color="auto" w:fill="auto"/>
            <w:noWrap/>
            <w:vAlign w:val="bottom"/>
            <w:hideMark/>
          </w:tcPr>
          <w:p w14:paraId="29ABE3F0"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0.221</w:t>
            </w:r>
          </w:p>
        </w:tc>
        <w:tc>
          <w:tcPr>
            <w:tcW w:w="756" w:type="dxa"/>
            <w:shd w:val="clear" w:color="auto" w:fill="auto"/>
            <w:noWrap/>
            <w:vAlign w:val="bottom"/>
            <w:hideMark/>
          </w:tcPr>
          <w:p w14:paraId="4254349F"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0.207</w:t>
            </w:r>
          </w:p>
        </w:tc>
        <w:tc>
          <w:tcPr>
            <w:tcW w:w="756" w:type="dxa"/>
            <w:shd w:val="clear" w:color="auto" w:fill="auto"/>
            <w:noWrap/>
            <w:vAlign w:val="bottom"/>
            <w:hideMark/>
          </w:tcPr>
          <w:p w14:paraId="337387B6"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0.220</w:t>
            </w:r>
          </w:p>
        </w:tc>
        <w:tc>
          <w:tcPr>
            <w:tcW w:w="756" w:type="dxa"/>
            <w:shd w:val="clear" w:color="auto" w:fill="auto"/>
            <w:noWrap/>
            <w:vAlign w:val="bottom"/>
            <w:hideMark/>
          </w:tcPr>
          <w:p w14:paraId="722A23AF"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0.236</w:t>
            </w:r>
          </w:p>
        </w:tc>
        <w:tc>
          <w:tcPr>
            <w:tcW w:w="756" w:type="dxa"/>
            <w:shd w:val="clear" w:color="auto" w:fill="auto"/>
            <w:noWrap/>
            <w:vAlign w:val="bottom"/>
            <w:hideMark/>
          </w:tcPr>
          <w:p w14:paraId="55A7F738"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0.238</w:t>
            </w:r>
          </w:p>
        </w:tc>
        <w:tc>
          <w:tcPr>
            <w:tcW w:w="756" w:type="dxa"/>
            <w:shd w:val="clear" w:color="auto" w:fill="auto"/>
            <w:noWrap/>
            <w:vAlign w:val="bottom"/>
            <w:hideMark/>
          </w:tcPr>
          <w:p w14:paraId="27C408EB"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0.194</w:t>
            </w:r>
          </w:p>
        </w:tc>
        <w:tc>
          <w:tcPr>
            <w:tcW w:w="756" w:type="dxa"/>
            <w:shd w:val="clear" w:color="auto" w:fill="auto"/>
            <w:noWrap/>
            <w:vAlign w:val="bottom"/>
            <w:hideMark/>
          </w:tcPr>
          <w:p w14:paraId="2696F697"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3.605</w:t>
            </w:r>
          </w:p>
        </w:tc>
      </w:tr>
      <w:tr w:rsidR="00F617B8" w:rsidRPr="001E42F1" w14:paraId="26E6C16C" w14:textId="77777777" w:rsidTr="002659A4">
        <w:trPr>
          <w:trHeight w:val="315"/>
          <w:jc w:val="center"/>
        </w:trPr>
        <w:tc>
          <w:tcPr>
            <w:tcW w:w="603" w:type="dxa"/>
            <w:shd w:val="clear" w:color="auto" w:fill="auto"/>
            <w:noWrap/>
            <w:vAlign w:val="bottom"/>
            <w:hideMark/>
          </w:tcPr>
          <w:p w14:paraId="02049C1A" w14:textId="7FC914E8" w:rsidR="00F617B8" w:rsidRPr="001E42F1" w:rsidRDefault="00F617B8" w:rsidP="00F617B8">
            <w:pPr>
              <w:spacing w:before="0" w:line="240" w:lineRule="auto"/>
              <w:jc w:val="center"/>
              <w:rPr>
                <w:rFonts w:eastAsia="Times New Roman" w:cs="Times New Roman"/>
                <w:b/>
                <w:bCs/>
                <w:color w:val="000000"/>
                <w:szCs w:val="24"/>
              </w:rPr>
            </w:pPr>
            <w:r w:rsidRPr="00F617B8">
              <w:rPr>
                <w:rFonts w:eastAsia="Times New Roman" w:cs="Times New Roman"/>
                <w:b/>
                <w:bCs/>
                <w:color w:val="000000"/>
                <w:sz w:val="22"/>
                <w:szCs w:val="22"/>
              </w:rPr>
              <w:t>F4</w:t>
            </w:r>
          </w:p>
        </w:tc>
        <w:tc>
          <w:tcPr>
            <w:tcW w:w="756" w:type="dxa"/>
            <w:shd w:val="clear" w:color="auto" w:fill="auto"/>
            <w:noWrap/>
            <w:vAlign w:val="bottom"/>
            <w:hideMark/>
          </w:tcPr>
          <w:p w14:paraId="05E55290" w14:textId="77777777" w:rsidR="00F617B8" w:rsidRPr="001E42F1" w:rsidRDefault="00F617B8" w:rsidP="00F617B8">
            <w:pPr>
              <w:spacing w:before="0" w:line="240" w:lineRule="auto"/>
              <w:jc w:val="center"/>
              <w:rPr>
                <w:rFonts w:eastAsia="Times New Roman" w:cs="Times New Roman"/>
                <w:color w:val="000000" w:themeColor="text1"/>
                <w:szCs w:val="24"/>
              </w:rPr>
            </w:pPr>
            <w:r w:rsidRPr="001E42F1">
              <w:rPr>
                <w:rFonts w:eastAsia="Times New Roman" w:cs="Times New Roman"/>
                <w:color w:val="000000" w:themeColor="text1"/>
                <w:szCs w:val="24"/>
              </w:rPr>
              <w:t>0.313</w:t>
            </w:r>
          </w:p>
        </w:tc>
        <w:tc>
          <w:tcPr>
            <w:tcW w:w="756" w:type="dxa"/>
            <w:shd w:val="clear" w:color="auto" w:fill="auto"/>
            <w:noWrap/>
            <w:vAlign w:val="bottom"/>
            <w:hideMark/>
          </w:tcPr>
          <w:p w14:paraId="499D0BDF"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0.292</w:t>
            </w:r>
          </w:p>
        </w:tc>
        <w:tc>
          <w:tcPr>
            <w:tcW w:w="756" w:type="dxa"/>
            <w:shd w:val="clear" w:color="auto" w:fill="auto"/>
            <w:noWrap/>
            <w:vAlign w:val="bottom"/>
            <w:hideMark/>
          </w:tcPr>
          <w:p w14:paraId="28DD4544"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0.277</w:t>
            </w:r>
          </w:p>
        </w:tc>
        <w:tc>
          <w:tcPr>
            <w:tcW w:w="756" w:type="dxa"/>
            <w:shd w:val="clear" w:color="auto" w:fill="auto"/>
            <w:noWrap/>
            <w:vAlign w:val="bottom"/>
            <w:hideMark/>
          </w:tcPr>
          <w:p w14:paraId="4BB71566"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0.270</w:t>
            </w:r>
          </w:p>
        </w:tc>
        <w:tc>
          <w:tcPr>
            <w:tcW w:w="756" w:type="dxa"/>
            <w:shd w:val="clear" w:color="auto" w:fill="auto"/>
            <w:noWrap/>
            <w:vAlign w:val="bottom"/>
            <w:hideMark/>
          </w:tcPr>
          <w:p w14:paraId="49BCBFC6"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0.269</w:t>
            </w:r>
          </w:p>
        </w:tc>
        <w:tc>
          <w:tcPr>
            <w:tcW w:w="756" w:type="dxa"/>
            <w:shd w:val="clear" w:color="auto" w:fill="auto"/>
            <w:noWrap/>
            <w:vAlign w:val="bottom"/>
            <w:hideMark/>
          </w:tcPr>
          <w:p w14:paraId="6915E0F9" w14:textId="77777777" w:rsidR="00F617B8" w:rsidRPr="001E42F1" w:rsidRDefault="00F617B8" w:rsidP="00F617B8">
            <w:pPr>
              <w:spacing w:before="0" w:line="240" w:lineRule="auto"/>
              <w:jc w:val="center"/>
              <w:rPr>
                <w:rFonts w:eastAsia="Times New Roman" w:cs="Times New Roman"/>
                <w:color w:val="000000" w:themeColor="text1"/>
                <w:szCs w:val="24"/>
              </w:rPr>
            </w:pPr>
            <w:r w:rsidRPr="001E42F1">
              <w:rPr>
                <w:rFonts w:eastAsia="Times New Roman" w:cs="Times New Roman"/>
                <w:color w:val="000000" w:themeColor="text1"/>
                <w:szCs w:val="24"/>
              </w:rPr>
              <w:t>0.328</w:t>
            </w:r>
          </w:p>
        </w:tc>
        <w:tc>
          <w:tcPr>
            <w:tcW w:w="756" w:type="dxa"/>
            <w:shd w:val="clear" w:color="auto" w:fill="auto"/>
            <w:noWrap/>
            <w:vAlign w:val="bottom"/>
            <w:hideMark/>
          </w:tcPr>
          <w:p w14:paraId="0764ACB1" w14:textId="77777777" w:rsidR="00F617B8" w:rsidRPr="001E42F1" w:rsidRDefault="00F617B8" w:rsidP="00F617B8">
            <w:pPr>
              <w:spacing w:before="0" w:line="240" w:lineRule="auto"/>
              <w:jc w:val="center"/>
              <w:rPr>
                <w:rFonts w:eastAsia="Times New Roman" w:cs="Times New Roman"/>
                <w:color w:val="000000" w:themeColor="text1"/>
                <w:szCs w:val="24"/>
              </w:rPr>
            </w:pPr>
            <w:r w:rsidRPr="001E42F1">
              <w:rPr>
                <w:rFonts w:eastAsia="Times New Roman" w:cs="Times New Roman"/>
                <w:color w:val="000000" w:themeColor="text1"/>
                <w:szCs w:val="24"/>
              </w:rPr>
              <w:t>0.299</w:t>
            </w:r>
          </w:p>
        </w:tc>
        <w:tc>
          <w:tcPr>
            <w:tcW w:w="756" w:type="dxa"/>
            <w:shd w:val="clear" w:color="auto" w:fill="auto"/>
            <w:noWrap/>
            <w:vAlign w:val="bottom"/>
            <w:hideMark/>
          </w:tcPr>
          <w:p w14:paraId="3C41BBEC" w14:textId="77777777" w:rsidR="00F617B8" w:rsidRPr="001E42F1" w:rsidRDefault="00F617B8" w:rsidP="00F617B8">
            <w:pPr>
              <w:spacing w:before="0" w:line="240" w:lineRule="auto"/>
              <w:jc w:val="center"/>
              <w:rPr>
                <w:rFonts w:eastAsia="Times New Roman" w:cs="Times New Roman"/>
                <w:color w:val="000000" w:themeColor="text1"/>
                <w:szCs w:val="24"/>
              </w:rPr>
            </w:pPr>
            <w:r w:rsidRPr="001E42F1">
              <w:rPr>
                <w:rFonts w:eastAsia="Times New Roman" w:cs="Times New Roman"/>
                <w:color w:val="000000" w:themeColor="text1"/>
                <w:szCs w:val="24"/>
              </w:rPr>
              <w:t>0.302</w:t>
            </w:r>
          </w:p>
        </w:tc>
        <w:tc>
          <w:tcPr>
            <w:tcW w:w="756" w:type="dxa"/>
            <w:shd w:val="clear" w:color="auto" w:fill="auto"/>
            <w:noWrap/>
            <w:vAlign w:val="bottom"/>
            <w:hideMark/>
          </w:tcPr>
          <w:p w14:paraId="40D31A5C" w14:textId="77777777" w:rsidR="00F617B8" w:rsidRPr="001E42F1" w:rsidRDefault="00F617B8" w:rsidP="00F617B8">
            <w:pPr>
              <w:spacing w:before="0" w:line="240" w:lineRule="auto"/>
              <w:jc w:val="center"/>
              <w:rPr>
                <w:rFonts w:eastAsia="Times New Roman" w:cs="Times New Roman"/>
                <w:color w:val="000000" w:themeColor="text1"/>
                <w:szCs w:val="24"/>
              </w:rPr>
            </w:pPr>
            <w:r w:rsidRPr="001E42F1">
              <w:rPr>
                <w:rFonts w:eastAsia="Times New Roman" w:cs="Times New Roman"/>
                <w:color w:val="000000" w:themeColor="text1"/>
                <w:szCs w:val="24"/>
              </w:rPr>
              <w:t>0.310</w:t>
            </w:r>
          </w:p>
        </w:tc>
        <w:tc>
          <w:tcPr>
            <w:tcW w:w="756" w:type="dxa"/>
            <w:shd w:val="clear" w:color="auto" w:fill="auto"/>
            <w:noWrap/>
            <w:vAlign w:val="bottom"/>
            <w:hideMark/>
          </w:tcPr>
          <w:p w14:paraId="7DA71C27" w14:textId="77777777" w:rsidR="00F617B8" w:rsidRPr="001E42F1" w:rsidRDefault="00F617B8" w:rsidP="00F617B8">
            <w:pPr>
              <w:spacing w:before="0" w:line="240" w:lineRule="auto"/>
              <w:jc w:val="center"/>
              <w:rPr>
                <w:rFonts w:eastAsia="Times New Roman" w:cs="Times New Roman"/>
                <w:color w:val="000000" w:themeColor="text1"/>
                <w:szCs w:val="24"/>
              </w:rPr>
            </w:pPr>
            <w:r w:rsidRPr="001E42F1">
              <w:rPr>
                <w:rFonts w:eastAsia="Times New Roman" w:cs="Times New Roman"/>
                <w:color w:val="000000" w:themeColor="text1"/>
                <w:szCs w:val="24"/>
              </w:rPr>
              <w:t>0.303</w:t>
            </w:r>
          </w:p>
        </w:tc>
        <w:tc>
          <w:tcPr>
            <w:tcW w:w="756" w:type="dxa"/>
            <w:shd w:val="clear" w:color="auto" w:fill="auto"/>
            <w:noWrap/>
            <w:vAlign w:val="bottom"/>
            <w:hideMark/>
          </w:tcPr>
          <w:p w14:paraId="0EEFF11E"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0.289</w:t>
            </w:r>
          </w:p>
        </w:tc>
        <w:tc>
          <w:tcPr>
            <w:tcW w:w="756" w:type="dxa"/>
            <w:shd w:val="clear" w:color="auto" w:fill="auto"/>
            <w:noWrap/>
            <w:vAlign w:val="bottom"/>
            <w:hideMark/>
          </w:tcPr>
          <w:p w14:paraId="2601C392"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0.274</w:t>
            </w:r>
          </w:p>
        </w:tc>
        <w:tc>
          <w:tcPr>
            <w:tcW w:w="756" w:type="dxa"/>
            <w:shd w:val="clear" w:color="auto" w:fill="auto"/>
            <w:noWrap/>
            <w:vAlign w:val="bottom"/>
            <w:hideMark/>
          </w:tcPr>
          <w:p w14:paraId="2CB8904E"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0.284</w:t>
            </w:r>
          </w:p>
        </w:tc>
        <w:tc>
          <w:tcPr>
            <w:tcW w:w="756" w:type="dxa"/>
            <w:shd w:val="clear" w:color="auto" w:fill="auto"/>
            <w:noWrap/>
            <w:vAlign w:val="bottom"/>
            <w:hideMark/>
          </w:tcPr>
          <w:p w14:paraId="3F84D920" w14:textId="77777777" w:rsidR="00F617B8" w:rsidRPr="001E42F1" w:rsidRDefault="00F617B8" w:rsidP="00F617B8">
            <w:pPr>
              <w:spacing w:before="0" w:line="240" w:lineRule="auto"/>
              <w:jc w:val="center"/>
              <w:rPr>
                <w:rFonts w:eastAsia="Times New Roman" w:cs="Times New Roman"/>
                <w:color w:val="000000" w:themeColor="text1"/>
                <w:szCs w:val="24"/>
              </w:rPr>
            </w:pPr>
            <w:r w:rsidRPr="001E42F1">
              <w:rPr>
                <w:rFonts w:eastAsia="Times New Roman" w:cs="Times New Roman"/>
                <w:color w:val="000000" w:themeColor="text1"/>
                <w:szCs w:val="24"/>
              </w:rPr>
              <w:t>0.297</w:t>
            </w:r>
          </w:p>
        </w:tc>
        <w:tc>
          <w:tcPr>
            <w:tcW w:w="756" w:type="dxa"/>
            <w:shd w:val="clear" w:color="auto" w:fill="auto"/>
            <w:noWrap/>
            <w:vAlign w:val="bottom"/>
            <w:hideMark/>
          </w:tcPr>
          <w:p w14:paraId="668A83D4" w14:textId="77777777" w:rsidR="00F617B8" w:rsidRPr="001E42F1" w:rsidRDefault="00F617B8" w:rsidP="00F617B8">
            <w:pPr>
              <w:spacing w:before="0" w:line="240" w:lineRule="auto"/>
              <w:jc w:val="center"/>
              <w:rPr>
                <w:rFonts w:eastAsia="Times New Roman" w:cs="Times New Roman"/>
                <w:color w:val="000000" w:themeColor="text1"/>
                <w:szCs w:val="24"/>
              </w:rPr>
            </w:pPr>
            <w:r w:rsidRPr="001E42F1">
              <w:rPr>
                <w:rFonts w:eastAsia="Times New Roman" w:cs="Times New Roman"/>
                <w:color w:val="000000" w:themeColor="text1"/>
                <w:szCs w:val="24"/>
              </w:rPr>
              <w:t>0.303</w:t>
            </w:r>
          </w:p>
        </w:tc>
        <w:tc>
          <w:tcPr>
            <w:tcW w:w="756" w:type="dxa"/>
            <w:shd w:val="clear" w:color="auto" w:fill="auto"/>
            <w:noWrap/>
            <w:vAlign w:val="bottom"/>
            <w:hideMark/>
          </w:tcPr>
          <w:p w14:paraId="6AF048BC"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0.255</w:t>
            </w:r>
          </w:p>
        </w:tc>
        <w:tc>
          <w:tcPr>
            <w:tcW w:w="756" w:type="dxa"/>
            <w:shd w:val="clear" w:color="auto" w:fill="auto"/>
            <w:noWrap/>
            <w:vAlign w:val="bottom"/>
            <w:hideMark/>
          </w:tcPr>
          <w:p w14:paraId="1F2343A5"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4.665</w:t>
            </w:r>
          </w:p>
        </w:tc>
      </w:tr>
      <w:tr w:rsidR="00F617B8" w:rsidRPr="001E42F1" w14:paraId="0DCCA925" w14:textId="77777777" w:rsidTr="002659A4">
        <w:trPr>
          <w:trHeight w:val="315"/>
          <w:jc w:val="center"/>
        </w:trPr>
        <w:tc>
          <w:tcPr>
            <w:tcW w:w="603" w:type="dxa"/>
            <w:shd w:val="clear" w:color="auto" w:fill="auto"/>
            <w:noWrap/>
            <w:vAlign w:val="bottom"/>
            <w:hideMark/>
          </w:tcPr>
          <w:p w14:paraId="7D9713B6" w14:textId="441CF27D" w:rsidR="00F617B8" w:rsidRPr="001E42F1" w:rsidRDefault="00F617B8" w:rsidP="00F617B8">
            <w:pPr>
              <w:spacing w:before="0" w:line="240" w:lineRule="auto"/>
              <w:jc w:val="center"/>
              <w:rPr>
                <w:rFonts w:eastAsia="Times New Roman" w:cs="Times New Roman"/>
                <w:b/>
                <w:bCs/>
                <w:color w:val="000000"/>
                <w:szCs w:val="24"/>
              </w:rPr>
            </w:pPr>
            <w:r w:rsidRPr="00F617B8">
              <w:rPr>
                <w:rFonts w:eastAsia="Times New Roman" w:cs="Times New Roman"/>
                <w:b/>
                <w:bCs/>
                <w:color w:val="000000"/>
                <w:sz w:val="22"/>
                <w:szCs w:val="22"/>
              </w:rPr>
              <w:t>F5</w:t>
            </w:r>
          </w:p>
        </w:tc>
        <w:tc>
          <w:tcPr>
            <w:tcW w:w="756" w:type="dxa"/>
            <w:shd w:val="clear" w:color="auto" w:fill="auto"/>
            <w:noWrap/>
            <w:vAlign w:val="bottom"/>
            <w:hideMark/>
          </w:tcPr>
          <w:p w14:paraId="27DC3843"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0.231</w:t>
            </w:r>
          </w:p>
        </w:tc>
        <w:tc>
          <w:tcPr>
            <w:tcW w:w="756" w:type="dxa"/>
            <w:shd w:val="clear" w:color="auto" w:fill="auto"/>
            <w:noWrap/>
            <w:vAlign w:val="bottom"/>
            <w:hideMark/>
          </w:tcPr>
          <w:p w14:paraId="466721A7"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0.185</w:t>
            </w:r>
          </w:p>
        </w:tc>
        <w:tc>
          <w:tcPr>
            <w:tcW w:w="756" w:type="dxa"/>
            <w:shd w:val="clear" w:color="auto" w:fill="auto"/>
            <w:noWrap/>
            <w:vAlign w:val="bottom"/>
            <w:hideMark/>
          </w:tcPr>
          <w:p w14:paraId="7D82F029"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0.187</w:t>
            </w:r>
          </w:p>
        </w:tc>
        <w:tc>
          <w:tcPr>
            <w:tcW w:w="756" w:type="dxa"/>
            <w:shd w:val="clear" w:color="auto" w:fill="auto"/>
            <w:noWrap/>
            <w:vAlign w:val="bottom"/>
            <w:hideMark/>
          </w:tcPr>
          <w:p w14:paraId="234455B3"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0.228</w:t>
            </w:r>
          </w:p>
        </w:tc>
        <w:tc>
          <w:tcPr>
            <w:tcW w:w="756" w:type="dxa"/>
            <w:shd w:val="clear" w:color="auto" w:fill="auto"/>
            <w:noWrap/>
            <w:vAlign w:val="bottom"/>
            <w:hideMark/>
          </w:tcPr>
          <w:p w14:paraId="0F9870CC"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0.142</w:t>
            </w:r>
          </w:p>
        </w:tc>
        <w:tc>
          <w:tcPr>
            <w:tcW w:w="756" w:type="dxa"/>
            <w:shd w:val="clear" w:color="auto" w:fill="auto"/>
            <w:noWrap/>
            <w:vAlign w:val="bottom"/>
            <w:hideMark/>
          </w:tcPr>
          <w:p w14:paraId="662C017F"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0.231</w:t>
            </w:r>
          </w:p>
        </w:tc>
        <w:tc>
          <w:tcPr>
            <w:tcW w:w="756" w:type="dxa"/>
            <w:shd w:val="clear" w:color="auto" w:fill="auto"/>
            <w:noWrap/>
            <w:vAlign w:val="bottom"/>
            <w:hideMark/>
          </w:tcPr>
          <w:p w14:paraId="4142589A"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0.191</w:t>
            </w:r>
          </w:p>
        </w:tc>
        <w:tc>
          <w:tcPr>
            <w:tcW w:w="756" w:type="dxa"/>
            <w:shd w:val="clear" w:color="auto" w:fill="auto"/>
            <w:noWrap/>
            <w:vAlign w:val="bottom"/>
            <w:hideMark/>
          </w:tcPr>
          <w:p w14:paraId="294DE244"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0.193</w:t>
            </w:r>
          </w:p>
        </w:tc>
        <w:tc>
          <w:tcPr>
            <w:tcW w:w="756" w:type="dxa"/>
            <w:shd w:val="clear" w:color="auto" w:fill="auto"/>
            <w:noWrap/>
            <w:vAlign w:val="bottom"/>
            <w:hideMark/>
          </w:tcPr>
          <w:p w14:paraId="2BEE07C5"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0.186</w:t>
            </w:r>
          </w:p>
        </w:tc>
        <w:tc>
          <w:tcPr>
            <w:tcW w:w="756" w:type="dxa"/>
            <w:shd w:val="clear" w:color="auto" w:fill="auto"/>
            <w:noWrap/>
            <w:vAlign w:val="bottom"/>
            <w:hideMark/>
          </w:tcPr>
          <w:p w14:paraId="65ACEBD4"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0.188</w:t>
            </w:r>
          </w:p>
        </w:tc>
        <w:tc>
          <w:tcPr>
            <w:tcW w:w="756" w:type="dxa"/>
            <w:shd w:val="clear" w:color="auto" w:fill="auto"/>
            <w:noWrap/>
            <w:vAlign w:val="bottom"/>
            <w:hideMark/>
          </w:tcPr>
          <w:p w14:paraId="35E006FF"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0.183</w:t>
            </w:r>
          </w:p>
        </w:tc>
        <w:tc>
          <w:tcPr>
            <w:tcW w:w="756" w:type="dxa"/>
            <w:shd w:val="clear" w:color="auto" w:fill="auto"/>
            <w:noWrap/>
            <w:vAlign w:val="bottom"/>
            <w:hideMark/>
          </w:tcPr>
          <w:p w14:paraId="6E793C73"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0.171</w:t>
            </w:r>
          </w:p>
        </w:tc>
        <w:tc>
          <w:tcPr>
            <w:tcW w:w="756" w:type="dxa"/>
            <w:shd w:val="clear" w:color="auto" w:fill="auto"/>
            <w:noWrap/>
            <w:vAlign w:val="bottom"/>
            <w:hideMark/>
          </w:tcPr>
          <w:p w14:paraId="3C11037C"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0.196</w:t>
            </w:r>
          </w:p>
        </w:tc>
        <w:tc>
          <w:tcPr>
            <w:tcW w:w="756" w:type="dxa"/>
            <w:shd w:val="clear" w:color="auto" w:fill="auto"/>
            <w:noWrap/>
            <w:vAlign w:val="bottom"/>
            <w:hideMark/>
          </w:tcPr>
          <w:p w14:paraId="73BF81B0"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0.204</w:t>
            </w:r>
          </w:p>
        </w:tc>
        <w:tc>
          <w:tcPr>
            <w:tcW w:w="756" w:type="dxa"/>
            <w:shd w:val="clear" w:color="auto" w:fill="auto"/>
            <w:noWrap/>
            <w:vAlign w:val="bottom"/>
            <w:hideMark/>
          </w:tcPr>
          <w:p w14:paraId="14DF2E62"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0.200</w:t>
            </w:r>
          </w:p>
        </w:tc>
        <w:tc>
          <w:tcPr>
            <w:tcW w:w="756" w:type="dxa"/>
            <w:shd w:val="clear" w:color="auto" w:fill="auto"/>
            <w:noWrap/>
            <w:vAlign w:val="bottom"/>
            <w:hideMark/>
          </w:tcPr>
          <w:p w14:paraId="51031960"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0.164</w:t>
            </w:r>
          </w:p>
        </w:tc>
        <w:tc>
          <w:tcPr>
            <w:tcW w:w="756" w:type="dxa"/>
            <w:shd w:val="clear" w:color="auto" w:fill="auto"/>
            <w:noWrap/>
            <w:vAlign w:val="bottom"/>
            <w:hideMark/>
          </w:tcPr>
          <w:p w14:paraId="7EF1656B"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3.079</w:t>
            </w:r>
          </w:p>
        </w:tc>
      </w:tr>
      <w:tr w:rsidR="00F617B8" w:rsidRPr="001E42F1" w14:paraId="28C3449F" w14:textId="77777777" w:rsidTr="002659A4">
        <w:trPr>
          <w:trHeight w:val="315"/>
          <w:jc w:val="center"/>
        </w:trPr>
        <w:tc>
          <w:tcPr>
            <w:tcW w:w="603" w:type="dxa"/>
            <w:shd w:val="clear" w:color="auto" w:fill="auto"/>
            <w:noWrap/>
            <w:vAlign w:val="bottom"/>
            <w:hideMark/>
          </w:tcPr>
          <w:p w14:paraId="7F8199E0" w14:textId="0C0637F4" w:rsidR="00F617B8" w:rsidRPr="001E42F1" w:rsidRDefault="00F617B8" w:rsidP="00F617B8">
            <w:pPr>
              <w:spacing w:before="0" w:line="240" w:lineRule="auto"/>
              <w:jc w:val="center"/>
              <w:rPr>
                <w:rFonts w:eastAsia="Times New Roman" w:cs="Times New Roman"/>
                <w:b/>
                <w:bCs/>
                <w:color w:val="000000"/>
                <w:szCs w:val="24"/>
              </w:rPr>
            </w:pPr>
            <w:r w:rsidRPr="00F617B8">
              <w:rPr>
                <w:rFonts w:eastAsia="Times New Roman" w:cs="Times New Roman"/>
                <w:b/>
                <w:bCs/>
                <w:color w:val="000000"/>
                <w:sz w:val="22"/>
                <w:szCs w:val="22"/>
              </w:rPr>
              <w:t>F6</w:t>
            </w:r>
          </w:p>
        </w:tc>
        <w:tc>
          <w:tcPr>
            <w:tcW w:w="756" w:type="dxa"/>
            <w:shd w:val="clear" w:color="auto" w:fill="auto"/>
            <w:noWrap/>
            <w:vAlign w:val="bottom"/>
            <w:hideMark/>
          </w:tcPr>
          <w:p w14:paraId="29F91160" w14:textId="77777777" w:rsidR="00F617B8" w:rsidRPr="001E42F1" w:rsidRDefault="00F617B8" w:rsidP="00F617B8">
            <w:pPr>
              <w:spacing w:before="0" w:line="240" w:lineRule="auto"/>
              <w:jc w:val="center"/>
              <w:rPr>
                <w:rFonts w:eastAsia="Times New Roman" w:cs="Times New Roman"/>
                <w:color w:val="000000" w:themeColor="text1"/>
                <w:szCs w:val="24"/>
              </w:rPr>
            </w:pPr>
            <w:r w:rsidRPr="001E42F1">
              <w:rPr>
                <w:rFonts w:eastAsia="Times New Roman" w:cs="Times New Roman"/>
                <w:color w:val="000000" w:themeColor="text1"/>
                <w:szCs w:val="24"/>
              </w:rPr>
              <w:t>0.319</w:t>
            </w:r>
          </w:p>
        </w:tc>
        <w:tc>
          <w:tcPr>
            <w:tcW w:w="756" w:type="dxa"/>
            <w:shd w:val="clear" w:color="auto" w:fill="auto"/>
            <w:noWrap/>
            <w:vAlign w:val="bottom"/>
            <w:hideMark/>
          </w:tcPr>
          <w:p w14:paraId="531C5209"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0.276</w:t>
            </w:r>
          </w:p>
        </w:tc>
        <w:tc>
          <w:tcPr>
            <w:tcW w:w="756" w:type="dxa"/>
            <w:shd w:val="clear" w:color="auto" w:fill="auto"/>
            <w:noWrap/>
            <w:vAlign w:val="bottom"/>
            <w:hideMark/>
          </w:tcPr>
          <w:p w14:paraId="00840C06"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0.291</w:t>
            </w:r>
          </w:p>
        </w:tc>
        <w:tc>
          <w:tcPr>
            <w:tcW w:w="756" w:type="dxa"/>
            <w:shd w:val="clear" w:color="auto" w:fill="auto"/>
            <w:noWrap/>
            <w:vAlign w:val="bottom"/>
            <w:hideMark/>
          </w:tcPr>
          <w:p w14:paraId="64CDF31B" w14:textId="77777777" w:rsidR="00F617B8" w:rsidRPr="001E42F1" w:rsidRDefault="00F617B8" w:rsidP="00F617B8">
            <w:pPr>
              <w:spacing w:before="0" w:line="240" w:lineRule="auto"/>
              <w:jc w:val="center"/>
              <w:rPr>
                <w:rFonts w:eastAsia="Times New Roman" w:cs="Times New Roman"/>
                <w:color w:val="000000" w:themeColor="text1"/>
                <w:szCs w:val="24"/>
              </w:rPr>
            </w:pPr>
            <w:r w:rsidRPr="001E42F1">
              <w:rPr>
                <w:rFonts w:eastAsia="Times New Roman" w:cs="Times New Roman"/>
                <w:color w:val="000000" w:themeColor="text1"/>
                <w:szCs w:val="24"/>
              </w:rPr>
              <w:t>0.329</w:t>
            </w:r>
          </w:p>
        </w:tc>
        <w:tc>
          <w:tcPr>
            <w:tcW w:w="756" w:type="dxa"/>
            <w:shd w:val="clear" w:color="auto" w:fill="auto"/>
            <w:noWrap/>
            <w:vAlign w:val="bottom"/>
            <w:hideMark/>
          </w:tcPr>
          <w:p w14:paraId="4BF4441A"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0.266</w:t>
            </w:r>
          </w:p>
        </w:tc>
        <w:tc>
          <w:tcPr>
            <w:tcW w:w="756" w:type="dxa"/>
            <w:shd w:val="clear" w:color="auto" w:fill="auto"/>
            <w:noWrap/>
            <w:vAlign w:val="bottom"/>
            <w:hideMark/>
          </w:tcPr>
          <w:p w14:paraId="74E570F5"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0.260</w:t>
            </w:r>
          </w:p>
        </w:tc>
        <w:tc>
          <w:tcPr>
            <w:tcW w:w="756" w:type="dxa"/>
            <w:shd w:val="clear" w:color="auto" w:fill="auto"/>
            <w:noWrap/>
            <w:vAlign w:val="bottom"/>
            <w:hideMark/>
          </w:tcPr>
          <w:p w14:paraId="212B6D34"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0.289</w:t>
            </w:r>
          </w:p>
        </w:tc>
        <w:tc>
          <w:tcPr>
            <w:tcW w:w="756" w:type="dxa"/>
            <w:shd w:val="clear" w:color="auto" w:fill="auto"/>
            <w:noWrap/>
            <w:vAlign w:val="bottom"/>
            <w:hideMark/>
          </w:tcPr>
          <w:p w14:paraId="1A0923A8" w14:textId="77777777" w:rsidR="00F617B8" w:rsidRPr="001E42F1" w:rsidRDefault="00F617B8" w:rsidP="00F617B8">
            <w:pPr>
              <w:spacing w:before="0" w:line="240" w:lineRule="auto"/>
              <w:jc w:val="center"/>
              <w:rPr>
                <w:rFonts w:eastAsia="Times New Roman" w:cs="Times New Roman"/>
                <w:color w:val="000000" w:themeColor="text1"/>
                <w:szCs w:val="24"/>
              </w:rPr>
            </w:pPr>
            <w:r w:rsidRPr="001E42F1">
              <w:rPr>
                <w:rFonts w:eastAsia="Times New Roman" w:cs="Times New Roman"/>
                <w:color w:val="000000" w:themeColor="text1"/>
                <w:szCs w:val="24"/>
              </w:rPr>
              <w:t>0.304</w:t>
            </w:r>
          </w:p>
        </w:tc>
        <w:tc>
          <w:tcPr>
            <w:tcW w:w="756" w:type="dxa"/>
            <w:shd w:val="clear" w:color="auto" w:fill="auto"/>
            <w:noWrap/>
            <w:vAlign w:val="bottom"/>
            <w:hideMark/>
          </w:tcPr>
          <w:p w14:paraId="6BA9AD9C" w14:textId="77777777" w:rsidR="00F617B8" w:rsidRPr="001E42F1" w:rsidRDefault="00F617B8" w:rsidP="00F617B8">
            <w:pPr>
              <w:spacing w:before="0" w:line="240" w:lineRule="auto"/>
              <w:jc w:val="center"/>
              <w:rPr>
                <w:rFonts w:eastAsia="Times New Roman" w:cs="Times New Roman"/>
                <w:color w:val="000000" w:themeColor="text1"/>
                <w:szCs w:val="24"/>
              </w:rPr>
            </w:pPr>
            <w:r w:rsidRPr="001E42F1">
              <w:rPr>
                <w:rFonts w:eastAsia="Times New Roman" w:cs="Times New Roman"/>
                <w:color w:val="000000" w:themeColor="text1"/>
                <w:szCs w:val="24"/>
              </w:rPr>
              <w:t>0.305</w:t>
            </w:r>
          </w:p>
        </w:tc>
        <w:tc>
          <w:tcPr>
            <w:tcW w:w="756" w:type="dxa"/>
            <w:shd w:val="clear" w:color="auto" w:fill="auto"/>
            <w:noWrap/>
            <w:vAlign w:val="bottom"/>
            <w:hideMark/>
          </w:tcPr>
          <w:p w14:paraId="677621BF" w14:textId="77777777" w:rsidR="00F617B8" w:rsidRPr="001E42F1" w:rsidRDefault="00F617B8" w:rsidP="00F617B8">
            <w:pPr>
              <w:spacing w:before="0" w:line="240" w:lineRule="auto"/>
              <w:jc w:val="center"/>
              <w:rPr>
                <w:rFonts w:eastAsia="Times New Roman" w:cs="Times New Roman"/>
                <w:color w:val="000000" w:themeColor="text1"/>
                <w:szCs w:val="24"/>
              </w:rPr>
            </w:pPr>
            <w:r w:rsidRPr="001E42F1">
              <w:rPr>
                <w:rFonts w:eastAsia="Times New Roman" w:cs="Times New Roman"/>
                <w:color w:val="000000" w:themeColor="text1"/>
                <w:szCs w:val="24"/>
              </w:rPr>
              <w:t>0.298</w:t>
            </w:r>
          </w:p>
        </w:tc>
        <w:tc>
          <w:tcPr>
            <w:tcW w:w="756" w:type="dxa"/>
            <w:shd w:val="clear" w:color="auto" w:fill="auto"/>
            <w:noWrap/>
            <w:vAlign w:val="bottom"/>
            <w:hideMark/>
          </w:tcPr>
          <w:p w14:paraId="39F981C4"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0.287</w:t>
            </w:r>
          </w:p>
        </w:tc>
        <w:tc>
          <w:tcPr>
            <w:tcW w:w="756" w:type="dxa"/>
            <w:shd w:val="clear" w:color="auto" w:fill="auto"/>
            <w:noWrap/>
            <w:vAlign w:val="bottom"/>
            <w:hideMark/>
          </w:tcPr>
          <w:p w14:paraId="33F40CD4"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0.268</w:t>
            </w:r>
          </w:p>
        </w:tc>
        <w:tc>
          <w:tcPr>
            <w:tcW w:w="756" w:type="dxa"/>
            <w:shd w:val="clear" w:color="auto" w:fill="auto"/>
            <w:noWrap/>
            <w:vAlign w:val="bottom"/>
            <w:hideMark/>
          </w:tcPr>
          <w:p w14:paraId="349CE593"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0.274</w:t>
            </w:r>
          </w:p>
        </w:tc>
        <w:tc>
          <w:tcPr>
            <w:tcW w:w="756" w:type="dxa"/>
            <w:shd w:val="clear" w:color="auto" w:fill="auto"/>
            <w:noWrap/>
            <w:vAlign w:val="bottom"/>
            <w:hideMark/>
          </w:tcPr>
          <w:p w14:paraId="022019F7"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0.284</w:t>
            </w:r>
          </w:p>
        </w:tc>
        <w:tc>
          <w:tcPr>
            <w:tcW w:w="756" w:type="dxa"/>
            <w:shd w:val="clear" w:color="auto" w:fill="auto"/>
            <w:noWrap/>
            <w:vAlign w:val="bottom"/>
            <w:hideMark/>
          </w:tcPr>
          <w:p w14:paraId="2490B8E0" w14:textId="77777777" w:rsidR="00F617B8" w:rsidRPr="001E42F1" w:rsidRDefault="00F617B8" w:rsidP="00F617B8">
            <w:pPr>
              <w:spacing w:before="0" w:line="240" w:lineRule="auto"/>
              <w:jc w:val="center"/>
              <w:rPr>
                <w:rFonts w:eastAsia="Times New Roman" w:cs="Times New Roman"/>
                <w:color w:val="000000" w:themeColor="text1"/>
                <w:szCs w:val="24"/>
              </w:rPr>
            </w:pPr>
            <w:r w:rsidRPr="001E42F1">
              <w:rPr>
                <w:rFonts w:eastAsia="Times New Roman" w:cs="Times New Roman"/>
                <w:color w:val="000000" w:themeColor="text1"/>
                <w:szCs w:val="24"/>
              </w:rPr>
              <w:t>0.295</w:t>
            </w:r>
          </w:p>
        </w:tc>
        <w:tc>
          <w:tcPr>
            <w:tcW w:w="756" w:type="dxa"/>
            <w:shd w:val="clear" w:color="auto" w:fill="auto"/>
            <w:noWrap/>
            <w:vAlign w:val="bottom"/>
            <w:hideMark/>
          </w:tcPr>
          <w:p w14:paraId="5F11404B"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0.255</w:t>
            </w:r>
          </w:p>
        </w:tc>
        <w:tc>
          <w:tcPr>
            <w:tcW w:w="756" w:type="dxa"/>
            <w:shd w:val="clear" w:color="auto" w:fill="auto"/>
            <w:noWrap/>
            <w:vAlign w:val="bottom"/>
            <w:hideMark/>
          </w:tcPr>
          <w:p w14:paraId="33DC62B3"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4.601</w:t>
            </w:r>
          </w:p>
        </w:tc>
      </w:tr>
      <w:tr w:rsidR="00F617B8" w:rsidRPr="001E42F1" w14:paraId="65DD2D6A" w14:textId="77777777" w:rsidTr="002659A4">
        <w:trPr>
          <w:trHeight w:val="315"/>
          <w:jc w:val="center"/>
        </w:trPr>
        <w:tc>
          <w:tcPr>
            <w:tcW w:w="603" w:type="dxa"/>
            <w:shd w:val="clear" w:color="auto" w:fill="auto"/>
            <w:noWrap/>
            <w:vAlign w:val="bottom"/>
            <w:hideMark/>
          </w:tcPr>
          <w:p w14:paraId="662C4833" w14:textId="5C6B94FE" w:rsidR="00F617B8" w:rsidRPr="001E42F1" w:rsidRDefault="00F617B8" w:rsidP="00F617B8">
            <w:pPr>
              <w:spacing w:before="0" w:line="240" w:lineRule="auto"/>
              <w:jc w:val="center"/>
              <w:rPr>
                <w:rFonts w:eastAsia="Times New Roman" w:cs="Times New Roman"/>
                <w:b/>
                <w:bCs/>
                <w:color w:val="000000"/>
                <w:szCs w:val="24"/>
              </w:rPr>
            </w:pPr>
            <w:r w:rsidRPr="00F617B8">
              <w:rPr>
                <w:rFonts w:eastAsia="Times New Roman" w:cs="Times New Roman"/>
                <w:b/>
                <w:bCs/>
                <w:color w:val="000000"/>
                <w:sz w:val="22"/>
                <w:szCs w:val="22"/>
              </w:rPr>
              <w:t>F7</w:t>
            </w:r>
          </w:p>
        </w:tc>
        <w:tc>
          <w:tcPr>
            <w:tcW w:w="756" w:type="dxa"/>
            <w:shd w:val="clear" w:color="auto" w:fill="auto"/>
            <w:noWrap/>
            <w:vAlign w:val="bottom"/>
            <w:hideMark/>
          </w:tcPr>
          <w:p w14:paraId="4BDAAE75" w14:textId="77777777" w:rsidR="00F617B8" w:rsidRPr="001E42F1" w:rsidRDefault="00F617B8" w:rsidP="00F617B8">
            <w:pPr>
              <w:spacing w:before="0" w:line="240" w:lineRule="auto"/>
              <w:jc w:val="center"/>
              <w:rPr>
                <w:rFonts w:eastAsia="Times New Roman" w:cs="Times New Roman"/>
                <w:color w:val="000000" w:themeColor="text1"/>
                <w:szCs w:val="24"/>
              </w:rPr>
            </w:pPr>
            <w:r w:rsidRPr="001E42F1">
              <w:rPr>
                <w:rFonts w:eastAsia="Times New Roman" w:cs="Times New Roman"/>
                <w:color w:val="000000" w:themeColor="text1"/>
                <w:szCs w:val="24"/>
              </w:rPr>
              <w:t>0.294</w:t>
            </w:r>
          </w:p>
        </w:tc>
        <w:tc>
          <w:tcPr>
            <w:tcW w:w="756" w:type="dxa"/>
            <w:shd w:val="clear" w:color="auto" w:fill="auto"/>
            <w:noWrap/>
            <w:vAlign w:val="bottom"/>
            <w:hideMark/>
          </w:tcPr>
          <w:p w14:paraId="1F63A7DB"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0.265</w:t>
            </w:r>
          </w:p>
        </w:tc>
        <w:tc>
          <w:tcPr>
            <w:tcW w:w="756" w:type="dxa"/>
            <w:shd w:val="clear" w:color="auto" w:fill="auto"/>
            <w:noWrap/>
            <w:vAlign w:val="bottom"/>
            <w:hideMark/>
          </w:tcPr>
          <w:p w14:paraId="4D2B3EDF"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0.259</w:t>
            </w:r>
          </w:p>
        </w:tc>
        <w:tc>
          <w:tcPr>
            <w:tcW w:w="756" w:type="dxa"/>
            <w:shd w:val="clear" w:color="auto" w:fill="auto"/>
            <w:noWrap/>
            <w:vAlign w:val="bottom"/>
            <w:hideMark/>
          </w:tcPr>
          <w:p w14:paraId="0F17C157" w14:textId="77777777" w:rsidR="00F617B8" w:rsidRPr="001E42F1" w:rsidRDefault="00F617B8" w:rsidP="00F617B8">
            <w:pPr>
              <w:spacing w:before="0" w:line="240" w:lineRule="auto"/>
              <w:jc w:val="center"/>
              <w:rPr>
                <w:rFonts w:eastAsia="Times New Roman" w:cs="Times New Roman"/>
                <w:color w:val="000000" w:themeColor="text1"/>
                <w:szCs w:val="24"/>
              </w:rPr>
            </w:pPr>
            <w:r w:rsidRPr="001E42F1">
              <w:rPr>
                <w:rFonts w:eastAsia="Times New Roman" w:cs="Times New Roman"/>
                <w:color w:val="000000" w:themeColor="text1"/>
                <w:szCs w:val="24"/>
              </w:rPr>
              <w:t>0.304</w:t>
            </w:r>
          </w:p>
        </w:tc>
        <w:tc>
          <w:tcPr>
            <w:tcW w:w="756" w:type="dxa"/>
            <w:shd w:val="clear" w:color="auto" w:fill="auto"/>
            <w:noWrap/>
            <w:vAlign w:val="bottom"/>
            <w:hideMark/>
          </w:tcPr>
          <w:p w14:paraId="1D60CF4B"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0.249</w:t>
            </w:r>
          </w:p>
        </w:tc>
        <w:tc>
          <w:tcPr>
            <w:tcW w:w="756" w:type="dxa"/>
            <w:shd w:val="clear" w:color="auto" w:fill="auto"/>
            <w:noWrap/>
            <w:vAlign w:val="bottom"/>
            <w:hideMark/>
          </w:tcPr>
          <w:p w14:paraId="25FD3BED" w14:textId="77777777" w:rsidR="00F617B8" w:rsidRPr="001E42F1" w:rsidRDefault="00F617B8" w:rsidP="00F617B8">
            <w:pPr>
              <w:spacing w:before="0" w:line="240" w:lineRule="auto"/>
              <w:jc w:val="center"/>
              <w:rPr>
                <w:rFonts w:eastAsia="Times New Roman" w:cs="Times New Roman"/>
                <w:color w:val="000000" w:themeColor="text1"/>
                <w:szCs w:val="24"/>
              </w:rPr>
            </w:pPr>
            <w:r w:rsidRPr="001E42F1">
              <w:rPr>
                <w:rFonts w:eastAsia="Times New Roman" w:cs="Times New Roman"/>
                <w:color w:val="000000" w:themeColor="text1"/>
                <w:szCs w:val="24"/>
              </w:rPr>
              <w:t>0.297</w:t>
            </w:r>
          </w:p>
        </w:tc>
        <w:tc>
          <w:tcPr>
            <w:tcW w:w="756" w:type="dxa"/>
            <w:shd w:val="clear" w:color="auto" w:fill="auto"/>
            <w:noWrap/>
            <w:vAlign w:val="bottom"/>
            <w:hideMark/>
          </w:tcPr>
          <w:p w14:paraId="7EF0B81A"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0.218</w:t>
            </w:r>
          </w:p>
        </w:tc>
        <w:tc>
          <w:tcPr>
            <w:tcW w:w="756" w:type="dxa"/>
            <w:shd w:val="clear" w:color="auto" w:fill="auto"/>
            <w:noWrap/>
            <w:vAlign w:val="bottom"/>
            <w:hideMark/>
          </w:tcPr>
          <w:p w14:paraId="73D3C8CF"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0.281</w:t>
            </w:r>
          </w:p>
        </w:tc>
        <w:tc>
          <w:tcPr>
            <w:tcW w:w="756" w:type="dxa"/>
            <w:shd w:val="clear" w:color="auto" w:fill="auto"/>
            <w:noWrap/>
            <w:vAlign w:val="bottom"/>
            <w:hideMark/>
          </w:tcPr>
          <w:p w14:paraId="1ECBA7B6"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0.276</w:t>
            </w:r>
          </w:p>
        </w:tc>
        <w:tc>
          <w:tcPr>
            <w:tcW w:w="756" w:type="dxa"/>
            <w:shd w:val="clear" w:color="auto" w:fill="auto"/>
            <w:noWrap/>
            <w:vAlign w:val="bottom"/>
            <w:hideMark/>
          </w:tcPr>
          <w:p w14:paraId="05EDA3FF"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0.278</w:t>
            </w:r>
          </w:p>
        </w:tc>
        <w:tc>
          <w:tcPr>
            <w:tcW w:w="756" w:type="dxa"/>
            <w:shd w:val="clear" w:color="auto" w:fill="auto"/>
            <w:noWrap/>
            <w:vAlign w:val="bottom"/>
            <w:hideMark/>
          </w:tcPr>
          <w:p w14:paraId="08B92DEE"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0.256</w:t>
            </w:r>
          </w:p>
        </w:tc>
        <w:tc>
          <w:tcPr>
            <w:tcW w:w="756" w:type="dxa"/>
            <w:shd w:val="clear" w:color="auto" w:fill="auto"/>
            <w:noWrap/>
            <w:vAlign w:val="bottom"/>
            <w:hideMark/>
          </w:tcPr>
          <w:p w14:paraId="4323B118"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0.258</w:t>
            </w:r>
          </w:p>
        </w:tc>
        <w:tc>
          <w:tcPr>
            <w:tcW w:w="756" w:type="dxa"/>
            <w:shd w:val="clear" w:color="auto" w:fill="auto"/>
            <w:noWrap/>
            <w:vAlign w:val="bottom"/>
            <w:hideMark/>
          </w:tcPr>
          <w:p w14:paraId="4B4DB0F2"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0.258</w:t>
            </w:r>
          </w:p>
        </w:tc>
        <w:tc>
          <w:tcPr>
            <w:tcW w:w="756" w:type="dxa"/>
            <w:shd w:val="clear" w:color="auto" w:fill="auto"/>
            <w:noWrap/>
            <w:vAlign w:val="bottom"/>
            <w:hideMark/>
          </w:tcPr>
          <w:p w14:paraId="7E8A1BD6"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0.275</w:t>
            </w:r>
          </w:p>
        </w:tc>
        <w:tc>
          <w:tcPr>
            <w:tcW w:w="756" w:type="dxa"/>
            <w:shd w:val="clear" w:color="auto" w:fill="auto"/>
            <w:noWrap/>
            <w:vAlign w:val="bottom"/>
            <w:hideMark/>
          </w:tcPr>
          <w:p w14:paraId="135ADE7A"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0.274</w:t>
            </w:r>
          </w:p>
        </w:tc>
        <w:tc>
          <w:tcPr>
            <w:tcW w:w="756" w:type="dxa"/>
            <w:shd w:val="clear" w:color="auto" w:fill="auto"/>
            <w:noWrap/>
            <w:vAlign w:val="bottom"/>
            <w:hideMark/>
          </w:tcPr>
          <w:p w14:paraId="20159A01"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0.241</w:t>
            </w:r>
          </w:p>
        </w:tc>
        <w:tc>
          <w:tcPr>
            <w:tcW w:w="756" w:type="dxa"/>
            <w:shd w:val="clear" w:color="auto" w:fill="auto"/>
            <w:noWrap/>
            <w:vAlign w:val="bottom"/>
            <w:hideMark/>
          </w:tcPr>
          <w:p w14:paraId="77C1EE3A"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4.284</w:t>
            </w:r>
          </w:p>
        </w:tc>
      </w:tr>
      <w:tr w:rsidR="00F617B8" w:rsidRPr="001E42F1" w14:paraId="0A273241" w14:textId="77777777" w:rsidTr="002659A4">
        <w:trPr>
          <w:trHeight w:val="315"/>
          <w:jc w:val="center"/>
        </w:trPr>
        <w:tc>
          <w:tcPr>
            <w:tcW w:w="603" w:type="dxa"/>
            <w:shd w:val="clear" w:color="auto" w:fill="auto"/>
            <w:noWrap/>
            <w:vAlign w:val="bottom"/>
            <w:hideMark/>
          </w:tcPr>
          <w:p w14:paraId="71242F92" w14:textId="750174F4" w:rsidR="00F617B8" w:rsidRPr="001E42F1" w:rsidRDefault="00F617B8" w:rsidP="00F617B8">
            <w:pPr>
              <w:spacing w:before="0" w:line="240" w:lineRule="auto"/>
              <w:jc w:val="center"/>
              <w:rPr>
                <w:rFonts w:eastAsia="Times New Roman" w:cs="Times New Roman"/>
                <w:b/>
                <w:bCs/>
                <w:color w:val="000000"/>
                <w:szCs w:val="24"/>
              </w:rPr>
            </w:pPr>
            <w:r w:rsidRPr="00F617B8">
              <w:rPr>
                <w:rFonts w:eastAsia="Times New Roman" w:cs="Times New Roman"/>
                <w:b/>
                <w:bCs/>
                <w:color w:val="000000"/>
                <w:sz w:val="22"/>
                <w:szCs w:val="22"/>
              </w:rPr>
              <w:t>F8</w:t>
            </w:r>
          </w:p>
        </w:tc>
        <w:tc>
          <w:tcPr>
            <w:tcW w:w="756" w:type="dxa"/>
            <w:shd w:val="clear" w:color="auto" w:fill="auto"/>
            <w:noWrap/>
            <w:vAlign w:val="bottom"/>
            <w:hideMark/>
          </w:tcPr>
          <w:p w14:paraId="1441DBBE"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0.213</w:t>
            </w:r>
          </w:p>
        </w:tc>
        <w:tc>
          <w:tcPr>
            <w:tcW w:w="756" w:type="dxa"/>
            <w:shd w:val="clear" w:color="auto" w:fill="auto"/>
            <w:noWrap/>
            <w:vAlign w:val="bottom"/>
            <w:hideMark/>
          </w:tcPr>
          <w:p w14:paraId="3D97CA7C"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0.185</w:t>
            </w:r>
          </w:p>
        </w:tc>
        <w:tc>
          <w:tcPr>
            <w:tcW w:w="756" w:type="dxa"/>
            <w:shd w:val="clear" w:color="auto" w:fill="auto"/>
            <w:noWrap/>
            <w:vAlign w:val="bottom"/>
            <w:hideMark/>
          </w:tcPr>
          <w:p w14:paraId="033FD550"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0.194</w:t>
            </w:r>
          </w:p>
        </w:tc>
        <w:tc>
          <w:tcPr>
            <w:tcW w:w="756" w:type="dxa"/>
            <w:shd w:val="clear" w:color="auto" w:fill="auto"/>
            <w:noWrap/>
            <w:vAlign w:val="bottom"/>
            <w:hideMark/>
          </w:tcPr>
          <w:p w14:paraId="42E6FE82"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0.225</w:t>
            </w:r>
          </w:p>
        </w:tc>
        <w:tc>
          <w:tcPr>
            <w:tcW w:w="756" w:type="dxa"/>
            <w:shd w:val="clear" w:color="auto" w:fill="auto"/>
            <w:noWrap/>
            <w:vAlign w:val="bottom"/>
            <w:hideMark/>
          </w:tcPr>
          <w:p w14:paraId="32BE8DA8"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0.180</w:t>
            </w:r>
          </w:p>
        </w:tc>
        <w:tc>
          <w:tcPr>
            <w:tcW w:w="756" w:type="dxa"/>
            <w:shd w:val="clear" w:color="auto" w:fill="auto"/>
            <w:noWrap/>
            <w:vAlign w:val="bottom"/>
            <w:hideMark/>
          </w:tcPr>
          <w:p w14:paraId="534D3B00"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0.240</w:t>
            </w:r>
          </w:p>
        </w:tc>
        <w:tc>
          <w:tcPr>
            <w:tcW w:w="756" w:type="dxa"/>
            <w:shd w:val="clear" w:color="auto" w:fill="auto"/>
            <w:noWrap/>
            <w:vAlign w:val="bottom"/>
            <w:hideMark/>
          </w:tcPr>
          <w:p w14:paraId="54DD4817"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0.212</w:t>
            </w:r>
          </w:p>
        </w:tc>
        <w:tc>
          <w:tcPr>
            <w:tcW w:w="756" w:type="dxa"/>
            <w:shd w:val="clear" w:color="auto" w:fill="auto"/>
            <w:noWrap/>
            <w:vAlign w:val="bottom"/>
            <w:hideMark/>
          </w:tcPr>
          <w:p w14:paraId="48237312"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0.166</w:t>
            </w:r>
          </w:p>
        </w:tc>
        <w:tc>
          <w:tcPr>
            <w:tcW w:w="756" w:type="dxa"/>
            <w:shd w:val="clear" w:color="auto" w:fill="auto"/>
            <w:noWrap/>
            <w:vAlign w:val="bottom"/>
            <w:hideMark/>
          </w:tcPr>
          <w:p w14:paraId="130255C7"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0.217</w:t>
            </w:r>
          </w:p>
        </w:tc>
        <w:tc>
          <w:tcPr>
            <w:tcW w:w="756" w:type="dxa"/>
            <w:shd w:val="clear" w:color="auto" w:fill="auto"/>
            <w:noWrap/>
            <w:vAlign w:val="bottom"/>
            <w:hideMark/>
          </w:tcPr>
          <w:p w14:paraId="5BA17DC5"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0.220</w:t>
            </w:r>
          </w:p>
        </w:tc>
        <w:tc>
          <w:tcPr>
            <w:tcW w:w="756" w:type="dxa"/>
            <w:shd w:val="clear" w:color="auto" w:fill="auto"/>
            <w:noWrap/>
            <w:vAlign w:val="bottom"/>
            <w:hideMark/>
          </w:tcPr>
          <w:p w14:paraId="5D62DD89"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0.187</w:t>
            </w:r>
          </w:p>
        </w:tc>
        <w:tc>
          <w:tcPr>
            <w:tcW w:w="756" w:type="dxa"/>
            <w:shd w:val="clear" w:color="auto" w:fill="auto"/>
            <w:noWrap/>
            <w:vAlign w:val="bottom"/>
            <w:hideMark/>
          </w:tcPr>
          <w:p w14:paraId="34D9AAFC"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0.189</w:t>
            </w:r>
          </w:p>
        </w:tc>
        <w:tc>
          <w:tcPr>
            <w:tcW w:w="756" w:type="dxa"/>
            <w:shd w:val="clear" w:color="auto" w:fill="auto"/>
            <w:noWrap/>
            <w:vAlign w:val="bottom"/>
            <w:hideMark/>
          </w:tcPr>
          <w:p w14:paraId="1D8153B3"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0.194</w:t>
            </w:r>
          </w:p>
        </w:tc>
        <w:tc>
          <w:tcPr>
            <w:tcW w:w="756" w:type="dxa"/>
            <w:shd w:val="clear" w:color="auto" w:fill="auto"/>
            <w:noWrap/>
            <w:vAlign w:val="bottom"/>
            <w:hideMark/>
          </w:tcPr>
          <w:p w14:paraId="0574BED1"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0.200</w:t>
            </w:r>
          </w:p>
        </w:tc>
        <w:tc>
          <w:tcPr>
            <w:tcW w:w="756" w:type="dxa"/>
            <w:shd w:val="clear" w:color="auto" w:fill="auto"/>
            <w:noWrap/>
            <w:vAlign w:val="bottom"/>
            <w:hideMark/>
          </w:tcPr>
          <w:p w14:paraId="6AC901A9"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0.200</w:t>
            </w:r>
          </w:p>
        </w:tc>
        <w:tc>
          <w:tcPr>
            <w:tcW w:w="756" w:type="dxa"/>
            <w:shd w:val="clear" w:color="auto" w:fill="auto"/>
            <w:noWrap/>
            <w:vAlign w:val="bottom"/>
            <w:hideMark/>
          </w:tcPr>
          <w:p w14:paraId="3C5190E7"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0.179</w:t>
            </w:r>
          </w:p>
        </w:tc>
        <w:tc>
          <w:tcPr>
            <w:tcW w:w="756" w:type="dxa"/>
            <w:shd w:val="clear" w:color="auto" w:fill="auto"/>
            <w:noWrap/>
            <w:vAlign w:val="bottom"/>
            <w:hideMark/>
          </w:tcPr>
          <w:p w14:paraId="2030C5F6"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3.202</w:t>
            </w:r>
          </w:p>
        </w:tc>
      </w:tr>
      <w:tr w:rsidR="00F617B8" w:rsidRPr="001E42F1" w14:paraId="01C25E44" w14:textId="77777777" w:rsidTr="002659A4">
        <w:trPr>
          <w:trHeight w:val="315"/>
          <w:jc w:val="center"/>
        </w:trPr>
        <w:tc>
          <w:tcPr>
            <w:tcW w:w="603" w:type="dxa"/>
            <w:shd w:val="clear" w:color="auto" w:fill="auto"/>
            <w:noWrap/>
            <w:vAlign w:val="bottom"/>
            <w:hideMark/>
          </w:tcPr>
          <w:p w14:paraId="1CBFB0D2" w14:textId="52488BCE" w:rsidR="00F617B8" w:rsidRPr="001E42F1" w:rsidRDefault="00F617B8" w:rsidP="00F617B8">
            <w:pPr>
              <w:spacing w:before="0" w:line="240" w:lineRule="auto"/>
              <w:jc w:val="center"/>
              <w:rPr>
                <w:rFonts w:eastAsia="Times New Roman" w:cs="Times New Roman"/>
                <w:b/>
                <w:bCs/>
                <w:color w:val="000000"/>
                <w:szCs w:val="24"/>
              </w:rPr>
            </w:pPr>
            <w:r w:rsidRPr="00F617B8">
              <w:rPr>
                <w:rFonts w:eastAsia="Times New Roman" w:cs="Times New Roman"/>
                <w:b/>
                <w:bCs/>
                <w:color w:val="000000"/>
                <w:sz w:val="22"/>
                <w:szCs w:val="22"/>
              </w:rPr>
              <w:t>F9</w:t>
            </w:r>
          </w:p>
        </w:tc>
        <w:tc>
          <w:tcPr>
            <w:tcW w:w="756" w:type="dxa"/>
            <w:shd w:val="clear" w:color="auto" w:fill="auto"/>
            <w:noWrap/>
            <w:vAlign w:val="bottom"/>
            <w:hideMark/>
          </w:tcPr>
          <w:p w14:paraId="00EF2D87"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0.218</w:t>
            </w:r>
          </w:p>
        </w:tc>
        <w:tc>
          <w:tcPr>
            <w:tcW w:w="756" w:type="dxa"/>
            <w:shd w:val="clear" w:color="auto" w:fill="auto"/>
            <w:noWrap/>
            <w:vAlign w:val="bottom"/>
            <w:hideMark/>
          </w:tcPr>
          <w:p w14:paraId="72B24139"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0.199</w:t>
            </w:r>
          </w:p>
        </w:tc>
        <w:tc>
          <w:tcPr>
            <w:tcW w:w="756" w:type="dxa"/>
            <w:shd w:val="clear" w:color="auto" w:fill="auto"/>
            <w:noWrap/>
            <w:vAlign w:val="bottom"/>
            <w:hideMark/>
          </w:tcPr>
          <w:p w14:paraId="3B7D15DA"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0.204</w:t>
            </w:r>
          </w:p>
        </w:tc>
        <w:tc>
          <w:tcPr>
            <w:tcW w:w="756" w:type="dxa"/>
            <w:shd w:val="clear" w:color="auto" w:fill="auto"/>
            <w:noWrap/>
            <w:vAlign w:val="bottom"/>
            <w:hideMark/>
          </w:tcPr>
          <w:p w14:paraId="48BC3206"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0.249</w:t>
            </w:r>
          </w:p>
        </w:tc>
        <w:tc>
          <w:tcPr>
            <w:tcW w:w="756" w:type="dxa"/>
            <w:shd w:val="clear" w:color="auto" w:fill="auto"/>
            <w:noWrap/>
            <w:vAlign w:val="bottom"/>
            <w:hideMark/>
          </w:tcPr>
          <w:p w14:paraId="76D7E43F"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0.181</w:t>
            </w:r>
          </w:p>
        </w:tc>
        <w:tc>
          <w:tcPr>
            <w:tcW w:w="756" w:type="dxa"/>
            <w:shd w:val="clear" w:color="auto" w:fill="auto"/>
            <w:noWrap/>
            <w:vAlign w:val="bottom"/>
            <w:hideMark/>
          </w:tcPr>
          <w:p w14:paraId="535C3D72"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0.255</w:t>
            </w:r>
          </w:p>
        </w:tc>
        <w:tc>
          <w:tcPr>
            <w:tcW w:w="756" w:type="dxa"/>
            <w:shd w:val="clear" w:color="auto" w:fill="auto"/>
            <w:noWrap/>
            <w:vAlign w:val="bottom"/>
            <w:hideMark/>
          </w:tcPr>
          <w:p w14:paraId="14AE224C"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0.229</w:t>
            </w:r>
          </w:p>
        </w:tc>
        <w:tc>
          <w:tcPr>
            <w:tcW w:w="756" w:type="dxa"/>
            <w:shd w:val="clear" w:color="auto" w:fill="auto"/>
            <w:noWrap/>
            <w:vAlign w:val="bottom"/>
            <w:hideMark/>
          </w:tcPr>
          <w:p w14:paraId="776675F4"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0.237</w:t>
            </w:r>
          </w:p>
        </w:tc>
        <w:tc>
          <w:tcPr>
            <w:tcW w:w="756" w:type="dxa"/>
            <w:shd w:val="clear" w:color="auto" w:fill="auto"/>
            <w:noWrap/>
            <w:vAlign w:val="bottom"/>
            <w:hideMark/>
          </w:tcPr>
          <w:p w14:paraId="30C80242"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0.176</w:t>
            </w:r>
          </w:p>
        </w:tc>
        <w:tc>
          <w:tcPr>
            <w:tcW w:w="756" w:type="dxa"/>
            <w:shd w:val="clear" w:color="auto" w:fill="auto"/>
            <w:noWrap/>
            <w:vAlign w:val="bottom"/>
            <w:hideMark/>
          </w:tcPr>
          <w:p w14:paraId="040B781F"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0.219</w:t>
            </w:r>
          </w:p>
        </w:tc>
        <w:tc>
          <w:tcPr>
            <w:tcW w:w="756" w:type="dxa"/>
            <w:shd w:val="clear" w:color="auto" w:fill="auto"/>
            <w:noWrap/>
            <w:vAlign w:val="bottom"/>
            <w:hideMark/>
          </w:tcPr>
          <w:p w14:paraId="470BDE15"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0.205</w:t>
            </w:r>
          </w:p>
        </w:tc>
        <w:tc>
          <w:tcPr>
            <w:tcW w:w="756" w:type="dxa"/>
            <w:shd w:val="clear" w:color="auto" w:fill="auto"/>
            <w:noWrap/>
            <w:vAlign w:val="bottom"/>
            <w:hideMark/>
          </w:tcPr>
          <w:p w14:paraId="2D539489"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0.189</w:t>
            </w:r>
          </w:p>
        </w:tc>
        <w:tc>
          <w:tcPr>
            <w:tcW w:w="756" w:type="dxa"/>
            <w:shd w:val="clear" w:color="auto" w:fill="auto"/>
            <w:noWrap/>
            <w:vAlign w:val="bottom"/>
            <w:hideMark/>
          </w:tcPr>
          <w:p w14:paraId="7A761B7D"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0.208</w:t>
            </w:r>
          </w:p>
        </w:tc>
        <w:tc>
          <w:tcPr>
            <w:tcW w:w="756" w:type="dxa"/>
            <w:shd w:val="clear" w:color="auto" w:fill="auto"/>
            <w:noWrap/>
            <w:vAlign w:val="bottom"/>
            <w:hideMark/>
          </w:tcPr>
          <w:p w14:paraId="200994CE"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0.214</w:t>
            </w:r>
          </w:p>
        </w:tc>
        <w:tc>
          <w:tcPr>
            <w:tcW w:w="756" w:type="dxa"/>
            <w:shd w:val="clear" w:color="auto" w:fill="auto"/>
            <w:noWrap/>
            <w:vAlign w:val="bottom"/>
            <w:hideMark/>
          </w:tcPr>
          <w:p w14:paraId="2A9E6932"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0.208</w:t>
            </w:r>
          </w:p>
        </w:tc>
        <w:tc>
          <w:tcPr>
            <w:tcW w:w="756" w:type="dxa"/>
            <w:shd w:val="clear" w:color="auto" w:fill="auto"/>
            <w:noWrap/>
            <w:vAlign w:val="bottom"/>
            <w:hideMark/>
          </w:tcPr>
          <w:p w14:paraId="1A366C26"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0.178</w:t>
            </w:r>
          </w:p>
        </w:tc>
        <w:tc>
          <w:tcPr>
            <w:tcW w:w="756" w:type="dxa"/>
            <w:shd w:val="clear" w:color="auto" w:fill="auto"/>
            <w:noWrap/>
            <w:vAlign w:val="bottom"/>
            <w:hideMark/>
          </w:tcPr>
          <w:p w14:paraId="34DF9E22"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3.370</w:t>
            </w:r>
          </w:p>
        </w:tc>
      </w:tr>
      <w:tr w:rsidR="00F617B8" w:rsidRPr="001E42F1" w14:paraId="5D03EC4E" w14:textId="77777777" w:rsidTr="002659A4">
        <w:trPr>
          <w:trHeight w:val="315"/>
          <w:jc w:val="center"/>
        </w:trPr>
        <w:tc>
          <w:tcPr>
            <w:tcW w:w="603" w:type="dxa"/>
            <w:shd w:val="clear" w:color="auto" w:fill="auto"/>
            <w:noWrap/>
            <w:vAlign w:val="bottom"/>
            <w:hideMark/>
          </w:tcPr>
          <w:p w14:paraId="18A6F700" w14:textId="59A42EB6" w:rsidR="00F617B8" w:rsidRPr="001E42F1" w:rsidRDefault="00F617B8" w:rsidP="00F617B8">
            <w:pPr>
              <w:spacing w:before="0" w:line="240" w:lineRule="auto"/>
              <w:jc w:val="center"/>
              <w:rPr>
                <w:rFonts w:eastAsia="Times New Roman" w:cs="Times New Roman"/>
                <w:b/>
                <w:bCs/>
                <w:color w:val="000000"/>
                <w:szCs w:val="24"/>
              </w:rPr>
            </w:pPr>
            <w:r w:rsidRPr="00F617B8">
              <w:rPr>
                <w:rFonts w:eastAsia="Times New Roman" w:cs="Times New Roman"/>
                <w:b/>
                <w:bCs/>
                <w:color w:val="000000"/>
                <w:sz w:val="22"/>
                <w:szCs w:val="22"/>
              </w:rPr>
              <w:t>F10</w:t>
            </w:r>
          </w:p>
        </w:tc>
        <w:tc>
          <w:tcPr>
            <w:tcW w:w="756" w:type="dxa"/>
            <w:shd w:val="clear" w:color="auto" w:fill="auto"/>
            <w:noWrap/>
            <w:vAlign w:val="bottom"/>
            <w:hideMark/>
          </w:tcPr>
          <w:p w14:paraId="585E797E"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0.220</w:t>
            </w:r>
          </w:p>
        </w:tc>
        <w:tc>
          <w:tcPr>
            <w:tcW w:w="756" w:type="dxa"/>
            <w:shd w:val="clear" w:color="auto" w:fill="auto"/>
            <w:noWrap/>
            <w:vAlign w:val="bottom"/>
            <w:hideMark/>
          </w:tcPr>
          <w:p w14:paraId="3B67B3FC"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0.196</w:t>
            </w:r>
          </w:p>
        </w:tc>
        <w:tc>
          <w:tcPr>
            <w:tcW w:w="756" w:type="dxa"/>
            <w:shd w:val="clear" w:color="auto" w:fill="auto"/>
            <w:noWrap/>
            <w:vAlign w:val="bottom"/>
            <w:hideMark/>
          </w:tcPr>
          <w:p w14:paraId="1470A2E4"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0.195</w:t>
            </w:r>
          </w:p>
        </w:tc>
        <w:tc>
          <w:tcPr>
            <w:tcW w:w="756" w:type="dxa"/>
            <w:shd w:val="clear" w:color="auto" w:fill="auto"/>
            <w:noWrap/>
            <w:vAlign w:val="bottom"/>
            <w:hideMark/>
          </w:tcPr>
          <w:p w14:paraId="4025BE39"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0.245</w:t>
            </w:r>
          </w:p>
        </w:tc>
        <w:tc>
          <w:tcPr>
            <w:tcW w:w="756" w:type="dxa"/>
            <w:shd w:val="clear" w:color="auto" w:fill="auto"/>
            <w:noWrap/>
            <w:vAlign w:val="bottom"/>
            <w:hideMark/>
          </w:tcPr>
          <w:p w14:paraId="02FF6FCC"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0.175</w:t>
            </w:r>
          </w:p>
        </w:tc>
        <w:tc>
          <w:tcPr>
            <w:tcW w:w="756" w:type="dxa"/>
            <w:shd w:val="clear" w:color="auto" w:fill="auto"/>
            <w:noWrap/>
            <w:vAlign w:val="bottom"/>
            <w:hideMark/>
          </w:tcPr>
          <w:p w14:paraId="1C70857B"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0.235</w:t>
            </w:r>
          </w:p>
        </w:tc>
        <w:tc>
          <w:tcPr>
            <w:tcW w:w="756" w:type="dxa"/>
            <w:shd w:val="clear" w:color="auto" w:fill="auto"/>
            <w:noWrap/>
            <w:vAlign w:val="bottom"/>
            <w:hideMark/>
          </w:tcPr>
          <w:p w14:paraId="23BD8526"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0.220</w:t>
            </w:r>
          </w:p>
        </w:tc>
        <w:tc>
          <w:tcPr>
            <w:tcW w:w="756" w:type="dxa"/>
            <w:shd w:val="clear" w:color="auto" w:fill="auto"/>
            <w:noWrap/>
            <w:vAlign w:val="bottom"/>
            <w:hideMark/>
          </w:tcPr>
          <w:p w14:paraId="38A9B588"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0.218</w:t>
            </w:r>
          </w:p>
        </w:tc>
        <w:tc>
          <w:tcPr>
            <w:tcW w:w="756" w:type="dxa"/>
            <w:shd w:val="clear" w:color="auto" w:fill="auto"/>
            <w:noWrap/>
            <w:vAlign w:val="bottom"/>
            <w:hideMark/>
          </w:tcPr>
          <w:p w14:paraId="61A5FB1F"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0.224</w:t>
            </w:r>
          </w:p>
        </w:tc>
        <w:tc>
          <w:tcPr>
            <w:tcW w:w="756" w:type="dxa"/>
            <w:shd w:val="clear" w:color="auto" w:fill="auto"/>
            <w:noWrap/>
            <w:vAlign w:val="bottom"/>
            <w:hideMark/>
          </w:tcPr>
          <w:p w14:paraId="379FB080"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0.166</w:t>
            </w:r>
          </w:p>
        </w:tc>
        <w:tc>
          <w:tcPr>
            <w:tcW w:w="756" w:type="dxa"/>
            <w:shd w:val="clear" w:color="auto" w:fill="auto"/>
            <w:noWrap/>
            <w:vAlign w:val="bottom"/>
            <w:hideMark/>
          </w:tcPr>
          <w:p w14:paraId="0442E8FC"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0.194</w:t>
            </w:r>
          </w:p>
        </w:tc>
        <w:tc>
          <w:tcPr>
            <w:tcW w:w="756" w:type="dxa"/>
            <w:shd w:val="clear" w:color="auto" w:fill="auto"/>
            <w:noWrap/>
            <w:vAlign w:val="bottom"/>
            <w:hideMark/>
          </w:tcPr>
          <w:p w14:paraId="15F0ADCB"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0.187</w:t>
            </w:r>
          </w:p>
        </w:tc>
        <w:tc>
          <w:tcPr>
            <w:tcW w:w="756" w:type="dxa"/>
            <w:shd w:val="clear" w:color="auto" w:fill="auto"/>
            <w:noWrap/>
            <w:vAlign w:val="bottom"/>
            <w:hideMark/>
          </w:tcPr>
          <w:p w14:paraId="4D47F899"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0.208</w:t>
            </w:r>
          </w:p>
        </w:tc>
        <w:tc>
          <w:tcPr>
            <w:tcW w:w="756" w:type="dxa"/>
            <w:shd w:val="clear" w:color="auto" w:fill="auto"/>
            <w:noWrap/>
            <w:vAlign w:val="bottom"/>
            <w:hideMark/>
          </w:tcPr>
          <w:p w14:paraId="5D18D3BB"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0.217</w:t>
            </w:r>
          </w:p>
        </w:tc>
        <w:tc>
          <w:tcPr>
            <w:tcW w:w="756" w:type="dxa"/>
            <w:shd w:val="clear" w:color="auto" w:fill="auto"/>
            <w:noWrap/>
            <w:vAlign w:val="bottom"/>
            <w:hideMark/>
          </w:tcPr>
          <w:p w14:paraId="1C7F9815"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0.207</w:t>
            </w:r>
          </w:p>
        </w:tc>
        <w:tc>
          <w:tcPr>
            <w:tcW w:w="756" w:type="dxa"/>
            <w:shd w:val="clear" w:color="auto" w:fill="auto"/>
            <w:noWrap/>
            <w:vAlign w:val="bottom"/>
            <w:hideMark/>
          </w:tcPr>
          <w:p w14:paraId="65FA2DBA"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0.182</w:t>
            </w:r>
          </w:p>
        </w:tc>
        <w:tc>
          <w:tcPr>
            <w:tcW w:w="756" w:type="dxa"/>
            <w:shd w:val="clear" w:color="auto" w:fill="auto"/>
            <w:noWrap/>
            <w:vAlign w:val="bottom"/>
            <w:hideMark/>
          </w:tcPr>
          <w:p w14:paraId="49B91914"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3.290</w:t>
            </w:r>
          </w:p>
        </w:tc>
      </w:tr>
      <w:tr w:rsidR="00F617B8" w:rsidRPr="001E42F1" w14:paraId="7F528170" w14:textId="77777777" w:rsidTr="002659A4">
        <w:trPr>
          <w:trHeight w:val="315"/>
          <w:jc w:val="center"/>
        </w:trPr>
        <w:tc>
          <w:tcPr>
            <w:tcW w:w="603" w:type="dxa"/>
            <w:shd w:val="clear" w:color="auto" w:fill="auto"/>
            <w:noWrap/>
            <w:vAlign w:val="bottom"/>
            <w:hideMark/>
          </w:tcPr>
          <w:p w14:paraId="7A8D5695" w14:textId="59B82D18" w:rsidR="00F617B8" w:rsidRPr="001E42F1" w:rsidRDefault="00F617B8" w:rsidP="00F617B8">
            <w:pPr>
              <w:spacing w:before="0" w:line="240" w:lineRule="auto"/>
              <w:jc w:val="center"/>
              <w:rPr>
                <w:rFonts w:eastAsia="Times New Roman" w:cs="Times New Roman"/>
                <w:b/>
                <w:bCs/>
                <w:color w:val="000000"/>
                <w:szCs w:val="24"/>
              </w:rPr>
            </w:pPr>
            <w:r w:rsidRPr="00F617B8">
              <w:rPr>
                <w:rFonts w:eastAsia="Times New Roman" w:cs="Times New Roman"/>
                <w:b/>
                <w:bCs/>
                <w:color w:val="000000"/>
                <w:sz w:val="22"/>
                <w:szCs w:val="22"/>
              </w:rPr>
              <w:t>F11</w:t>
            </w:r>
          </w:p>
        </w:tc>
        <w:tc>
          <w:tcPr>
            <w:tcW w:w="756" w:type="dxa"/>
            <w:shd w:val="clear" w:color="auto" w:fill="auto"/>
            <w:noWrap/>
            <w:vAlign w:val="bottom"/>
            <w:hideMark/>
          </w:tcPr>
          <w:p w14:paraId="1B3F81B3"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0.274</w:t>
            </w:r>
          </w:p>
        </w:tc>
        <w:tc>
          <w:tcPr>
            <w:tcW w:w="756" w:type="dxa"/>
            <w:shd w:val="clear" w:color="auto" w:fill="auto"/>
            <w:noWrap/>
            <w:vAlign w:val="bottom"/>
            <w:hideMark/>
          </w:tcPr>
          <w:p w14:paraId="6E5F7555"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0.223</w:t>
            </w:r>
          </w:p>
        </w:tc>
        <w:tc>
          <w:tcPr>
            <w:tcW w:w="756" w:type="dxa"/>
            <w:shd w:val="clear" w:color="auto" w:fill="auto"/>
            <w:noWrap/>
            <w:vAlign w:val="bottom"/>
            <w:hideMark/>
          </w:tcPr>
          <w:p w14:paraId="5F253EC1"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0.208</w:t>
            </w:r>
          </w:p>
        </w:tc>
        <w:tc>
          <w:tcPr>
            <w:tcW w:w="756" w:type="dxa"/>
            <w:shd w:val="clear" w:color="auto" w:fill="auto"/>
            <w:noWrap/>
            <w:vAlign w:val="bottom"/>
            <w:hideMark/>
          </w:tcPr>
          <w:p w14:paraId="32E55C23"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0.281</w:t>
            </w:r>
          </w:p>
        </w:tc>
        <w:tc>
          <w:tcPr>
            <w:tcW w:w="756" w:type="dxa"/>
            <w:shd w:val="clear" w:color="auto" w:fill="auto"/>
            <w:noWrap/>
            <w:vAlign w:val="bottom"/>
            <w:hideMark/>
          </w:tcPr>
          <w:p w14:paraId="240C8561"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0.220</w:t>
            </w:r>
          </w:p>
        </w:tc>
        <w:tc>
          <w:tcPr>
            <w:tcW w:w="756" w:type="dxa"/>
            <w:shd w:val="clear" w:color="auto" w:fill="auto"/>
            <w:noWrap/>
            <w:vAlign w:val="bottom"/>
            <w:hideMark/>
          </w:tcPr>
          <w:p w14:paraId="0F65ABD7"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0.271</w:t>
            </w:r>
          </w:p>
        </w:tc>
        <w:tc>
          <w:tcPr>
            <w:tcW w:w="756" w:type="dxa"/>
            <w:shd w:val="clear" w:color="auto" w:fill="auto"/>
            <w:noWrap/>
            <w:vAlign w:val="bottom"/>
            <w:hideMark/>
          </w:tcPr>
          <w:p w14:paraId="4A7E032A"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0.248</w:t>
            </w:r>
          </w:p>
        </w:tc>
        <w:tc>
          <w:tcPr>
            <w:tcW w:w="756" w:type="dxa"/>
            <w:shd w:val="clear" w:color="auto" w:fill="auto"/>
            <w:noWrap/>
            <w:vAlign w:val="bottom"/>
            <w:hideMark/>
          </w:tcPr>
          <w:p w14:paraId="5F4C349A"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0.254</w:t>
            </w:r>
          </w:p>
        </w:tc>
        <w:tc>
          <w:tcPr>
            <w:tcW w:w="756" w:type="dxa"/>
            <w:shd w:val="clear" w:color="auto" w:fill="auto"/>
            <w:noWrap/>
            <w:vAlign w:val="bottom"/>
            <w:hideMark/>
          </w:tcPr>
          <w:p w14:paraId="098AE9B1"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0.252</w:t>
            </w:r>
          </w:p>
        </w:tc>
        <w:tc>
          <w:tcPr>
            <w:tcW w:w="756" w:type="dxa"/>
            <w:shd w:val="clear" w:color="auto" w:fill="auto"/>
            <w:noWrap/>
            <w:vAlign w:val="bottom"/>
            <w:hideMark/>
          </w:tcPr>
          <w:p w14:paraId="3133D470"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0.248</w:t>
            </w:r>
          </w:p>
        </w:tc>
        <w:tc>
          <w:tcPr>
            <w:tcW w:w="756" w:type="dxa"/>
            <w:shd w:val="clear" w:color="auto" w:fill="auto"/>
            <w:noWrap/>
            <w:vAlign w:val="bottom"/>
            <w:hideMark/>
          </w:tcPr>
          <w:p w14:paraId="2C699BD0"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0.182</w:t>
            </w:r>
          </w:p>
        </w:tc>
        <w:tc>
          <w:tcPr>
            <w:tcW w:w="756" w:type="dxa"/>
            <w:shd w:val="clear" w:color="auto" w:fill="auto"/>
            <w:noWrap/>
            <w:vAlign w:val="bottom"/>
            <w:hideMark/>
          </w:tcPr>
          <w:p w14:paraId="6A8B4D35"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0.228</w:t>
            </w:r>
          </w:p>
        </w:tc>
        <w:tc>
          <w:tcPr>
            <w:tcW w:w="756" w:type="dxa"/>
            <w:shd w:val="clear" w:color="auto" w:fill="auto"/>
            <w:noWrap/>
            <w:vAlign w:val="bottom"/>
            <w:hideMark/>
          </w:tcPr>
          <w:p w14:paraId="7D1DD180"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0.225</w:t>
            </w:r>
          </w:p>
        </w:tc>
        <w:tc>
          <w:tcPr>
            <w:tcW w:w="756" w:type="dxa"/>
            <w:shd w:val="clear" w:color="auto" w:fill="auto"/>
            <w:noWrap/>
            <w:vAlign w:val="bottom"/>
            <w:hideMark/>
          </w:tcPr>
          <w:p w14:paraId="7BFB273D"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0.250</w:t>
            </w:r>
          </w:p>
        </w:tc>
        <w:tc>
          <w:tcPr>
            <w:tcW w:w="756" w:type="dxa"/>
            <w:shd w:val="clear" w:color="auto" w:fill="auto"/>
            <w:noWrap/>
            <w:vAlign w:val="bottom"/>
            <w:hideMark/>
          </w:tcPr>
          <w:p w14:paraId="6D1D4638"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0.234</w:t>
            </w:r>
          </w:p>
        </w:tc>
        <w:tc>
          <w:tcPr>
            <w:tcW w:w="756" w:type="dxa"/>
            <w:shd w:val="clear" w:color="auto" w:fill="auto"/>
            <w:noWrap/>
            <w:vAlign w:val="bottom"/>
            <w:hideMark/>
          </w:tcPr>
          <w:p w14:paraId="171BC450"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0.194</w:t>
            </w:r>
          </w:p>
        </w:tc>
        <w:tc>
          <w:tcPr>
            <w:tcW w:w="756" w:type="dxa"/>
            <w:shd w:val="clear" w:color="auto" w:fill="auto"/>
            <w:noWrap/>
            <w:vAlign w:val="bottom"/>
            <w:hideMark/>
          </w:tcPr>
          <w:p w14:paraId="1F46EF2E"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3.793</w:t>
            </w:r>
          </w:p>
        </w:tc>
      </w:tr>
      <w:tr w:rsidR="00F617B8" w:rsidRPr="001E42F1" w14:paraId="3C24CED9" w14:textId="77777777" w:rsidTr="002659A4">
        <w:trPr>
          <w:trHeight w:val="315"/>
          <w:jc w:val="center"/>
        </w:trPr>
        <w:tc>
          <w:tcPr>
            <w:tcW w:w="603" w:type="dxa"/>
            <w:shd w:val="clear" w:color="auto" w:fill="auto"/>
            <w:noWrap/>
            <w:vAlign w:val="bottom"/>
            <w:hideMark/>
          </w:tcPr>
          <w:p w14:paraId="1B3C9BB4" w14:textId="60490E32" w:rsidR="00F617B8" w:rsidRPr="001E42F1" w:rsidRDefault="00F617B8" w:rsidP="00F617B8">
            <w:pPr>
              <w:spacing w:before="0" w:line="240" w:lineRule="auto"/>
              <w:jc w:val="center"/>
              <w:rPr>
                <w:rFonts w:eastAsia="Times New Roman" w:cs="Times New Roman"/>
                <w:b/>
                <w:bCs/>
                <w:color w:val="000000"/>
                <w:szCs w:val="24"/>
              </w:rPr>
            </w:pPr>
            <w:r w:rsidRPr="00F617B8">
              <w:rPr>
                <w:rFonts w:eastAsia="Times New Roman" w:cs="Times New Roman"/>
                <w:b/>
                <w:bCs/>
                <w:color w:val="000000"/>
                <w:sz w:val="22"/>
                <w:szCs w:val="22"/>
              </w:rPr>
              <w:t>F12</w:t>
            </w:r>
          </w:p>
        </w:tc>
        <w:tc>
          <w:tcPr>
            <w:tcW w:w="756" w:type="dxa"/>
            <w:shd w:val="clear" w:color="auto" w:fill="auto"/>
            <w:noWrap/>
            <w:vAlign w:val="bottom"/>
            <w:hideMark/>
          </w:tcPr>
          <w:p w14:paraId="7F2DFF29" w14:textId="77777777" w:rsidR="00F617B8" w:rsidRPr="001E42F1" w:rsidRDefault="00F617B8" w:rsidP="00F617B8">
            <w:pPr>
              <w:spacing w:before="0" w:line="240" w:lineRule="auto"/>
              <w:jc w:val="center"/>
              <w:rPr>
                <w:rFonts w:eastAsia="Times New Roman" w:cs="Times New Roman"/>
                <w:color w:val="000000" w:themeColor="text1"/>
                <w:szCs w:val="24"/>
              </w:rPr>
            </w:pPr>
            <w:r w:rsidRPr="001E42F1">
              <w:rPr>
                <w:rFonts w:eastAsia="Times New Roman" w:cs="Times New Roman"/>
                <w:color w:val="000000" w:themeColor="text1"/>
                <w:szCs w:val="24"/>
              </w:rPr>
              <w:t>0.326</w:t>
            </w:r>
          </w:p>
        </w:tc>
        <w:tc>
          <w:tcPr>
            <w:tcW w:w="756" w:type="dxa"/>
            <w:shd w:val="clear" w:color="auto" w:fill="auto"/>
            <w:noWrap/>
            <w:vAlign w:val="bottom"/>
            <w:hideMark/>
          </w:tcPr>
          <w:p w14:paraId="22A2BFA2" w14:textId="77777777" w:rsidR="00F617B8" w:rsidRPr="001E42F1" w:rsidRDefault="00F617B8" w:rsidP="00F617B8">
            <w:pPr>
              <w:spacing w:before="0" w:line="240" w:lineRule="auto"/>
              <w:jc w:val="center"/>
              <w:rPr>
                <w:rFonts w:eastAsia="Times New Roman" w:cs="Times New Roman"/>
                <w:color w:val="000000" w:themeColor="text1"/>
                <w:szCs w:val="24"/>
              </w:rPr>
            </w:pPr>
            <w:r w:rsidRPr="001E42F1">
              <w:rPr>
                <w:rFonts w:eastAsia="Times New Roman" w:cs="Times New Roman"/>
                <w:color w:val="000000" w:themeColor="text1"/>
                <w:szCs w:val="24"/>
              </w:rPr>
              <w:t>0.303</w:t>
            </w:r>
          </w:p>
        </w:tc>
        <w:tc>
          <w:tcPr>
            <w:tcW w:w="756" w:type="dxa"/>
            <w:shd w:val="clear" w:color="auto" w:fill="auto"/>
            <w:noWrap/>
            <w:vAlign w:val="bottom"/>
            <w:hideMark/>
          </w:tcPr>
          <w:p w14:paraId="589E6784" w14:textId="77777777" w:rsidR="00F617B8" w:rsidRPr="001E42F1" w:rsidRDefault="00F617B8" w:rsidP="00F617B8">
            <w:pPr>
              <w:spacing w:before="0" w:line="240" w:lineRule="auto"/>
              <w:jc w:val="center"/>
              <w:rPr>
                <w:rFonts w:eastAsia="Times New Roman" w:cs="Times New Roman"/>
                <w:color w:val="000000" w:themeColor="text1"/>
                <w:szCs w:val="24"/>
              </w:rPr>
            </w:pPr>
            <w:r w:rsidRPr="001E42F1">
              <w:rPr>
                <w:rFonts w:eastAsia="Times New Roman" w:cs="Times New Roman"/>
                <w:color w:val="000000" w:themeColor="text1"/>
                <w:szCs w:val="24"/>
              </w:rPr>
              <w:t>0.293</w:t>
            </w:r>
          </w:p>
        </w:tc>
        <w:tc>
          <w:tcPr>
            <w:tcW w:w="756" w:type="dxa"/>
            <w:shd w:val="clear" w:color="auto" w:fill="auto"/>
            <w:noWrap/>
            <w:vAlign w:val="bottom"/>
            <w:hideMark/>
          </w:tcPr>
          <w:p w14:paraId="4FF61F99" w14:textId="77777777" w:rsidR="00F617B8" w:rsidRPr="001E42F1" w:rsidRDefault="00F617B8" w:rsidP="00F617B8">
            <w:pPr>
              <w:spacing w:before="0" w:line="240" w:lineRule="auto"/>
              <w:jc w:val="center"/>
              <w:rPr>
                <w:rFonts w:eastAsia="Times New Roman" w:cs="Times New Roman"/>
                <w:color w:val="000000" w:themeColor="text1"/>
                <w:szCs w:val="24"/>
              </w:rPr>
            </w:pPr>
            <w:r w:rsidRPr="001E42F1">
              <w:rPr>
                <w:rFonts w:eastAsia="Times New Roman" w:cs="Times New Roman"/>
                <w:color w:val="000000" w:themeColor="text1"/>
                <w:szCs w:val="24"/>
              </w:rPr>
              <w:t>0.342</w:t>
            </w:r>
          </w:p>
        </w:tc>
        <w:tc>
          <w:tcPr>
            <w:tcW w:w="756" w:type="dxa"/>
            <w:shd w:val="clear" w:color="auto" w:fill="auto"/>
            <w:noWrap/>
            <w:vAlign w:val="bottom"/>
            <w:hideMark/>
          </w:tcPr>
          <w:p w14:paraId="302718F5" w14:textId="77777777" w:rsidR="00F617B8" w:rsidRPr="001E42F1" w:rsidRDefault="00F617B8" w:rsidP="00F617B8">
            <w:pPr>
              <w:spacing w:before="0" w:line="240" w:lineRule="auto"/>
              <w:jc w:val="center"/>
              <w:rPr>
                <w:rFonts w:eastAsia="Times New Roman" w:cs="Times New Roman"/>
                <w:color w:val="000000" w:themeColor="text1"/>
                <w:szCs w:val="24"/>
              </w:rPr>
            </w:pPr>
            <w:r w:rsidRPr="001E42F1">
              <w:rPr>
                <w:rFonts w:eastAsia="Times New Roman" w:cs="Times New Roman"/>
                <w:color w:val="000000" w:themeColor="text1"/>
                <w:szCs w:val="24"/>
              </w:rPr>
              <w:t>0.293</w:t>
            </w:r>
          </w:p>
        </w:tc>
        <w:tc>
          <w:tcPr>
            <w:tcW w:w="756" w:type="dxa"/>
            <w:shd w:val="clear" w:color="auto" w:fill="auto"/>
            <w:noWrap/>
            <w:vAlign w:val="bottom"/>
            <w:hideMark/>
          </w:tcPr>
          <w:p w14:paraId="66F549D1" w14:textId="77777777" w:rsidR="00F617B8" w:rsidRPr="001E42F1" w:rsidRDefault="00F617B8" w:rsidP="00F617B8">
            <w:pPr>
              <w:spacing w:before="0" w:line="240" w:lineRule="auto"/>
              <w:jc w:val="center"/>
              <w:rPr>
                <w:rFonts w:eastAsia="Times New Roman" w:cs="Times New Roman"/>
                <w:color w:val="000000" w:themeColor="text1"/>
                <w:szCs w:val="24"/>
              </w:rPr>
            </w:pPr>
            <w:r w:rsidRPr="001E42F1">
              <w:rPr>
                <w:rFonts w:eastAsia="Times New Roman" w:cs="Times New Roman"/>
                <w:color w:val="000000" w:themeColor="text1"/>
                <w:szCs w:val="24"/>
              </w:rPr>
              <w:t>0.334</w:t>
            </w:r>
          </w:p>
        </w:tc>
        <w:tc>
          <w:tcPr>
            <w:tcW w:w="756" w:type="dxa"/>
            <w:shd w:val="clear" w:color="auto" w:fill="auto"/>
            <w:noWrap/>
            <w:vAlign w:val="bottom"/>
            <w:hideMark/>
          </w:tcPr>
          <w:p w14:paraId="6B1DB675" w14:textId="77777777" w:rsidR="00F617B8" w:rsidRPr="001E42F1" w:rsidRDefault="00F617B8" w:rsidP="00F617B8">
            <w:pPr>
              <w:spacing w:before="0" w:line="240" w:lineRule="auto"/>
              <w:jc w:val="center"/>
              <w:rPr>
                <w:rFonts w:eastAsia="Times New Roman" w:cs="Times New Roman"/>
                <w:color w:val="000000" w:themeColor="text1"/>
                <w:szCs w:val="24"/>
              </w:rPr>
            </w:pPr>
            <w:r w:rsidRPr="001E42F1">
              <w:rPr>
                <w:rFonts w:eastAsia="Times New Roman" w:cs="Times New Roman"/>
                <w:color w:val="000000" w:themeColor="text1"/>
                <w:szCs w:val="24"/>
              </w:rPr>
              <w:t>0.310</w:t>
            </w:r>
          </w:p>
        </w:tc>
        <w:tc>
          <w:tcPr>
            <w:tcW w:w="756" w:type="dxa"/>
            <w:shd w:val="clear" w:color="auto" w:fill="auto"/>
            <w:noWrap/>
            <w:vAlign w:val="bottom"/>
            <w:hideMark/>
          </w:tcPr>
          <w:p w14:paraId="6DED970B"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0.287</w:t>
            </w:r>
          </w:p>
        </w:tc>
        <w:tc>
          <w:tcPr>
            <w:tcW w:w="756" w:type="dxa"/>
            <w:shd w:val="clear" w:color="auto" w:fill="auto"/>
            <w:noWrap/>
            <w:vAlign w:val="bottom"/>
            <w:hideMark/>
          </w:tcPr>
          <w:p w14:paraId="4EC87A9B" w14:textId="77777777" w:rsidR="00F617B8" w:rsidRPr="001E42F1" w:rsidRDefault="00F617B8" w:rsidP="00F617B8">
            <w:pPr>
              <w:spacing w:before="0" w:line="240" w:lineRule="auto"/>
              <w:jc w:val="center"/>
              <w:rPr>
                <w:rFonts w:eastAsia="Times New Roman" w:cs="Times New Roman"/>
                <w:color w:val="000000" w:themeColor="text1"/>
                <w:szCs w:val="24"/>
              </w:rPr>
            </w:pPr>
            <w:r w:rsidRPr="001E42F1">
              <w:rPr>
                <w:rFonts w:eastAsia="Times New Roman" w:cs="Times New Roman"/>
                <w:color w:val="000000" w:themeColor="text1"/>
                <w:szCs w:val="24"/>
              </w:rPr>
              <w:t>0.293</w:t>
            </w:r>
          </w:p>
        </w:tc>
        <w:tc>
          <w:tcPr>
            <w:tcW w:w="756" w:type="dxa"/>
            <w:shd w:val="clear" w:color="auto" w:fill="auto"/>
            <w:noWrap/>
            <w:vAlign w:val="bottom"/>
            <w:hideMark/>
          </w:tcPr>
          <w:p w14:paraId="7C145EA7"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0.280</w:t>
            </w:r>
          </w:p>
        </w:tc>
        <w:tc>
          <w:tcPr>
            <w:tcW w:w="756" w:type="dxa"/>
            <w:shd w:val="clear" w:color="auto" w:fill="auto"/>
            <w:noWrap/>
            <w:vAlign w:val="bottom"/>
            <w:hideMark/>
          </w:tcPr>
          <w:p w14:paraId="34801E69"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0.277</w:t>
            </w:r>
          </w:p>
        </w:tc>
        <w:tc>
          <w:tcPr>
            <w:tcW w:w="756" w:type="dxa"/>
            <w:shd w:val="clear" w:color="auto" w:fill="auto"/>
            <w:noWrap/>
            <w:vAlign w:val="bottom"/>
            <w:hideMark/>
          </w:tcPr>
          <w:p w14:paraId="321B71CB"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0.224</w:t>
            </w:r>
          </w:p>
        </w:tc>
        <w:tc>
          <w:tcPr>
            <w:tcW w:w="756" w:type="dxa"/>
            <w:shd w:val="clear" w:color="auto" w:fill="auto"/>
            <w:noWrap/>
            <w:vAlign w:val="bottom"/>
            <w:hideMark/>
          </w:tcPr>
          <w:p w14:paraId="61E955CE" w14:textId="77777777" w:rsidR="00F617B8" w:rsidRPr="001E42F1" w:rsidRDefault="00F617B8" w:rsidP="00F617B8">
            <w:pPr>
              <w:spacing w:before="0" w:line="240" w:lineRule="auto"/>
              <w:jc w:val="center"/>
              <w:rPr>
                <w:rFonts w:eastAsia="Times New Roman" w:cs="Times New Roman"/>
                <w:color w:val="000000" w:themeColor="text1"/>
                <w:szCs w:val="24"/>
              </w:rPr>
            </w:pPr>
            <w:r w:rsidRPr="001E42F1">
              <w:rPr>
                <w:rFonts w:eastAsia="Times New Roman" w:cs="Times New Roman"/>
                <w:color w:val="000000" w:themeColor="text1"/>
                <w:szCs w:val="24"/>
              </w:rPr>
              <w:t>0.295</w:t>
            </w:r>
          </w:p>
        </w:tc>
        <w:tc>
          <w:tcPr>
            <w:tcW w:w="756" w:type="dxa"/>
            <w:shd w:val="clear" w:color="auto" w:fill="auto"/>
            <w:noWrap/>
            <w:vAlign w:val="bottom"/>
            <w:hideMark/>
          </w:tcPr>
          <w:p w14:paraId="4F8DB09A" w14:textId="77777777" w:rsidR="00F617B8" w:rsidRPr="001E42F1" w:rsidRDefault="00F617B8" w:rsidP="00F617B8">
            <w:pPr>
              <w:spacing w:before="0" w:line="240" w:lineRule="auto"/>
              <w:jc w:val="center"/>
              <w:rPr>
                <w:rFonts w:eastAsia="Times New Roman" w:cs="Times New Roman"/>
                <w:color w:val="000000" w:themeColor="text1"/>
                <w:szCs w:val="24"/>
              </w:rPr>
            </w:pPr>
            <w:r w:rsidRPr="001E42F1">
              <w:rPr>
                <w:rFonts w:eastAsia="Times New Roman" w:cs="Times New Roman"/>
                <w:color w:val="000000" w:themeColor="text1"/>
                <w:szCs w:val="24"/>
              </w:rPr>
              <w:t>0.310</w:t>
            </w:r>
          </w:p>
        </w:tc>
        <w:tc>
          <w:tcPr>
            <w:tcW w:w="756" w:type="dxa"/>
            <w:shd w:val="clear" w:color="auto" w:fill="auto"/>
            <w:noWrap/>
            <w:vAlign w:val="bottom"/>
            <w:hideMark/>
          </w:tcPr>
          <w:p w14:paraId="09BCEBF3" w14:textId="77777777" w:rsidR="00F617B8" w:rsidRPr="001E42F1" w:rsidRDefault="00F617B8" w:rsidP="00F617B8">
            <w:pPr>
              <w:spacing w:before="0" w:line="240" w:lineRule="auto"/>
              <w:jc w:val="center"/>
              <w:rPr>
                <w:rFonts w:eastAsia="Times New Roman" w:cs="Times New Roman"/>
                <w:color w:val="000000" w:themeColor="text1"/>
                <w:szCs w:val="24"/>
              </w:rPr>
            </w:pPr>
            <w:r w:rsidRPr="001E42F1">
              <w:rPr>
                <w:rFonts w:eastAsia="Times New Roman" w:cs="Times New Roman"/>
                <w:color w:val="000000" w:themeColor="text1"/>
                <w:szCs w:val="24"/>
              </w:rPr>
              <w:t>0.316</w:t>
            </w:r>
          </w:p>
        </w:tc>
        <w:tc>
          <w:tcPr>
            <w:tcW w:w="756" w:type="dxa"/>
            <w:shd w:val="clear" w:color="auto" w:fill="auto"/>
            <w:noWrap/>
            <w:vAlign w:val="bottom"/>
            <w:hideMark/>
          </w:tcPr>
          <w:p w14:paraId="2FB48140"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0.256</w:t>
            </w:r>
          </w:p>
        </w:tc>
        <w:tc>
          <w:tcPr>
            <w:tcW w:w="756" w:type="dxa"/>
            <w:shd w:val="clear" w:color="auto" w:fill="auto"/>
            <w:noWrap/>
            <w:vAlign w:val="bottom"/>
            <w:hideMark/>
          </w:tcPr>
          <w:p w14:paraId="3ACF4207"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4.738</w:t>
            </w:r>
          </w:p>
        </w:tc>
      </w:tr>
      <w:tr w:rsidR="00F617B8" w:rsidRPr="001E42F1" w14:paraId="6EEFCDAA" w14:textId="77777777" w:rsidTr="002659A4">
        <w:trPr>
          <w:trHeight w:val="315"/>
          <w:jc w:val="center"/>
        </w:trPr>
        <w:tc>
          <w:tcPr>
            <w:tcW w:w="603" w:type="dxa"/>
            <w:shd w:val="clear" w:color="auto" w:fill="auto"/>
            <w:noWrap/>
            <w:vAlign w:val="bottom"/>
            <w:hideMark/>
          </w:tcPr>
          <w:p w14:paraId="6B203F89" w14:textId="732FB724" w:rsidR="00F617B8" w:rsidRPr="001E42F1" w:rsidRDefault="00F617B8" w:rsidP="00F617B8">
            <w:pPr>
              <w:spacing w:before="0" w:line="240" w:lineRule="auto"/>
              <w:jc w:val="center"/>
              <w:rPr>
                <w:rFonts w:eastAsia="Times New Roman" w:cs="Times New Roman"/>
                <w:b/>
                <w:bCs/>
                <w:color w:val="000000"/>
                <w:szCs w:val="24"/>
              </w:rPr>
            </w:pPr>
            <w:r w:rsidRPr="00F617B8">
              <w:rPr>
                <w:rFonts w:eastAsia="Times New Roman" w:cs="Times New Roman"/>
                <w:b/>
                <w:bCs/>
                <w:color w:val="000000"/>
                <w:sz w:val="22"/>
                <w:szCs w:val="22"/>
              </w:rPr>
              <w:t>F13</w:t>
            </w:r>
          </w:p>
        </w:tc>
        <w:tc>
          <w:tcPr>
            <w:tcW w:w="756" w:type="dxa"/>
            <w:shd w:val="clear" w:color="auto" w:fill="auto"/>
            <w:noWrap/>
            <w:vAlign w:val="bottom"/>
            <w:hideMark/>
          </w:tcPr>
          <w:p w14:paraId="4F324967" w14:textId="77777777" w:rsidR="00F617B8" w:rsidRPr="001E42F1" w:rsidRDefault="00F617B8" w:rsidP="00F617B8">
            <w:pPr>
              <w:spacing w:before="0" w:line="240" w:lineRule="auto"/>
              <w:jc w:val="center"/>
              <w:rPr>
                <w:rFonts w:eastAsia="Times New Roman" w:cs="Times New Roman"/>
                <w:color w:val="000000" w:themeColor="text1"/>
                <w:szCs w:val="24"/>
              </w:rPr>
            </w:pPr>
            <w:r w:rsidRPr="001E42F1">
              <w:rPr>
                <w:rFonts w:eastAsia="Times New Roman" w:cs="Times New Roman"/>
                <w:color w:val="000000" w:themeColor="text1"/>
                <w:szCs w:val="24"/>
              </w:rPr>
              <w:t>0.301</w:t>
            </w:r>
          </w:p>
        </w:tc>
        <w:tc>
          <w:tcPr>
            <w:tcW w:w="756" w:type="dxa"/>
            <w:shd w:val="clear" w:color="auto" w:fill="auto"/>
            <w:noWrap/>
            <w:vAlign w:val="bottom"/>
            <w:hideMark/>
          </w:tcPr>
          <w:p w14:paraId="5736DE24"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0.292</w:t>
            </w:r>
          </w:p>
        </w:tc>
        <w:tc>
          <w:tcPr>
            <w:tcW w:w="756" w:type="dxa"/>
            <w:shd w:val="clear" w:color="auto" w:fill="auto"/>
            <w:noWrap/>
            <w:vAlign w:val="bottom"/>
            <w:hideMark/>
          </w:tcPr>
          <w:p w14:paraId="6EF4F03B"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0.277</w:t>
            </w:r>
          </w:p>
        </w:tc>
        <w:tc>
          <w:tcPr>
            <w:tcW w:w="756" w:type="dxa"/>
            <w:shd w:val="clear" w:color="auto" w:fill="auto"/>
            <w:noWrap/>
            <w:vAlign w:val="bottom"/>
            <w:hideMark/>
          </w:tcPr>
          <w:p w14:paraId="45B0E984" w14:textId="77777777" w:rsidR="00F617B8" w:rsidRPr="001E42F1" w:rsidRDefault="00F617B8" w:rsidP="00F617B8">
            <w:pPr>
              <w:spacing w:before="0" w:line="240" w:lineRule="auto"/>
              <w:jc w:val="center"/>
              <w:rPr>
                <w:rFonts w:eastAsia="Times New Roman" w:cs="Times New Roman"/>
                <w:color w:val="000000" w:themeColor="text1"/>
                <w:szCs w:val="24"/>
              </w:rPr>
            </w:pPr>
            <w:r w:rsidRPr="001E42F1">
              <w:rPr>
                <w:rFonts w:eastAsia="Times New Roman" w:cs="Times New Roman"/>
                <w:color w:val="000000" w:themeColor="text1"/>
                <w:szCs w:val="24"/>
              </w:rPr>
              <w:t>0.323</w:t>
            </w:r>
          </w:p>
        </w:tc>
        <w:tc>
          <w:tcPr>
            <w:tcW w:w="756" w:type="dxa"/>
            <w:shd w:val="clear" w:color="auto" w:fill="auto"/>
            <w:noWrap/>
            <w:vAlign w:val="bottom"/>
            <w:hideMark/>
          </w:tcPr>
          <w:p w14:paraId="2EFB3DF4"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0.242</w:t>
            </w:r>
          </w:p>
        </w:tc>
        <w:tc>
          <w:tcPr>
            <w:tcW w:w="756" w:type="dxa"/>
            <w:shd w:val="clear" w:color="auto" w:fill="auto"/>
            <w:noWrap/>
            <w:vAlign w:val="bottom"/>
            <w:hideMark/>
          </w:tcPr>
          <w:p w14:paraId="77847AAD" w14:textId="77777777" w:rsidR="00F617B8" w:rsidRPr="001E42F1" w:rsidRDefault="00F617B8" w:rsidP="00F617B8">
            <w:pPr>
              <w:spacing w:before="0" w:line="240" w:lineRule="auto"/>
              <w:jc w:val="center"/>
              <w:rPr>
                <w:rFonts w:eastAsia="Times New Roman" w:cs="Times New Roman"/>
                <w:color w:val="000000" w:themeColor="text1"/>
                <w:szCs w:val="24"/>
              </w:rPr>
            </w:pPr>
            <w:r w:rsidRPr="001E42F1">
              <w:rPr>
                <w:rFonts w:eastAsia="Times New Roman" w:cs="Times New Roman"/>
                <w:color w:val="000000" w:themeColor="text1"/>
                <w:szCs w:val="24"/>
              </w:rPr>
              <w:t>0.314</w:t>
            </w:r>
          </w:p>
        </w:tc>
        <w:tc>
          <w:tcPr>
            <w:tcW w:w="756" w:type="dxa"/>
            <w:shd w:val="clear" w:color="auto" w:fill="auto"/>
            <w:noWrap/>
            <w:vAlign w:val="bottom"/>
            <w:hideMark/>
          </w:tcPr>
          <w:p w14:paraId="3063322A"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0.284</w:t>
            </w:r>
          </w:p>
        </w:tc>
        <w:tc>
          <w:tcPr>
            <w:tcW w:w="756" w:type="dxa"/>
            <w:shd w:val="clear" w:color="auto" w:fill="auto"/>
            <w:noWrap/>
            <w:vAlign w:val="bottom"/>
            <w:hideMark/>
          </w:tcPr>
          <w:p w14:paraId="68883DB6"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0.289</w:t>
            </w:r>
          </w:p>
        </w:tc>
        <w:tc>
          <w:tcPr>
            <w:tcW w:w="756" w:type="dxa"/>
            <w:shd w:val="clear" w:color="auto" w:fill="auto"/>
            <w:noWrap/>
            <w:vAlign w:val="bottom"/>
            <w:hideMark/>
          </w:tcPr>
          <w:p w14:paraId="4DB461C2"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0.285</w:t>
            </w:r>
          </w:p>
        </w:tc>
        <w:tc>
          <w:tcPr>
            <w:tcW w:w="756" w:type="dxa"/>
            <w:shd w:val="clear" w:color="auto" w:fill="auto"/>
            <w:noWrap/>
            <w:vAlign w:val="bottom"/>
            <w:hideMark/>
          </w:tcPr>
          <w:p w14:paraId="1C1725DF"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0.275</w:t>
            </w:r>
          </w:p>
        </w:tc>
        <w:tc>
          <w:tcPr>
            <w:tcW w:w="756" w:type="dxa"/>
            <w:shd w:val="clear" w:color="auto" w:fill="auto"/>
            <w:noWrap/>
            <w:vAlign w:val="bottom"/>
            <w:hideMark/>
          </w:tcPr>
          <w:p w14:paraId="3F14A00C"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0.259</w:t>
            </w:r>
          </w:p>
        </w:tc>
        <w:tc>
          <w:tcPr>
            <w:tcW w:w="756" w:type="dxa"/>
            <w:shd w:val="clear" w:color="auto" w:fill="auto"/>
            <w:noWrap/>
            <w:vAlign w:val="bottom"/>
            <w:hideMark/>
          </w:tcPr>
          <w:p w14:paraId="154CC381"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0.275</w:t>
            </w:r>
          </w:p>
        </w:tc>
        <w:tc>
          <w:tcPr>
            <w:tcW w:w="756" w:type="dxa"/>
            <w:shd w:val="clear" w:color="auto" w:fill="auto"/>
            <w:noWrap/>
            <w:vAlign w:val="bottom"/>
            <w:hideMark/>
          </w:tcPr>
          <w:p w14:paraId="3CF4E8DB"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0.219</w:t>
            </w:r>
          </w:p>
        </w:tc>
        <w:tc>
          <w:tcPr>
            <w:tcW w:w="756" w:type="dxa"/>
            <w:shd w:val="clear" w:color="auto" w:fill="auto"/>
            <w:noWrap/>
            <w:vAlign w:val="bottom"/>
            <w:hideMark/>
          </w:tcPr>
          <w:p w14:paraId="1A95EDDB" w14:textId="77777777" w:rsidR="00F617B8" w:rsidRPr="001E42F1" w:rsidRDefault="00F617B8" w:rsidP="00F617B8">
            <w:pPr>
              <w:spacing w:before="0" w:line="240" w:lineRule="auto"/>
              <w:jc w:val="center"/>
              <w:rPr>
                <w:rFonts w:eastAsia="Times New Roman" w:cs="Times New Roman"/>
                <w:color w:val="000000" w:themeColor="text1"/>
                <w:szCs w:val="24"/>
              </w:rPr>
            </w:pPr>
            <w:r w:rsidRPr="001E42F1">
              <w:rPr>
                <w:rFonts w:eastAsia="Times New Roman" w:cs="Times New Roman"/>
                <w:color w:val="000000" w:themeColor="text1"/>
                <w:szCs w:val="24"/>
              </w:rPr>
              <w:t>0.295</w:t>
            </w:r>
          </w:p>
        </w:tc>
        <w:tc>
          <w:tcPr>
            <w:tcW w:w="756" w:type="dxa"/>
            <w:shd w:val="clear" w:color="auto" w:fill="auto"/>
            <w:noWrap/>
            <w:vAlign w:val="bottom"/>
            <w:hideMark/>
          </w:tcPr>
          <w:p w14:paraId="04D2AB4D"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0.292</w:t>
            </w:r>
          </w:p>
        </w:tc>
        <w:tc>
          <w:tcPr>
            <w:tcW w:w="756" w:type="dxa"/>
            <w:shd w:val="clear" w:color="auto" w:fill="auto"/>
            <w:noWrap/>
            <w:vAlign w:val="bottom"/>
            <w:hideMark/>
          </w:tcPr>
          <w:p w14:paraId="21025A0E"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0.240</w:t>
            </w:r>
          </w:p>
        </w:tc>
        <w:tc>
          <w:tcPr>
            <w:tcW w:w="756" w:type="dxa"/>
            <w:shd w:val="clear" w:color="auto" w:fill="auto"/>
            <w:noWrap/>
            <w:vAlign w:val="bottom"/>
            <w:hideMark/>
          </w:tcPr>
          <w:p w14:paraId="72457D96"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4.462</w:t>
            </w:r>
          </w:p>
        </w:tc>
      </w:tr>
      <w:tr w:rsidR="00F617B8" w:rsidRPr="001E42F1" w14:paraId="63D89D3C" w14:textId="77777777" w:rsidTr="002659A4">
        <w:trPr>
          <w:trHeight w:val="315"/>
          <w:jc w:val="center"/>
        </w:trPr>
        <w:tc>
          <w:tcPr>
            <w:tcW w:w="603" w:type="dxa"/>
            <w:shd w:val="clear" w:color="auto" w:fill="auto"/>
            <w:noWrap/>
            <w:vAlign w:val="bottom"/>
            <w:hideMark/>
          </w:tcPr>
          <w:p w14:paraId="00B1DB70" w14:textId="5F337D74" w:rsidR="00F617B8" w:rsidRPr="001E42F1" w:rsidRDefault="00F617B8" w:rsidP="00F617B8">
            <w:pPr>
              <w:spacing w:before="0" w:line="240" w:lineRule="auto"/>
              <w:jc w:val="center"/>
              <w:rPr>
                <w:rFonts w:eastAsia="Times New Roman" w:cs="Times New Roman"/>
                <w:b/>
                <w:bCs/>
                <w:color w:val="000000"/>
                <w:szCs w:val="24"/>
              </w:rPr>
            </w:pPr>
            <w:r w:rsidRPr="00F617B8">
              <w:rPr>
                <w:rFonts w:eastAsia="Times New Roman" w:cs="Times New Roman"/>
                <w:b/>
                <w:bCs/>
                <w:color w:val="000000"/>
                <w:sz w:val="22"/>
                <w:szCs w:val="22"/>
              </w:rPr>
              <w:t>F14</w:t>
            </w:r>
          </w:p>
        </w:tc>
        <w:tc>
          <w:tcPr>
            <w:tcW w:w="756" w:type="dxa"/>
            <w:shd w:val="clear" w:color="auto" w:fill="auto"/>
            <w:noWrap/>
            <w:vAlign w:val="bottom"/>
            <w:hideMark/>
          </w:tcPr>
          <w:p w14:paraId="423C01B9"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0.275</w:t>
            </w:r>
          </w:p>
        </w:tc>
        <w:tc>
          <w:tcPr>
            <w:tcW w:w="756" w:type="dxa"/>
            <w:shd w:val="clear" w:color="auto" w:fill="auto"/>
            <w:noWrap/>
            <w:vAlign w:val="bottom"/>
            <w:hideMark/>
          </w:tcPr>
          <w:p w14:paraId="131AEC3B"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0.259</w:t>
            </w:r>
          </w:p>
        </w:tc>
        <w:tc>
          <w:tcPr>
            <w:tcW w:w="756" w:type="dxa"/>
            <w:shd w:val="clear" w:color="auto" w:fill="auto"/>
            <w:noWrap/>
            <w:vAlign w:val="bottom"/>
            <w:hideMark/>
          </w:tcPr>
          <w:p w14:paraId="0AE54018"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0.223</w:t>
            </w:r>
          </w:p>
        </w:tc>
        <w:tc>
          <w:tcPr>
            <w:tcW w:w="756" w:type="dxa"/>
            <w:shd w:val="clear" w:color="auto" w:fill="auto"/>
            <w:noWrap/>
            <w:vAlign w:val="bottom"/>
            <w:hideMark/>
          </w:tcPr>
          <w:p w14:paraId="17D89616"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0.285</w:t>
            </w:r>
          </w:p>
        </w:tc>
        <w:tc>
          <w:tcPr>
            <w:tcW w:w="756" w:type="dxa"/>
            <w:shd w:val="clear" w:color="auto" w:fill="auto"/>
            <w:noWrap/>
            <w:vAlign w:val="bottom"/>
            <w:hideMark/>
          </w:tcPr>
          <w:p w14:paraId="6B029AC3"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0.220</w:t>
            </w:r>
          </w:p>
        </w:tc>
        <w:tc>
          <w:tcPr>
            <w:tcW w:w="756" w:type="dxa"/>
            <w:shd w:val="clear" w:color="auto" w:fill="auto"/>
            <w:noWrap/>
            <w:vAlign w:val="bottom"/>
            <w:hideMark/>
          </w:tcPr>
          <w:p w14:paraId="5DF823B3"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0.274</w:t>
            </w:r>
          </w:p>
        </w:tc>
        <w:tc>
          <w:tcPr>
            <w:tcW w:w="756" w:type="dxa"/>
            <w:shd w:val="clear" w:color="auto" w:fill="auto"/>
            <w:noWrap/>
            <w:vAlign w:val="bottom"/>
            <w:hideMark/>
          </w:tcPr>
          <w:p w14:paraId="137E636B"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0.249</w:t>
            </w:r>
          </w:p>
        </w:tc>
        <w:tc>
          <w:tcPr>
            <w:tcW w:w="756" w:type="dxa"/>
            <w:shd w:val="clear" w:color="auto" w:fill="auto"/>
            <w:noWrap/>
            <w:vAlign w:val="bottom"/>
            <w:hideMark/>
          </w:tcPr>
          <w:p w14:paraId="72B8CE18"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0.238</w:t>
            </w:r>
          </w:p>
        </w:tc>
        <w:tc>
          <w:tcPr>
            <w:tcW w:w="756" w:type="dxa"/>
            <w:shd w:val="clear" w:color="auto" w:fill="auto"/>
            <w:noWrap/>
            <w:vAlign w:val="bottom"/>
            <w:hideMark/>
          </w:tcPr>
          <w:p w14:paraId="36C760D6"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0.245</w:t>
            </w:r>
          </w:p>
        </w:tc>
        <w:tc>
          <w:tcPr>
            <w:tcW w:w="756" w:type="dxa"/>
            <w:shd w:val="clear" w:color="auto" w:fill="auto"/>
            <w:noWrap/>
            <w:vAlign w:val="bottom"/>
            <w:hideMark/>
          </w:tcPr>
          <w:p w14:paraId="19DABDCC"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0.243</w:t>
            </w:r>
          </w:p>
        </w:tc>
        <w:tc>
          <w:tcPr>
            <w:tcW w:w="756" w:type="dxa"/>
            <w:shd w:val="clear" w:color="auto" w:fill="auto"/>
            <w:noWrap/>
            <w:vAlign w:val="bottom"/>
            <w:hideMark/>
          </w:tcPr>
          <w:p w14:paraId="77AFFC98"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0.221</w:t>
            </w:r>
          </w:p>
        </w:tc>
        <w:tc>
          <w:tcPr>
            <w:tcW w:w="756" w:type="dxa"/>
            <w:shd w:val="clear" w:color="auto" w:fill="auto"/>
            <w:noWrap/>
            <w:vAlign w:val="bottom"/>
            <w:hideMark/>
          </w:tcPr>
          <w:p w14:paraId="357A49FB"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0.248</w:t>
            </w:r>
          </w:p>
        </w:tc>
        <w:tc>
          <w:tcPr>
            <w:tcW w:w="756" w:type="dxa"/>
            <w:shd w:val="clear" w:color="auto" w:fill="auto"/>
            <w:noWrap/>
            <w:vAlign w:val="bottom"/>
            <w:hideMark/>
          </w:tcPr>
          <w:p w14:paraId="2F74F847"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0.228</w:t>
            </w:r>
          </w:p>
        </w:tc>
        <w:tc>
          <w:tcPr>
            <w:tcW w:w="756" w:type="dxa"/>
            <w:shd w:val="clear" w:color="auto" w:fill="auto"/>
            <w:noWrap/>
            <w:vAlign w:val="bottom"/>
            <w:hideMark/>
          </w:tcPr>
          <w:p w14:paraId="35658A52"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0.204</w:t>
            </w:r>
          </w:p>
        </w:tc>
        <w:tc>
          <w:tcPr>
            <w:tcW w:w="756" w:type="dxa"/>
            <w:shd w:val="clear" w:color="auto" w:fill="auto"/>
            <w:noWrap/>
            <w:vAlign w:val="bottom"/>
            <w:hideMark/>
          </w:tcPr>
          <w:p w14:paraId="13782D0E"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0.264</w:t>
            </w:r>
          </w:p>
        </w:tc>
        <w:tc>
          <w:tcPr>
            <w:tcW w:w="756" w:type="dxa"/>
            <w:shd w:val="clear" w:color="auto" w:fill="auto"/>
            <w:noWrap/>
            <w:vAlign w:val="bottom"/>
            <w:hideMark/>
          </w:tcPr>
          <w:p w14:paraId="04652D95"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0.221</w:t>
            </w:r>
          </w:p>
        </w:tc>
        <w:tc>
          <w:tcPr>
            <w:tcW w:w="756" w:type="dxa"/>
            <w:shd w:val="clear" w:color="auto" w:fill="auto"/>
            <w:noWrap/>
            <w:vAlign w:val="bottom"/>
            <w:hideMark/>
          </w:tcPr>
          <w:p w14:paraId="38926926"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3.897</w:t>
            </w:r>
          </w:p>
        </w:tc>
      </w:tr>
      <w:tr w:rsidR="00F617B8" w:rsidRPr="001E42F1" w14:paraId="3B610C07" w14:textId="77777777" w:rsidTr="002659A4">
        <w:trPr>
          <w:trHeight w:val="315"/>
          <w:jc w:val="center"/>
        </w:trPr>
        <w:tc>
          <w:tcPr>
            <w:tcW w:w="603" w:type="dxa"/>
            <w:shd w:val="clear" w:color="auto" w:fill="auto"/>
            <w:noWrap/>
            <w:vAlign w:val="bottom"/>
            <w:hideMark/>
          </w:tcPr>
          <w:p w14:paraId="0814FD1D" w14:textId="7A498476" w:rsidR="00F617B8" w:rsidRPr="001E42F1" w:rsidRDefault="00F617B8" w:rsidP="00F617B8">
            <w:pPr>
              <w:spacing w:before="0" w:line="240" w:lineRule="auto"/>
              <w:jc w:val="center"/>
              <w:rPr>
                <w:rFonts w:eastAsia="Times New Roman" w:cs="Times New Roman"/>
                <w:b/>
                <w:bCs/>
                <w:color w:val="000000"/>
                <w:szCs w:val="24"/>
              </w:rPr>
            </w:pPr>
            <w:r w:rsidRPr="00F617B8">
              <w:rPr>
                <w:rFonts w:eastAsia="Times New Roman" w:cs="Times New Roman"/>
                <w:b/>
                <w:bCs/>
                <w:color w:val="000000"/>
                <w:sz w:val="22"/>
                <w:szCs w:val="22"/>
              </w:rPr>
              <w:t>F15</w:t>
            </w:r>
          </w:p>
        </w:tc>
        <w:tc>
          <w:tcPr>
            <w:tcW w:w="756" w:type="dxa"/>
            <w:shd w:val="clear" w:color="auto" w:fill="auto"/>
            <w:noWrap/>
            <w:vAlign w:val="bottom"/>
            <w:hideMark/>
          </w:tcPr>
          <w:p w14:paraId="283EEDBF" w14:textId="77777777" w:rsidR="00F617B8" w:rsidRPr="001E42F1" w:rsidRDefault="00F617B8" w:rsidP="00F617B8">
            <w:pPr>
              <w:spacing w:before="0" w:line="240" w:lineRule="auto"/>
              <w:jc w:val="center"/>
              <w:rPr>
                <w:rFonts w:eastAsia="Times New Roman" w:cs="Times New Roman"/>
                <w:color w:val="000000" w:themeColor="text1"/>
                <w:szCs w:val="24"/>
              </w:rPr>
            </w:pPr>
            <w:r w:rsidRPr="001E42F1">
              <w:rPr>
                <w:rFonts w:eastAsia="Times New Roman" w:cs="Times New Roman"/>
                <w:color w:val="000000" w:themeColor="text1"/>
                <w:szCs w:val="24"/>
              </w:rPr>
              <w:t>0.314</w:t>
            </w:r>
          </w:p>
        </w:tc>
        <w:tc>
          <w:tcPr>
            <w:tcW w:w="756" w:type="dxa"/>
            <w:shd w:val="clear" w:color="auto" w:fill="auto"/>
            <w:noWrap/>
            <w:vAlign w:val="bottom"/>
            <w:hideMark/>
          </w:tcPr>
          <w:p w14:paraId="1133724F"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0.281</w:t>
            </w:r>
          </w:p>
        </w:tc>
        <w:tc>
          <w:tcPr>
            <w:tcW w:w="756" w:type="dxa"/>
            <w:shd w:val="clear" w:color="auto" w:fill="auto"/>
            <w:noWrap/>
            <w:vAlign w:val="bottom"/>
            <w:hideMark/>
          </w:tcPr>
          <w:p w14:paraId="7DB503D5"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0.264</w:t>
            </w:r>
          </w:p>
        </w:tc>
        <w:tc>
          <w:tcPr>
            <w:tcW w:w="756" w:type="dxa"/>
            <w:shd w:val="clear" w:color="auto" w:fill="auto"/>
            <w:noWrap/>
            <w:vAlign w:val="bottom"/>
            <w:hideMark/>
          </w:tcPr>
          <w:p w14:paraId="2460F8FE" w14:textId="77777777" w:rsidR="00F617B8" w:rsidRPr="001E42F1" w:rsidRDefault="00F617B8" w:rsidP="00F617B8">
            <w:pPr>
              <w:spacing w:before="0" w:line="240" w:lineRule="auto"/>
              <w:jc w:val="center"/>
              <w:rPr>
                <w:rFonts w:eastAsia="Times New Roman" w:cs="Times New Roman"/>
                <w:color w:val="000000" w:themeColor="text1"/>
                <w:szCs w:val="24"/>
              </w:rPr>
            </w:pPr>
            <w:r w:rsidRPr="001E42F1">
              <w:rPr>
                <w:rFonts w:eastAsia="Times New Roman" w:cs="Times New Roman"/>
                <w:color w:val="000000" w:themeColor="text1"/>
                <w:szCs w:val="24"/>
              </w:rPr>
              <w:t>0.315</w:t>
            </w:r>
          </w:p>
        </w:tc>
        <w:tc>
          <w:tcPr>
            <w:tcW w:w="756" w:type="dxa"/>
            <w:shd w:val="clear" w:color="auto" w:fill="auto"/>
            <w:noWrap/>
            <w:vAlign w:val="bottom"/>
            <w:hideMark/>
          </w:tcPr>
          <w:p w14:paraId="373CF06E"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0.254</w:t>
            </w:r>
          </w:p>
        </w:tc>
        <w:tc>
          <w:tcPr>
            <w:tcW w:w="756" w:type="dxa"/>
            <w:shd w:val="clear" w:color="auto" w:fill="auto"/>
            <w:noWrap/>
            <w:vAlign w:val="bottom"/>
            <w:hideMark/>
          </w:tcPr>
          <w:p w14:paraId="37E082BB" w14:textId="77777777" w:rsidR="00F617B8" w:rsidRPr="001E42F1" w:rsidRDefault="00F617B8" w:rsidP="00F617B8">
            <w:pPr>
              <w:spacing w:before="0" w:line="240" w:lineRule="auto"/>
              <w:jc w:val="center"/>
              <w:rPr>
                <w:rFonts w:eastAsia="Times New Roman" w:cs="Times New Roman"/>
                <w:color w:val="000000" w:themeColor="text1"/>
                <w:szCs w:val="24"/>
              </w:rPr>
            </w:pPr>
            <w:r w:rsidRPr="001E42F1">
              <w:rPr>
                <w:rFonts w:eastAsia="Times New Roman" w:cs="Times New Roman"/>
                <w:color w:val="000000" w:themeColor="text1"/>
                <w:szCs w:val="24"/>
              </w:rPr>
              <w:t>0.308</w:t>
            </w:r>
          </w:p>
        </w:tc>
        <w:tc>
          <w:tcPr>
            <w:tcW w:w="756" w:type="dxa"/>
            <w:shd w:val="clear" w:color="auto" w:fill="auto"/>
            <w:noWrap/>
            <w:vAlign w:val="bottom"/>
            <w:hideMark/>
          </w:tcPr>
          <w:p w14:paraId="3B040073"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0.280</w:t>
            </w:r>
          </w:p>
        </w:tc>
        <w:tc>
          <w:tcPr>
            <w:tcW w:w="756" w:type="dxa"/>
            <w:shd w:val="clear" w:color="auto" w:fill="auto"/>
            <w:noWrap/>
            <w:vAlign w:val="bottom"/>
            <w:hideMark/>
          </w:tcPr>
          <w:p w14:paraId="2391FE51"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0.290</w:t>
            </w:r>
          </w:p>
        </w:tc>
        <w:tc>
          <w:tcPr>
            <w:tcW w:w="756" w:type="dxa"/>
            <w:shd w:val="clear" w:color="auto" w:fill="auto"/>
            <w:noWrap/>
            <w:vAlign w:val="bottom"/>
            <w:hideMark/>
          </w:tcPr>
          <w:p w14:paraId="32D6284B"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0.288</w:t>
            </w:r>
          </w:p>
        </w:tc>
        <w:tc>
          <w:tcPr>
            <w:tcW w:w="756" w:type="dxa"/>
            <w:shd w:val="clear" w:color="auto" w:fill="auto"/>
            <w:noWrap/>
            <w:vAlign w:val="bottom"/>
            <w:hideMark/>
          </w:tcPr>
          <w:p w14:paraId="5CD487EE"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0.278</w:t>
            </w:r>
          </w:p>
        </w:tc>
        <w:tc>
          <w:tcPr>
            <w:tcW w:w="756" w:type="dxa"/>
            <w:shd w:val="clear" w:color="auto" w:fill="auto"/>
            <w:noWrap/>
            <w:vAlign w:val="bottom"/>
            <w:hideMark/>
          </w:tcPr>
          <w:p w14:paraId="606FA8A0"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0.266</w:t>
            </w:r>
          </w:p>
        </w:tc>
        <w:tc>
          <w:tcPr>
            <w:tcW w:w="756" w:type="dxa"/>
            <w:shd w:val="clear" w:color="auto" w:fill="auto"/>
            <w:noWrap/>
            <w:vAlign w:val="bottom"/>
            <w:hideMark/>
          </w:tcPr>
          <w:p w14:paraId="36A4E2EF"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0.268</w:t>
            </w:r>
          </w:p>
        </w:tc>
        <w:tc>
          <w:tcPr>
            <w:tcW w:w="756" w:type="dxa"/>
            <w:shd w:val="clear" w:color="auto" w:fill="auto"/>
            <w:noWrap/>
            <w:vAlign w:val="bottom"/>
            <w:hideMark/>
          </w:tcPr>
          <w:p w14:paraId="6EA2B85F"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0.264</w:t>
            </w:r>
          </w:p>
        </w:tc>
        <w:tc>
          <w:tcPr>
            <w:tcW w:w="756" w:type="dxa"/>
            <w:shd w:val="clear" w:color="auto" w:fill="auto"/>
            <w:noWrap/>
            <w:vAlign w:val="bottom"/>
            <w:hideMark/>
          </w:tcPr>
          <w:p w14:paraId="738814A3" w14:textId="77777777" w:rsidR="00F617B8" w:rsidRPr="001E42F1" w:rsidRDefault="00F617B8" w:rsidP="00F617B8">
            <w:pPr>
              <w:spacing w:before="0" w:line="240" w:lineRule="auto"/>
              <w:jc w:val="center"/>
              <w:rPr>
                <w:rFonts w:eastAsia="Times New Roman" w:cs="Times New Roman"/>
                <w:color w:val="000000" w:themeColor="text1"/>
                <w:szCs w:val="24"/>
              </w:rPr>
            </w:pPr>
            <w:r w:rsidRPr="001E42F1">
              <w:rPr>
                <w:rFonts w:eastAsia="Times New Roman" w:cs="Times New Roman"/>
                <w:color w:val="000000" w:themeColor="text1"/>
                <w:szCs w:val="24"/>
              </w:rPr>
              <w:t>0.292</w:t>
            </w:r>
          </w:p>
        </w:tc>
        <w:tc>
          <w:tcPr>
            <w:tcW w:w="756" w:type="dxa"/>
            <w:shd w:val="clear" w:color="auto" w:fill="auto"/>
            <w:noWrap/>
            <w:vAlign w:val="bottom"/>
            <w:hideMark/>
          </w:tcPr>
          <w:p w14:paraId="468CA26E"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0.229</w:t>
            </w:r>
          </w:p>
        </w:tc>
        <w:tc>
          <w:tcPr>
            <w:tcW w:w="756" w:type="dxa"/>
            <w:shd w:val="clear" w:color="auto" w:fill="auto"/>
            <w:noWrap/>
            <w:vAlign w:val="bottom"/>
            <w:hideMark/>
          </w:tcPr>
          <w:p w14:paraId="1C40417C"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0.237</w:t>
            </w:r>
          </w:p>
        </w:tc>
        <w:tc>
          <w:tcPr>
            <w:tcW w:w="756" w:type="dxa"/>
            <w:shd w:val="clear" w:color="auto" w:fill="auto"/>
            <w:noWrap/>
            <w:vAlign w:val="bottom"/>
            <w:hideMark/>
          </w:tcPr>
          <w:p w14:paraId="681CFE9F"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4.429</w:t>
            </w:r>
          </w:p>
        </w:tc>
      </w:tr>
      <w:tr w:rsidR="00F617B8" w:rsidRPr="001E42F1" w14:paraId="2678FCF5" w14:textId="77777777" w:rsidTr="002659A4">
        <w:trPr>
          <w:trHeight w:val="330"/>
          <w:jc w:val="center"/>
        </w:trPr>
        <w:tc>
          <w:tcPr>
            <w:tcW w:w="603" w:type="dxa"/>
            <w:shd w:val="clear" w:color="auto" w:fill="auto"/>
            <w:noWrap/>
            <w:vAlign w:val="bottom"/>
            <w:hideMark/>
          </w:tcPr>
          <w:p w14:paraId="15174276" w14:textId="47E32C27" w:rsidR="00F617B8" w:rsidRPr="001E42F1" w:rsidRDefault="00F617B8" w:rsidP="00F617B8">
            <w:pPr>
              <w:spacing w:before="0" w:line="240" w:lineRule="auto"/>
              <w:jc w:val="center"/>
              <w:rPr>
                <w:rFonts w:eastAsia="Times New Roman" w:cs="Times New Roman"/>
                <w:b/>
                <w:bCs/>
                <w:color w:val="000000"/>
                <w:szCs w:val="24"/>
              </w:rPr>
            </w:pPr>
            <w:r w:rsidRPr="00F617B8">
              <w:rPr>
                <w:rFonts w:eastAsia="Times New Roman" w:cs="Times New Roman"/>
                <w:b/>
                <w:bCs/>
                <w:color w:val="000000"/>
                <w:sz w:val="22"/>
                <w:szCs w:val="22"/>
              </w:rPr>
              <w:t>F16</w:t>
            </w:r>
          </w:p>
        </w:tc>
        <w:tc>
          <w:tcPr>
            <w:tcW w:w="756" w:type="dxa"/>
            <w:shd w:val="clear" w:color="auto" w:fill="auto"/>
            <w:noWrap/>
            <w:vAlign w:val="bottom"/>
            <w:hideMark/>
          </w:tcPr>
          <w:p w14:paraId="385D5B25"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0.195</w:t>
            </w:r>
          </w:p>
        </w:tc>
        <w:tc>
          <w:tcPr>
            <w:tcW w:w="756" w:type="dxa"/>
            <w:shd w:val="clear" w:color="auto" w:fill="auto"/>
            <w:noWrap/>
            <w:vAlign w:val="bottom"/>
            <w:hideMark/>
          </w:tcPr>
          <w:p w14:paraId="707E6FB5"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0.172</w:t>
            </w:r>
          </w:p>
        </w:tc>
        <w:tc>
          <w:tcPr>
            <w:tcW w:w="756" w:type="dxa"/>
            <w:shd w:val="clear" w:color="auto" w:fill="auto"/>
            <w:noWrap/>
            <w:vAlign w:val="bottom"/>
            <w:hideMark/>
          </w:tcPr>
          <w:p w14:paraId="3D9067B8"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0.168</w:t>
            </w:r>
          </w:p>
        </w:tc>
        <w:tc>
          <w:tcPr>
            <w:tcW w:w="756" w:type="dxa"/>
            <w:shd w:val="clear" w:color="auto" w:fill="auto"/>
            <w:noWrap/>
            <w:vAlign w:val="bottom"/>
            <w:hideMark/>
          </w:tcPr>
          <w:p w14:paraId="67E7C626"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0.226</w:t>
            </w:r>
          </w:p>
        </w:tc>
        <w:tc>
          <w:tcPr>
            <w:tcW w:w="756" w:type="dxa"/>
            <w:shd w:val="clear" w:color="auto" w:fill="auto"/>
            <w:noWrap/>
            <w:vAlign w:val="bottom"/>
            <w:hideMark/>
          </w:tcPr>
          <w:p w14:paraId="41A98482"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0.165</w:t>
            </w:r>
          </w:p>
        </w:tc>
        <w:tc>
          <w:tcPr>
            <w:tcW w:w="756" w:type="dxa"/>
            <w:shd w:val="clear" w:color="auto" w:fill="auto"/>
            <w:noWrap/>
            <w:vAlign w:val="bottom"/>
            <w:hideMark/>
          </w:tcPr>
          <w:p w14:paraId="1F4D4DDD"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0.217</w:t>
            </w:r>
          </w:p>
        </w:tc>
        <w:tc>
          <w:tcPr>
            <w:tcW w:w="756" w:type="dxa"/>
            <w:shd w:val="clear" w:color="auto" w:fill="auto"/>
            <w:noWrap/>
            <w:vAlign w:val="bottom"/>
            <w:hideMark/>
          </w:tcPr>
          <w:p w14:paraId="73B0DA91"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0.184</w:t>
            </w:r>
          </w:p>
        </w:tc>
        <w:tc>
          <w:tcPr>
            <w:tcW w:w="756" w:type="dxa"/>
            <w:shd w:val="clear" w:color="auto" w:fill="auto"/>
            <w:noWrap/>
            <w:vAlign w:val="bottom"/>
            <w:hideMark/>
          </w:tcPr>
          <w:p w14:paraId="62BDF139"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0.207</w:t>
            </w:r>
          </w:p>
        </w:tc>
        <w:tc>
          <w:tcPr>
            <w:tcW w:w="756" w:type="dxa"/>
            <w:shd w:val="clear" w:color="auto" w:fill="auto"/>
            <w:noWrap/>
            <w:vAlign w:val="bottom"/>
            <w:hideMark/>
          </w:tcPr>
          <w:p w14:paraId="2BDBFDFC"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0.199</w:t>
            </w:r>
          </w:p>
        </w:tc>
        <w:tc>
          <w:tcPr>
            <w:tcW w:w="756" w:type="dxa"/>
            <w:shd w:val="clear" w:color="auto" w:fill="auto"/>
            <w:noWrap/>
            <w:vAlign w:val="bottom"/>
            <w:hideMark/>
          </w:tcPr>
          <w:p w14:paraId="31AB8410"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0.183</w:t>
            </w:r>
          </w:p>
        </w:tc>
        <w:tc>
          <w:tcPr>
            <w:tcW w:w="756" w:type="dxa"/>
            <w:shd w:val="clear" w:color="auto" w:fill="auto"/>
            <w:noWrap/>
            <w:vAlign w:val="bottom"/>
            <w:hideMark/>
          </w:tcPr>
          <w:p w14:paraId="1BF639A6"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0.175</w:t>
            </w:r>
          </w:p>
        </w:tc>
        <w:tc>
          <w:tcPr>
            <w:tcW w:w="756" w:type="dxa"/>
            <w:shd w:val="clear" w:color="auto" w:fill="auto"/>
            <w:noWrap/>
            <w:vAlign w:val="bottom"/>
            <w:hideMark/>
          </w:tcPr>
          <w:p w14:paraId="500E54FE"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0.169</w:t>
            </w:r>
          </w:p>
        </w:tc>
        <w:tc>
          <w:tcPr>
            <w:tcW w:w="756" w:type="dxa"/>
            <w:shd w:val="clear" w:color="auto" w:fill="auto"/>
            <w:noWrap/>
            <w:vAlign w:val="bottom"/>
            <w:hideMark/>
          </w:tcPr>
          <w:p w14:paraId="50DF7D3F"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0.181</w:t>
            </w:r>
          </w:p>
        </w:tc>
        <w:tc>
          <w:tcPr>
            <w:tcW w:w="756" w:type="dxa"/>
            <w:shd w:val="clear" w:color="auto" w:fill="auto"/>
            <w:noWrap/>
            <w:vAlign w:val="bottom"/>
            <w:hideMark/>
          </w:tcPr>
          <w:p w14:paraId="28D4C616"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0.199</w:t>
            </w:r>
          </w:p>
        </w:tc>
        <w:tc>
          <w:tcPr>
            <w:tcW w:w="756" w:type="dxa"/>
            <w:shd w:val="clear" w:color="auto" w:fill="auto"/>
            <w:noWrap/>
            <w:vAlign w:val="bottom"/>
            <w:hideMark/>
          </w:tcPr>
          <w:p w14:paraId="05BFF890"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0.196</w:t>
            </w:r>
          </w:p>
        </w:tc>
        <w:tc>
          <w:tcPr>
            <w:tcW w:w="756" w:type="dxa"/>
            <w:shd w:val="clear" w:color="auto" w:fill="auto"/>
            <w:noWrap/>
            <w:vAlign w:val="bottom"/>
            <w:hideMark/>
          </w:tcPr>
          <w:p w14:paraId="30AF5320"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0.129</w:t>
            </w:r>
          </w:p>
        </w:tc>
        <w:tc>
          <w:tcPr>
            <w:tcW w:w="756" w:type="dxa"/>
            <w:shd w:val="clear" w:color="auto" w:fill="auto"/>
            <w:noWrap/>
            <w:vAlign w:val="bottom"/>
            <w:hideMark/>
          </w:tcPr>
          <w:p w14:paraId="5114CFE9" w14:textId="77777777" w:rsidR="00F617B8" w:rsidRPr="001E42F1" w:rsidRDefault="00F617B8" w:rsidP="00F617B8">
            <w:pPr>
              <w:spacing w:before="0" w:line="240" w:lineRule="auto"/>
              <w:jc w:val="center"/>
              <w:rPr>
                <w:rFonts w:eastAsia="Times New Roman" w:cs="Times New Roman"/>
                <w:color w:val="000000"/>
                <w:szCs w:val="24"/>
              </w:rPr>
            </w:pPr>
            <w:r w:rsidRPr="001E42F1">
              <w:rPr>
                <w:rFonts w:eastAsia="Times New Roman" w:cs="Times New Roman"/>
                <w:color w:val="000000"/>
                <w:szCs w:val="24"/>
              </w:rPr>
              <w:t>2.967</w:t>
            </w:r>
          </w:p>
        </w:tc>
      </w:tr>
      <w:tr w:rsidR="001E42F1" w:rsidRPr="001E42F1" w14:paraId="77207463" w14:textId="77777777" w:rsidTr="002659A4">
        <w:trPr>
          <w:trHeight w:val="315"/>
          <w:jc w:val="center"/>
        </w:trPr>
        <w:tc>
          <w:tcPr>
            <w:tcW w:w="603" w:type="dxa"/>
            <w:shd w:val="clear" w:color="auto" w:fill="auto"/>
            <w:noWrap/>
            <w:vAlign w:val="bottom"/>
            <w:hideMark/>
          </w:tcPr>
          <w:p w14:paraId="0A8CF848" w14:textId="77777777" w:rsidR="001E42F1" w:rsidRPr="001E42F1" w:rsidRDefault="001E42F1" w:rsidP="001E42F1">
            <w:pPr>
              <w:spacing w:before="0" w:line="240" w:lineRule="auto"/>
              <w:jc w:val="center"/>
              <w:rPr>
                <w:rFonts w:eastAsia="Times New Roman" w:cs="Times New Roman"/>
                <w:b/>
                <w:bCs/>
                <w:color w:val="000000"/>
                <w:szCs w:val="24"/>
              </w:rPr>
            </w:pPr>
            <w:r w:rsidRPr="002659A4">
              <w:rPr>
                <w:rFonts w:eastAsia="Times New Roman" w:cs="Times New Roman"/>
                <w:b/>
                <w:bCs/>
                <w:color w:val="000000" w:themeColor="text1"/>
                <w:szCs w:val="24"/>
              </w:rPr>
              <w:t>R</w:t>
            </w:r>
          </w:p>
        </w:tc>
        <w:tc>
          <w:tcPr>
            <w:tcW w:w="756" w:type="dxa"/>
            <w:shd w:val="clear" w:color="auto" w:fill="auto"/>
            <w:noWrap/>
            <w:vAlign w:val="bottom"/>
            <w:hideMark/>
          </w:tcPr>
          <w:p w14:paraId="5D1D9B40" w14:textId="77777777" w:rsidR="001E42F1" w:rsidRPr="001E42F1" w:rsidRDefault="001E42F1" w:rsidP="001E42F1">
            <w:pPr>
              <w:spacing w:before="0" w:line="240" w:lineRule="auto"/>
              <w:jc w:val="center"/>
              <w:rPr>
                <w:rFonts w:eastAsia="Times New Roman" w:cs="Times New Roman"/>
                <w:color w:val="000000"/>
                <w:szCs w:val="24"/>
              </w:rPr>
            </w:pPr>
            <w:r w:rsidRPr="001E42F1">
              <w:rPr>
                <w:rFonts w:eastAsia="Times New Roman" w:cs="Times New Roman"/>
                <w:color w:val="000000"/>
                <w:szCs w:val="24"/>
              </w:rPr>
              <w:t>4.293</w:t>
            </w:r>
          </w:p>
        </w:tc>
        <w:tc>
          <w:tcPr>
            <w:tcW w:w="756" w:type="dxa"/>
            <w:shd w:val="clear" w:color="auto" w:fill="auto"/>
            <w:noWrap/>
            <w:vAlign w:val="bottom"/>
            <w:hideMark/>
          </w:tcPr>
          <w:p w14:paraId="53D9CFD3" w14:textId="77777777" w:rsidR="001E42F1" w:rsidRPr="001E42F1" w:rsidRDefault="001E42F1" w:rsidP="001E42F1">
            <w:pPr>
              <w:spacing w:before="0" w:line="240" w:lineRule="auto"/>
              <w:jc w:val="center"/>
              <w:rPr>
                <w:rFonts w:eastAsia="Times New Roman" w:cs="Times New Roman"/>
                <w:color w:val="000000"/>
                <w:szCs w:val="24"/>
              </w:rPr>
            </w:pPr>
            <w:r w:rsidRPr="001E42F1">
              <w:rPr>
                <w:rFonts w:eastAsia="Times New Roman" w:cs="Times New Roman"/>
                <w:color w:val="000000"/>
                <w:szCs w:val="24"/>
              </w:rPr>
              <w:t>3.822</w:t>
            </w:r>
          </w:p>
        </w:tc>
        <w:tc>
          <w:tcPr>
            <w:tcW w:w="756" w:type="dxa"/>
            <w:shd w:val="clear" w:color="auto" w:fill="auto"/>
            <w:noWrap/>
            <w:vAlign w:val="bottom"/>
            <w:hideMark/>
          </w:tcPr>
          <w:p w14:paraId="6606A8DE" w14:textId="77777777" w:rsidR="001E42F1" w:rsidRPr="001E42F1" w:rsidRDefault="001E42F1" w:rsidP="001E42F1">
            <w:pPr>
              <w:spacing w:before="0" w:line="240" w:lineRule="auto"/>
              <w:jc w:val="center"/>
              <w:rPr>
                <w:rFonts w:eastAsia="Times New Roman" w:cs="Times New Roman"/>
                <w:color w:val="000000"/>
                <w:szCs w:val="24"/>
              </w:rPr>
            </w:pPr>
            <w:r w:rsidRPr="001E42F1">
              <w:rPr>
                <w:rFonts w:eastAsia="Times New Roman" w:cs="Times New Roman"/>
                <w:color w:val="000000"/>
                <w:szCs w:val="24"/>
              </w:rPr>
              <w:t>3.749</w:t>
            </w:r>
          </w:p>
        </w:tc>
        <w:tc>
          <w:tcPr>
            <w:tcW w:w="756" w:type="dxa"/>
            <w:shd w:val="clear" w:color="auto" w:fill="auto"/>
            <w:noWrap/>
            <w:vAlign w:val="bottom"/>
            <w:hideMark/>
          </w:tcPr>
          <w:p w14:paraId="288936F9" w14:textId="77777777" w:rsidR="001E42F1" w:rsidRPr="001E42F1" w:rsidRDefault="001E42F1" w:rsidP="001E42F1">
            <w:pPr>
              <w:spacing w:before="0" w:line="240" w:lineRule="auto"/>
              <w:jc w:val="center"/>
              <w:rPr>
                <w:rFonts w:eastAsia="Times New Roman" w:cs="Times New Roman"/>
                <w:color w:val="000000"/>
                <w:szCs w:val="24"/>
              </w:rPr>
            </w:pPr>
            <w:r w:rsidRPr="001E42F1">
              <w:rPr>
                <w:rFonts w:eastAsia="Times New Roman" w:cs="Times New Roman"/>
                <w:color w:val="000000"/>
                <w:szCs w:val="24"/>
              </w:rPr>
              <w:t>4.515</w:t>
            </w:r>
          </w:p>
        </w:tc>
        <w:tc>
          <w:tcPr>
            <w:tcW w:w="756" w:type="dxa"/>
            <w:shd w:val="clear" w:color="auto" w:fill="auto"/>
            <w:noWrap/>
            <w:vAlign w:val="bottom"/>
            <w:hideMark/>
          </w:tcPr>
          <w:p w14:paraId="330EBEA2" w14:textId="77777777" w:rsidR="001E42F1" w:rsidRPr="001E42F1" w:rsidRDefault="001E42F1" w:rsidP="001E42F1">
            <w:pPr>
              <w:spacing w:before="0" w:line="240" w:lineRule="auto"/>
              <w:jc w:val="center"/>
              <w:rPr>
                <w:rFonts w:eastAsia="Times New Roman" w:cs="Times New Roman"/>
                <w:color w:val="000000"/>
                <w:szCs w:val="24"/>
              </w:rPr>
            </w:pPr>
            <w:r w:rsidRPr="001E42F1">
              <w:rPr>
                <w:rFonts w:eastAsia="Times New Roman" w:cs="Times New Roman"/>
                <w:color w:val="000000"/>
                <w:szCs w:val="24"/>
              </w:rPr>
              <w:t>3.574</w:t>
            </w:r>
          </w:p>
        </w:tc>
        <w:tc>
          <w:tcPr>
            <w:tcW w:w="756" w:type="dxa"/>
            <w:shd w:val="clear" w:color="auto" w:fill="auto"/>
            <w:noWrap/>
            <w:vAlign w:val="bottom"/>
            <w:hideMark/>
          </w:tcPr>
          <w:p w14:paraId="57B40DF7" w14:textId="77777777" w:rsidR="001E42F1" w:rsidRPr="001E42F1" w:rsidRDefault="001E42F1" w:rsidP="001E42F1">
            <w:pPr>
              <w:spacing w:before="0" w:line="240" w:lineRule="auto"/>
              <w:jc w:val="center"/>
              <w:rPr>
                <w:rFonts w:eastAsia="Times New Roman" w:cs="Times New Roman"/>
                <w:color w:val="000000"/>
                <w:szCs w:val="24"/>
              </w:rPr>
            </w:pPr>
            <w:r w:rsidRPr="001E42F1">
              <w:rPr>
                <w:rFonts w:eastAsia="Times New Roman" w:cs="Times New Roman"/>
                <w:color w:val="000000"/>
                <w:szCs w:val="24"/>
              </w:rPr>
              <w:t>4.419</w:t>
            </w:r>
          </w:p>
        </w:tc>
        <w:tc>
          <w:tcPr>
            <w:tcW w:w="756" w:type="dxa"/>
            <w:shd w:val="clear" w:color="auto" w:fill="auto"/>
            <w:noWrap/>
            <w:vAlign w:val="bottom"/>
            <w:hideMark/>
          </w:tcPr>
          <w:p w14:paraId="318890A7" w14:textId="77777777" w:rsidR="001E42F1" w:rsidRPr="001E42F1" w:rsidRDefault="001E42F1" w:rsidP="001E42F1">
            <w:pPr>
              <w:spacing w:before="0" w:line="240" w:lineRule="auto"/>
              <w:jc w:val="center"/>
              <w:rPr>
                <w:rFonts w:eastAsia="Times New Roman" w:cs="Times New Roman"/>
                <w:color w:val="000000"/>
                <w:szCs w:val="24"/>
              </w:rPr>
            </w:pPr>
            <w:r w:rsidRPr="001E42F1">
              <w:rPr>
                <w:rFonts w:eastAsia="Times New Roman" w:cs="Times New Roman"/>
                <w:color w:val="000000"/>
                <w:szCs w:val="24"/>
              </w:rPr>
              <w:t>3.978</w:t>
            </w:r>
          </w:p>
        </w:tc>
        <w:tc>
          <w:tcPr>
            <w:tcW w:w="756" w:type="dxa"/>
            <w:shd w:val="clear" w:color="auto" w:fill="auto"/>
            <w:noWrap/>
            <w:vAlign w:val="bottom"/>
            <w:hideMark/>
          </w:tcPr>
          <w:p w14:paraId="5F221AED" w14:textId="77777777" w:rsidR="001E42F1" w:rsidRPr="001E42F1" w:rsidRDefault="001E42F1" w:rsidP="001E42F1">
            <w:pPr>
              <w:spacing w:before="0" w:line="240" w:lineRule="auto"/>
              <w:jc w:val="center"/>
              <w:rPr>
                <w:rFonts w:eastAsia="Times New Roman" w:cs="Times New Roman"/>
                <w:color w:val="000000"/>
                <w:szCs w:val="24"/>
              </w:rPr>
            </w:pPr>
            <w:r w:rsidRPr="001E42F1">
              <w:rPr>
                <w:rFonts w:eastAsia="Times New Roman" w:cs="Times New Roman"/>
                <w:color w:val="000000"/>
                <w:szCs w:val="24"/>
              </w:rPr>
              <w:t>4.043</w:t>
            </w:r>
          </w:p>
        </w:tc>
        <w:tc>
          <w:tcPr>
            <w:tcW w:w="756" w:type="dxa"/>
            <w:shd w:val="clear" w:color="auto" w:fill="auto"/>
            <w:noWrap/>
            <w:vAlign w:val="bottom"/>
            <w:hideMark/>
          </w:tcPr>
          <w:p w14:paraId="3A6FE225" w14:textId="77777777" w:rsidR="001E42F1" w:rsidRPr="001E42F1" w:rsidRDefault="001E42F1" w:rsidP="001E42F1">
            <w:pPr>
              <w:spacing w:before="0" w:line="240" w:lineRule="auto"/>
              <w:jc w:val="center"/>
              <w:rPr>
                <w:rFonts w:eastAsia="Times New Roman" w:cs="Times New Roman"/>
                <w:color w:val="000000"/>
                <w:szCs w:val="24"/>
              </w:rPr>
            </w:pPr>
            <w:r w:rsidRPr="001E42F1">
              <w:rPr>
                <w:rFonts w:eastAsia="Times New Roman" w:cs="Times New Roman"/>
                <w:color w:val="000000"/>
                <w:szCs w:val="24"/>
              </w:rPr>
              <w:t>4.046</w:t>
            </w:r>
          </w:p>
        </w:tc>
        <w:tc>
          <w:tcPr>
            <w:tcW w:w="756" w:type="dxa"/>
            <w:shd w:val="clear" w:color="auto" w:fill="auto"/>
            <w:noWrap/>
            <w:vAlign w:val="bottom"/>
            <w:hideMark/>
          </w:tcPr>
          <w:p w14:paraId="71437C6E" w14:textId="77777777" w:rsidR="001E42F1" w:rsidRPr="001E42F1" w:rsidRDefault="001E42F1" w:rsidP="001E42F1">
            <w:pPr>
              <w:spacing w:before="0" w:line="240" w:lineRule="auto"/>
              <w:jc w:val="center"/>
              <w:rPr>
                <w:rFonts w:eastAsia="Times New Roman" w:cs="Times New Roman"/>
                <w:color w:val="000000"/>
                <w:szCs w:val="24"/>
              </w:rPr>
            </w:pPr>
            <w:r w:rsidRPr="001E42F1">
              <w:rPr>
                <w:rFonts w:eastAsia="Times New Roman" w:cs="Times New Roman"/>
                <w:color w:val="000000"/>
                <w:szCs w:val="24"/>
              </w:rPr>
              <w:t>3.927</w:t>
            </w:r>
          </w:p>
        </w:tc>
        <w:tc>
          <w:tcPr>
            <w:tcW w:w="756" w:type="dxa"/>
            <w:shd w:val="clear" w:color="auto" w:fill="auto"/>
            <w:noWrap/>
            <w:vAlign w:val="bottom"/>
            <w:hideMark/>
          </w:tcPr>
          <w:p w14:paraId="450983BE" w14:textId="77777777" w:rsidR="001E42F1" w:rsidRPr="001E42F1" w:rsidRDefault="001E42F1" w:rsidP="001E42F1">
            <w:pPr>
              <w:spacing w:before="0" w:line="240" w:lineRule="auto"/>
              <w:jc w:val="center"/>
              <w:rPr>
                <w:rFonts w:eastAsia="Times New Roman" w:cs="Times New Roman"/>
                <w:color w:val="000000"/>
                <w:szCs w:val="24"/>
              </w:rPr>
            </w:pPr>
            <w:r w:rsidRPr="001E42F1">
              <w:rPr>
                <w:rFonts w:eastAsia="Times New Roman" w:cs="Times New Roman"/>
                <w:color w:val="000000"/>
                <w:szCs w:val="24"/>
              </w:rPr>
              <w:t>3.736</w:t>
            </w:r>
          </w:p>
        </w:tc>
        <w:tc>
          <w:tcPr>
            <w:tcW w:w="756" w:type="dxa"/>
            <w:shd w:val="clear" w:color="auto" w:fill="auto"/>
            <w:noWrap/>
            <w:vAlign w:val="bottom"/>
            <w:hideMark/>
          </w:tcPr>
          <w:p w14:paraId="190FEC90" w14:textId="77777777" w:rsidR="001E42F1" w:rsidRPr="001E42F1" w:rsidRDefault="001E42F1" w:rsidP="001E42F1">
            <w:pPr>
              <w:spacing w:before="0" w:line="240" w:lineRule="auto"/>
              <w:jc w:val="center"/>
              <w:rPr>
                <w:rFonts w:eastAsia="Times New Roman" w:cs="Times New Roman"/>
                <w:color w:val="000000"/>
                <w:szCs w:val="24"/>
              </w:rPr>
            </w:pPr>
            <w:r w:rsidRPr="001E42F1">
              <w:rPr>
                <w:rFonts w:eastAsia="Times New Roman" w:cs="Times New Roman"/>
                <w:color w:val="000000"/>
                <w:szCs w:val="24"/>
              </w:rPr>
              <w:t>3.667</w:t>
            </w:r>
          </w:p>
        </w:tc>
        <w:tc>
          <w:tcPr>
            <w:tcW w:w="756" w:type="dxa"/>
            <w:shd w:val="clear" w:color="auto" w:fill="auto"/>
            <w:noWrap/>
            <w:vAlign w:val="bottom"/>
            <w:hideMark/>
          </w:tcPr>
          <w:p w14:paraId="12F3104E" w14:textId="77777777" w:rsidR="001E42F1" w:rsidRPr="001E42F1" w:rsidRDefault="001E42F1" w:rsidP="001E42F1">
            <w:pPr>
              <w:spacing w:before="0" w:line="240" w:lineRule="auto"/>
              <w:jc w:val="center"/>
              <w:rPr>
                <w:rFonts w:eastAsia="Times New Roman" w:cs="Times New Roman"/>
                <w:color w:val="000000"/>
                <w:szCs w:val="24"/>
              </w:rPr>
            </w:pPr>
            <w:r w:rsidRPr="001E42F1">
              <w:rPr>
                <w:rFonts w:eastAsia="Times New Roman" w:cs="Times New Roman"/>
                <w:color w:val="000000"/>
                <w:szCs w:val="24"/>
              </w:rPr>
              <w:t>3.808</w:t>
            </w:r>
          </w:p>
        </w:tc>
        <w:tc>
          <w:tcPr>
            <w:tcW w:w="756" w:type="dxa"/>
            <w:shd w:val="clear" w:color="auto" w:fill="auto"/>
            <w:noWrap/>
            <w:vAlign w:val="bottom"/>
            <w:hideMark/>
          </w:tcPr>
          <w:p w14:paraId="11C53876" w14:textId="77777777" w:rsidR="001E42F1" w:rsidRPr="001E42F1" w:rsidRDefault="001E42F1" w:rsidP="001E42F1">
            <w:pPr>
              <w:spacing w:before="0" w:line="240" w:lineRule="auto"/>
              <w:jc w:val="center"/>
              <w:rPr>
                <w:rFonts w:eastAsia="Times New Roman" w:cs="Times New Roman"/>
                <w:color w:val="000000"/>
                <w:szCs w:val="24"/>
              </w:rPr>
            </w:pPr>
            <w:r w:rsidRPr="001E42F1">
              <w:rPr>
                <w:rFonts w:eastAsia="Times New Roman" w:cs="Times New Roman"/>
                <w:color w:val="000000"/>
                <w:szCs w:val="24"/>
              </w:rPr>
              <w:t>4.066</w:t>
            </w:r>
          </w:p>
        </w:tc>
        <w:tc>
          <w:tcPr>
            <w:tcW w:w="756" w:type="dxa"/>
            <w:shd w:val="clear" w:color="auto" w:fill="auto"/>
            <w:noWrap/>
            <w:vAlign w:val="bottom"/>
            <w:hideMark/>
          </w:tcPr>
          <w:p w14:paraId="5613BC37" w14:textId="77777777" w:rsidR="001E42F1" w:rsidRPr="001E42F1" w:rsidRDefault="001E42F1" w:rsidP="001E42F1">
            <w:pPr>
              <w:spacing w:before="0" w:line="240" w:lineRule="auto"/>
              <w:jc w:val="center"/>
              <w:rPr>
                <w:rFonts w:eastAsia="Times New Roman" w:cs="Times New Roman"/>
                <w:color w:val="000000"/>
                <w:szCs w:val="24"/>
              </w:rPr>
            </w:pPr>
            <w:r w:rsidRPr="001E42F1">
              <w:rPr>
                <w:rFonts w:eastAsia="Times New Roman" w:cs="Times New Roman"/>
                <w:color w:val="000000"/>
                <w:szCs w:val="24"/>
              </w:rPr>
              <w:t>4.026</w:t>
            </w:r>
          </w:p>
        </w:tc>
        <w:tc>
          <w:tcPr>
            <w:tcW w:w="756" w:type="dxa"/>
            <w:shd w:val="clear" w:color="auto" w:fill="auto"/>
            <w:noWrap/>
            <w:vAlign w:val="bottom"/>
            <w:hideMark/>
          </w:tcPr>
          <w:p w14:paraId="4E287068" w14:textId="77777777" w:rsidR="001E42F1" w:rsidRPr="001E42F1" w:rsidRDefault="001E42F1" w:rsidP="001E42F1">
            <w:pPr>
              <w:spacing w:before="0" w:line="240" w:lineRule="auto"/>
              <w:jc w:val="center"/>
              <w:rPr>
                <w:rFonts w:eastAsia="Times New Roman" w:cs="Times New Roman"/>
                <w:color w:val="000000"/>
                <w:szCs w:val="24"/>
              </w:rPr>
            </w:pPr>
            <w:r w:rsidRPr="001E42F1">
              <w:rPr>
                <w:rFonts w:eastAsia="Times New Roman" w:cs="Times New Roman"/>
                <w:color w:val="000000"/>
                <w:szCs w:val="24"/>
              </w:rPr>
              <w:t>3.385</w:t>
            </w:r>
          </w:p>
        </w:tc>
        <w:tc>
          <w:tcPr>
            <w:tcW w:w="756" w:type="dxa"/>
            <w:shd w:val="clear" w:color="auto" w:fill="auto"/>
            <w:noWrap/>
            <w:vAlign w:val="bottom"/>
            <w:hideMark/>
          </w:tcPr>
          <w:p w14:paraId="006D2B3D" w14:textId="77777777" w:rsidR="001E42F1" w:rsidRPr="001E42F1" w:rsidRDefault="001E42F1" w:rsidP="001E42F1">
            <w:pPr>
              <w:spacing w:before="0" w:line="240" w:lineRule="auto"/>
              <w:jc w:val="center"/>
              <w:rPr>
                <w:rFonts w:eastAsia="Times New Roman" w:cs="Times New Roman"/>
                <w:color w:val="000000"/>
                <w:szCs w:val="24"/>
              </w:rPr>
            </w:pPr>
          </w:p>
        </w:tc>
      </w:tr>
    </w:tbl>
    <w:p w14:paraId="41AF2DD7" w14:textId="2E865C76" w:rsidR="001E42F1" w:rsidRPr="001E42F1" w:rsidRDefault="001E42F1" w:rsidP="001E42F1">
      <w:pPr>
        <w:tabs>
          <w:tab w:val="left" w:pos="1650"/>
        </w:tabs>
        <w:rPr>
          <w:rFonts w:cs="Times New Roman"/>
          <w:szCs w:val="24"/>
        </w:rPr>
        <w:sectPr w:rsidR="001E42F1" w:rsidRPr="001E42F1" w:rsidSect="00A70E4C">
          <w:pgSz w:w="16834" w:h="11909" w:orient="landscape" w:code="9"/>
          <w:pgMar w:top="1440" w:right="1440" w:bottom="1440" w:left="1440" w:header="720" w:footer="720" w:gutter="0"/>
          <w:cols w:space="720"/>
          <w:docGrid w:linePitch="360"/>
        </w:sectPr>
      </w:pPr>
    </w:p>
    <w:p w14:paraId="7297B6FB" w14:textId="2110D7E4" w:rsidR="00C7082D" w:rsidRPr="00284588" w:rsidRDefault="00524EDB" w:rsidP="00524EDB">
      <w:pPr>
        <w:autoSpaceDE w:val="0"/>
        <w:autoSpaceDN w:val="0"/>
        <w:adjustRightInd w:val="0"/>
        <w:ind w:left="-4860"/>
        <w:rPr>
          <w:rFonts w:eastAsia="CharisSIL" w:cs="Times New Roman"/>
          <w:b/>
          <w:bCs/>
          <w:szCs w:val="24"/>
        </w:rPr>
      </w:pPr>
      <w:r w:rsidRPr="00284588">
        <w:rPr>
          <w:rFonts w:eastAsia="CharisSIL" w:cs="Times New Roman"/>
          <w:b/>
          <w:bCs/>
          <w:szCs w:val="24"/>
        </w:rPr>
        <w:lastRenderedPageBreak/>
        <w:t>References</w:t>
      </w:r>
    </w:p>
    <w:p w14:paraId="0D8FE914" w14:textId="77777777" w:rsidR="00BE710F" w:rsidRPr="00284588" w:rsidRDefault="00BE710F" w:rsidP="00284588">
      <w:pPr>
        <w:autoSpaceDE w:val="0"/>
        <w:autoSpaceDN w:val="0"/>
        <w:ind w:left="-4230" w:right="-5018" w:hanging="630"/>
        <w:jc w:val="both"/>
        <w:rPr>
          <w:rFonts w:cs="Times New Roman"/>
          <w:szCs w:val="24"/>
          <w:shd w:val="clear" w:color="auto" w:fill="FFFFFF"/>
        </w:rPr>
      </w:pPr>
      <w:r w:rsidRPr="00284588">
        <w:rPr>
          <w:rFonts w:cs="Times New Roman"/>
          <w:szCs w:val="24"/>
          <w:shd w:val="clear" w:color="auto" w:fill="FFFFFF"/>
        </w:rPr>
        <w:t>Amjadi, G., Lundgren, T., &amp; Zhou, W. (2022). A dynamic analysis of industrial energy efficiency and the rebound effect: implications for carbon emissions and sustainability. </w:t>
      </w:r>
      <w:r w:rsidRPr="00284588">
        <w:rPr>
          <w:rFonts w:cs="Times New Roman"/>
          <w:i/>
          <w:iCs/>
          <w:szCs w:val="24"/>
          <w:shd w:val="clear" w:color="auto" w:fill="FFFFFF"/>
        </w:rPr>
        <w:t>Energy Efficiency</w:t>
      </w:r>
      <w:r w:rsidRPr="00284588">
        <w:rPr>
          <w:rFonts w:cs="Times New Roman"/>
          <w:szCs w:val="24"/>
          <w:shd w:val="clear" w:color="auto" w:fill="FFFFFF"/>
        </w:rPr>
        <w:t>, </w:t>
      </w:r>
      <w:r w:rsidRPr="00284588">
        <w:rPr>
          <w:rFonts w:cs="Times New Roman"/>
          <w:i/>
          <w:iCs/>
          <w:szCs w:val="24"/>
          <w:shd w:val="clear" w:color="auto" w:fill="FFFFFF"/>
        </w:rPr>
        <w:t>15</w:t>
      </w:r>
      <w:r w:rsidRPr="00284588">
        <w:rPr>
          <w:rFonts w:cs="Times New Roman"/>
          <w:szCs w:val="24"/>
          <w:shd w:val="clear" w:color="auto" w:fill="FFFFFF"/>
        </w:rPr>
        <w:t>(7), 54.</w:t>
      </w:r>
    </w:p>
    <w:p w14:paraId="64ED6779" w14:textId="77777777" w:rsidR="00BE710F" w:rsidRPr="00284588" w:rsidRDefault="00BE710F" w:rsidP="00284588">
      <w:pPr>
        <w:autoSpaceDE w:val="0"/>
        <w:autoSpaceDN w:val="0"/>
        <w:ind w:left="-4230" w:right="-5018" w:hanging="630"/>
        <w:jc w:val="both"/>
        <w:rPr>
          <w:rFonts w:cs="Times New Roman"/>
          <w:szCs w:val="24"/>
          <w:shd w:val="clear" w:color="auto" w:fill="FFFFFF"/>
        </w:rPr>
      </w:pPr>
      <w:proofErr w:type="spellStart"/>
      <w:r w:rsidRPr="00284588">
        <w:rPr>
          <w:rFonts w:cs="Times New Roman"/>
          <w:szCs w:val="24"/>
          <w:shd w:val="clear" w:color="auto" w:fill="FFFFFF"/>
        </w:rPr>
        <w:t>Binczarski</w:t>
      </w:r>
      <w:proofErr w:type="spellEnd"/>
      <w:r w:rsidRPr="00284588">
        <w:rPr>
          <w:rFonts w:cs="Times New Roman"/>
          <w:szCs w:val="24"/>
          <w:shd w:val="clear" w:color="auto" w:fill="FFFFFF"/>
        </w:rPr>
        <w:t xml:space="preserve">, M. J., Malinowska, J. Z., </w:t>
      </w:r>
      <w:proofErr w:type="spellStart"/>
      <w:r w:rsidRPr="00284588">
        <w:rPr>
          <w:rFonts w:cs="Times New Roman"/>
          <w:szCs w:val="24"/>
          <w:shd w:val="clear" w:color="auto" w:fill="FFFFFF"/>
        </w:rPr>
        <w:t>Berlowska</w:t>
      </w:r>
      <w:proofErr w:type="spellEnd"/>
      <w:r w:rsidRPr="00284588">
        <w:rPr>
          <w:rFonts w:cs="Times New Roman"/>
          <w:szCs w:val="24"/>
          <w:shd w:val="clear" w:color="auto" w:fill="FFFFFF"/>
        </w:rPr>
        <w:t xml:space="preserve">, J., </w:t>
      </w:r>
      <w:proofErr w:type="spellStart"/>
      <w:r w:rsidRPr="00284588">
        <w:rPr>
          <w:rFonts w:cs="Times New Roman"/>
          <w:szCs w:val="24"/>
          <w:shd w:val="clear" w:color="auto" w:fill="FFFFFF"/>
        </w:rPr>
        <w:t>Cieciura</w:t>
      </w:r>
      <w:proofErr w:type="spellEnd"/>
      <w:r w:rsidRPr="00284588">
        <w:rPr>
          <w:rFonts w:cs="Times New Roman"/>
          <w:szCs w:val="24"/>
          <w:shd w:val="clear" w:color="auto" w:fill="FFFFFF"/>
        </w:rPr>
        <w:t xml:space="preserve">-Wloch, W., Borowski, S., Cieslak, M., ... &amp; </w:t>
      </w:r>
      <w:proofErr w:type="spellStart"/>
      <w:r w:rsidRPr="00284588">
        <w:rPr>
          <w:rFonts w:cs="Times New Roman"/>
          <w:szCs w:val="24"/>
          <w:shd w:val="clear" w:color="auto" w:fill="FFFFFF"/>
        </w:rPr>
        <w:t>Witonska</w:t>
      </w:r>
      <w:proofErr w:type="spellEnd"/>
      <w:r w:rsidRPr="00284588">
        <w:rPr>
          <w:rFonts w:cs="Times New Roman"/>
          <w:szCs w:val="24"/>
          <w:shd w:val="clear" w:color="auto" w:fill="FFFFFF"/>
        </w:rPr>
        <w:t>, I. A. (2022). Concept for the Use of Cotton Waste Hydrolysates in Fermentation Media for Biofuel Production. </w:t>
      </w:r>
      <w:r w:rsidRPr="00284588">
        <w:rPr>
          <w:rFonts w:cs="Times New Roman"/>
          <w:i/>
          <w:iCs/>
          <w:szCs w:val="24"/>
          <w:shd w:val="clear" w:color="auto" w:fill="FFFFFF"/>
        </w:rPr>
        <w:t>Energies</w:t>
      </w:r>
      <w:r w:rsidRPr="00284588">
        <w:rPr>
          <w:rFonts w:cs="Times New Roman"/>
          <w:szCs w:val="24"/>
          <w:shd w:val="clear" w:color="auto" w:fill="FFFFFF"/>
        </w:rPr>
        <w:t>, </w:t>
      </w:r>
      <w:r w:rsidRPr="00284588">
        <w:rPr>
          <w:rFonts w:cs="Times New Roman"/>
          <w:i/>
          <w:iCs/>
          <w:szCs w:val="24"/>
          <w:shd w:val="clear" w:color="auto" w:fill="FFFFFF"/>
        </w:rPr>
        <w:t>15</w:t>
      </w:r>
      <w:r w:rsidRPr="00284588">
        <w:rPr>
          <w:rFonts w:cs="Times New Roman"/>
          <w:szCs w:val="24"/>
          <w:shd w:val="clear" w:color="auto" w:fill="FFFFFF"/>
        </w:rPr>
        <w:t>(8), 2856.</w:t>
      </w:r>
    </w:p>
    <w:p w14:paraId="02A78A8A" w14:textId="77777777" w:rsidR="00BE710F" w:rsidRPr="00284588" w:rsidRDefault="00BE710F" w:rsidP="00284588">
      <w:pPr>
        <w:autoSpaceDE w:val="0"/>
        <w:autoSpaceDN w:val="0"/>
        <w:ind w:left="-4230" w:right="-5018" w:hanging="630"/>
        <w:jc w:val="both"/>
        <w:rPr>
          <w:rFonts w:cs="Times New Roman"/>
          <w:szCs w:val="24"/>
          <w:shd w:val="clear" w:color="auto" w:fill="FFFFFF"/>
        </w:rPr>
      </w:pPr>
      <w:r w:rsidRPr="00284588">
        <w:rPr>
          <w:rFonts w:cs="Times New Roman"/>
          <w:szCs w:val="24"/>
          <w:shd w:val="clear" w:color="auto" w:fill="FFFFFF"/>
        </w:rPr>
        <w:t>Chang, K. H., Sun, Y. J., Lai, C. A., Chen, L. D., Wang, C. H., Chen, C. J., &amp; Lin, C. M. (2022). Big data analytics energy-saving strategies for air compressors in the semiconductor industry–an empirical study. </w:t>
      </w:r>
      <w:r w:rsidRPr="00284588">
        <w:rPr>
          <w:rFonts w:cs="Times New Roman"/>
          <w:i/>
          <w:iCs/>
          <w:szCs w:val="24"/>
          <w:shd w:val="clear" w:color="auto" w:fill="FFFFFF"/>
        </w:rPr>
        <w:t>International Journal of Production Research</w:t>
      </w:r>
      <w:r w:rsidRPr="00284588">
        <w:rPr>
          <w:rFonts w:cs="Times New Roman"/>
          <w:szCs w:val="24"/>
          <w:shd w:val="clear" w:color="auto" w:fill="FFFFFF"/>
        </w:rPr>
        <w:t>, </w:t>
      </w:r>
      <w:r w:rsidRPr="00284588">
        <w:rPr>
          <w:rFonts w:cs="Times New Roman"/>
          <w:i/>
          <w:iCs/>
          <w:szCs w:val="24"/>
          <w:shd w:val="clear" w:color="auto" w:fill="FFFFFF"/>
        </w:rPr>
        <w:t>60</w:t>
      </w:r>
      <w:r w:rsidRPr="00284588">
        <w:rPr>
          <w:rFonts w:cs="Times New Roman"/>
          <w:szCs w:val="24"/>
          <w:shd w:val="clear" w:color="auto" w:fill="FFFFFF"/>
        </w:rPr>
        <w:t>(6), 1782-1794.</w:t>
      </w:r>
    </w:p>
    <w:p w14:paraId="707A9417" w14:textId="1308DBC3" w:rsidR="00BE710F" w:rsidRPr="00284588" w:rsidRDefault="00BE710F" w:rsidP="00284588">
      <w:pPr>
        <w:autoSpaceDE w:val="0"/>
        <w:autoSpaceDN w:val="0"/>
        <w:ind w:left="-4230" w:right="-5018" w:hanging="630"/>
        <w:jc w:val="both"/>
        <w:rPr>
          <w:rFonts w:cs="Times New Roman"/>
          <w:szCs w:val="24"/>
          <w:shd w:val="clear" w:color="auto" w:fill="FFFFFF"/>
        </w:rPr>
      </w:pPr>
      <w:r w:rsidRPr="00284588">
        <w:rPr>
          <w:rFonts w:cs="Times New Roman"/>
          <w:szCs w:val="24"/>
          <w:shd w:val="clear" w:color="auto" w:fill="FFFFFF"/>
        </w:rPr>
        <w:t>Chen, X., &amp; Lin, B. (2020). Assessment of eco-efficiency change considering energy and environment: A study of China</w:t>
      </w:r>
      <w:r w:rsidR="009168D5">
        <w:rPr>
          <w:rFonts w:cs="Times New Roman"/>
          <w:szCs w:val="24"/>
          <w:shd w:val="clear" w:color="auto" w:fill="FFFFFF"/>
        </w:rPr>
        <w:t>'</w:t>
      </w:r>
      <w:r w:rsidRPr="00284588">
        <w:rPr>
          <w:rFonts w:cs="Times New Roman"/>
          <w:szCs w:val="24"/>
          <w:shd w:val="clear" w:color="auto" w:fill="FFFFFF"/>
        </w:rPr>
        <w:t>s non-ferrous metals industry. </w:t>
      </w:r>
      <w:r w:rsidRPr="00284588">
        <w:rPr>
          <w:rFonts w:cs="Times New Roman"/>
          <w:i/>
          <w:iCs/>
          <w:szCs w:val="24"/>
          <w:shd w:val="clear" w:color="auto" w:fill="FFFFFF"/>
        </w:rPr>
        <w:t>Journal of Cleaner Production</w:t>
      </w:r>
      <w:r w:rsidRPr="00284588">
        <w:rPr>
          <w:rFonts w:cs="Times New Roman"/>
          <w:szCs w:val="24"/>
          <w:shd w:val="clear" w:color="auto" w:fill="FFFFFF"/>
        </w:rPr>
        <w:t>, </w:t>
      </w:r>
      <w:r w:rsidRPr="00284588">
        <w:rPr>
          <w:rFonts w:cs="Times New Roman"/>
          <w:i/>
          <w:iCs/>
          <w:szCs w:val="24"/>
          <w:shd w:val="clear" w:color="auto" w:fill="FFFFFF"/>
        </w:rPr>
        <w:t>277</w:t>
      </w:r>
      <w:r w:rsidRPr="00284588">
        <w:rPr>
          <w:rFonts w:cs="Times New Roman"/>
          <w:szCs w:val="24"/>
          <w:shd w:val="clear" w:color="auto" w:fill="FFFFFF"/>
        </w:rPr>
        <w:t>, 123388.</w:t>
      </w:r>
    </w:p>
    <w:p w14:paraId="29902CE5" w14:textId="77777777" w:rsidR="00BE710F" w:rsidRPr="00284588" w:rsidRDefault="00BE710F" w:rsidP="00284588">
      <w:pPr>
        <w:autoSpaceDE w:val="0"/>
        <w:autoSpaceDN w:val="0"/>
        <w:ind w:left="-4230" w:right="-5018" w:hanging="630"/>
        <w:jc w:val="both"/>
        <w:rPr>
          <w:rFonts w:cs="Times New Roman"/>
          <w:szCs w:val="24"/>
          <w:shd w:val="clear" w:color="auto" w:fill="FFFFFF"/>
        </w:rPr>
      </w:pPr>
      <w:r w:rsidRPr="00284588">
        <w:rPr>
          <w:rFonts w:cs="Times New Roman"/>
          <w:szCs w:val="24"/>
          <w:shd w:val="clear" w:color="auto" w:fill="FFFFFF"/>
        </w:rPr>
        <w:t>Costa, I., Martins, F. G., &amp; Alves, I. (2019). Ecological Footprint as a sustainability indicator to analyze energy consumption in a Portuguese textile facility. </w:t>
      </w:r>
      <w:r w:rsidRPr="00284588">
        <w:rPr>
          <w:rFonts w:cs="Times New Roman"/>
          <w:i/>
          <w:iCs/>
          <w:szCs w:val="24"/>
          <w:shd w:val="clear" w:color="auto" w:fill="FFFFFF"/>
        </w:rPr>
        <w:t>International Journal of Energy and Environmental Engineering</w:t>
      </w:r>
      <w:r w:rsidRPr="00284588">
        <w:rPr>
          <w:rFonts w:cs="Times New Roman"/>
          <w:szCs w:val="24"/>
          <w:shd w:val="clear" w:color="auto" w:fill="FFFFFF"/>
        </w:rPr>
        <w:t>, </w:t>
      </w:r>
      <w:r w:rsidRPr="00284588">
        <w:rPr>
          <w:rFonts w:cs="Times New Roman"/>
          <w:i/>
          <w:iCs/>
          <w:szCs w:val="24"/>
          <w:shd w:val="clear" w:color="auto" w:fill="FFFFFF"/>
        </w:rPr>
        <w:t>10</w:t>
      </w:r>
      <w:r w:rsidRPr="00284588">
        <w:rPr>
          <w:rFonts w:cs="Times New Roman"/>
          <w:szCs w:val="24"/>
          <w:shd w:val="clear" w:color="auto" w:fill="FFFFFF"/>
        </w:rPr>
        <w:t>, 523-528.</w:t>
      </w:r>
    </w:p>
    <w:p w14:paraId="1B172562" w14:textId="77777777" w:rsidR="00BE710F" w:rsidRPr="00284588" w:rsidRDefault="00BE710F" w:rsidP="00284588">
      <w:pPr>
        <w:ind w:left="-4230" w:right="-5018" w:hanging="630"/>
        <w:jc w:val="both"/>
        <w:rPr>
          <w:rFonts w:cs="Times New Roman"/>
          <w:szCs w:val="24"/>
          <w:shd w:val="clear" w:color="auto" w:fill="FFFFFF"/>
        </w:rPr>
      </w:pPr>
      <w:r w:rsidRPr="00284588">
        <w:rPr>
          <w:rFonts w:cs="Times New Roman"/>
          <w:szCs w:val="24"/>
          <w:shd w:val="clear" w:color="auto" w:fill="FFFFFF"/>
        </w:rPr>
        <w:t xml:space="preserve">Hasan, A. M., </w:t>
      </w:r>
      <w:proofErr w:type="spellStart"/>
      <w:r w:rsidRPr="00284588">
        <w:rPr>
          <w:rFonts w:cs="Times New Roman"/>
          <w:szCs w:val="24"/>
          <w:shd w:val="clear" w:color="auto" w:fill="FFFFFF"/>
        </w:rPr>
        <w:t>Rokonuzzaman</w:t>
      </w:r>
      <w:proofErr w:type="spellEnd"/>
      <w:r w:rsidRPr="00284588">
        <w:rPr>
          <w:rFonts w:cs="Times New Roman"/>
          <w:szCs w:val="24"/>
          <w:shd w:val="clear" w:color="auto" w:fill="FFFFFF"/>
        </w:rPr>
        <w:t xml:space="preserve">, M., Tuhin, R. A., </w:t>
      </w:r>
      <w:proofErr w:type="spellStart"/>
      <w:r w:rsidRPr="00284588">
        <w:rPr>
          <w:rFonts w:cs="Times New Roman"/>
          <w:szCs w:val="24"/>
          <w:shd w:val="clear" w:color="auto" w:fill="FFFFFF"/>
        </w:rPr>
        <w:t>Salimullah</w:t>
      </w:r>
      <w:proofErr w:type="spellEnd"/>
      <w:r w:rsidRPr="00284588">
        <w:rPr>
          <w:rFonts w:cs="Times New Roman"/>
          <w:szCs w:val="24"/>
          <w:shd w:val="clear" w:color="auto" w:fill="FFFFFF"/>
        </w:rPr>
        <w:t xml:space="preserve">, S. M., Ullah, M., Sakib, T. H., &amp; </w:t>
      </w:r>
      <w:proofErr w:type="spellStart"/>
      <w:r w:rsidRPr="00284588">
        <w:rPr>
          <w:rFonts w:cs="Times New Roman"/>
          <w:szCs w:val="24"/>
          <w:shd w:val="clear" w:color="auto" w:fill="FFFFFF"/>
        </w:rPr>
        <w:t>Thollander</w:t>
      </w:r>
      <w:proofErr w:type="spellEnd"/>
      <w:r w:rsidRPr="00284588">
        <w:rPr>
          <w:rFonts w:cs="Times New Roman"/>
          <w:szCs w:val="24"/>
          <w:shd w:val="clear" w:color="auto" w:fill="FFFFFF"/>
        </w:rPr>
        <w:t>, P. (2019). Drivers and barriers to industrial energy efficiency in textile industries of Bangladesh. </w:t>
      </w:r>
      <w:r w:rsidRPr="00284588">
        <w:rPr>
          <w:rFonts w:cs="Times New Roman"/>
          <w:i/>
          <w:iCs/>
          <w:szCs w:val="24"/>
          <w:shd w:val="clear" w:color="auto" w:fill="FFFFFF"/>
        </w:rPr>
        <w:t>Energies</w:t>
      </w:r>
      <w:r w:rsidRPr="00284588">
        <w:rPr>
          <w:rFonts w:cs="Times New Roman"/>
          <w:szCs w:val="24"/>
          <w:shd w:val="clear" w:color="auto" w:fill="FFFFFF"/>
        </w:rPr>
        <w:t>, </w:t>
      </w:r>
      <w:r w:rsidRPr="00284588">
        <w:rPr>
          <w:rFonts w:cs="Times New Roman"/>
          <w:i/>
          <w:iCs/>
          <w:szCs w:val="24"/>
          <w:shd w:val="clear" w:color="auto" w:fill="FFFFFF"/>
        </w:rPr>
        <w:t>12</w:t>
      </w:r>
      <w:r w:rsidRPr="00284588">
        <w:rPr>
          <w:rFonts w:cs="Times New Roman"/>
          <w:szCs w:val="24"/>
          <w:shd w:val="clear" w:color="auto" w:fill="FFFFFF"/>
        </w:rPr>
        <w:t>(9), 1775.</w:t>
      </w:r>
    </w:p>
    <w:p w14:paraId="6201F26C" w14:textId="77777777" w:rsidR="00BE710F" w:rsidRPr="00284588" w:rsidRDefault="00BE710F" w:rsidP="00284588">
      <w:pPr>
        <w:autoSpaceDE w:val="0"/>
        <w:autoSpaceDN w:val="0"/>
        <w:ind w:left="-4230" w:right="-5018" w:hanging="630"/>
        <w:jc w:val="both"/>
        <w:rPr>
          <w:rFonts w:cs="Times New Roman"/>
          <w:szCs w:val="24"/>
          <w:shd w:val="clear" w:color="auto" w:fill="FFFFFF"/>
        </w:rPr>
      </w:pPr>
      <w:r w:rsidRPr="00284588">
        <w:rPr>
          <w:rFonts w:cs="Times New Roman"/>
          <w:szCs w:val="24"/>
          <w:shd w:val="clear" w:color="auto" w:fill="FFFFFF"/>
        </w:rPr>
        <w:t xml:space="preserve">Lawrence, A., </w:t>
      </w:r>
      <w:proofErr w:type="spellStart"/>
      <w:r w:rsidRPr="00284588">
        <w:rPr>
          <w:rFonts w:cs="Times New Roman"/>
          <w:szCs w:val="24"/>
          <w:shd w:val="clear" w:color="auto" w:fill="FFFFFF"/>
        </w:rPr>
        <w:t>Thollander</w:t>
      </w:r>
      <w:proofErr w:type="spellEnd"/>
      <w:r w:rsidRPr="00284588">
        <w:rPr>
          <w:rFonts w:cs="Times New Roman"/>
          <w:szCs w:val="24"/>
          <w:shd w:val="clear" w:color="auto" w:fill="FFFFFF"/>
        </w:rPr>
        <w:t>, P., Andrei, M., &amp; Karlsson, M. (2019). Specific energy consumption/use (SEC) in energy management for improving energy efficiency in industry: Meaning, usage and differences. </w:t>
      </w:r>
      <w:r w:rsidRPr="00284588">
        <w:rPr>
          <w:rFonts w:cs="Times New Roman"/>
          <w:i/>
          <w:iCs/>
          <w:szCs w:val="24"/>
          <w:shd w:val="clear" w:color="auto" w:fill="FFFFFF"/>
        </w:rPr>
        <w:t>Energies</w:t>
      </w:r>
      <w:r w:rsidRPr="00284588">
        <w:rPr>
          <w:rFonts w:cs="Times New Roman"/>
          <w:szCs w:val="24"/>
          <w:shd w:val="clear" w:color="auto" w:fill="FFFFFF"/>
        </w:rPr>
        <w:t>, </w:t>
      </w:r>
      <w:r w:rsidRPr="00284588">
        <w:rPr>
          <w:rFonts w:cs="Times New Roman"/>
          <w:i/>
          <w:iCs/>
          <w:szCs w:val="24"/>
          <w:shd w:val="clear" w:color="auto" w:fill="FFFFFF"/>
        </w:rPr>
        <w:t>12</w:t>
      </w:r>
      <w:r w:rsidRPr="00284588">
        <w:rPr>
          <w:rFonts w:cs="Times New Roman"/>
          <w:szCs w:val="24"/>
          <w:shd w:val="clear" w:color="auto" w:fill="FFFFFF"/>
        </w:rPr>
        <w:t>(2), 247.</w:t>
      </w:r>
    </w:p>
    <w:p w14:paraId="7FBE008F" w14:textId="77777777" w:rsidR="00BE710F" w:rsidRPr="00284588" w:rsidRDefault="00BE710F" w:rsidP="00284588">
      <w:pPr>
        <w:autoSpaceDE w:val="0"/>
        <w:autoSpaceDN w:val="0"/>
        <w:ind w:left="-4230" w:right="-5018" w:hanging="630"/>
        <w:jc w:val="both"/>
        <w:rPr>
          <w:rFonts w:cs="Times New Roman"/>
          <w:szCs w:val="24"/>
          <w:shd w:val="clear" w:color="auto" w:fill="FFFFFF"/>
        </w:rPr>
      </w:pPr>
      <w:r w:rsidRPr="00284588">
        <w:rPr>
          <w:rFonts w:cs="Times New Roman"/>
          <w:szCs w:val="24"/>
          <w:shd w:val="clear" w:color="auto" w:fill="FFFFFF"/>
        </w:rPr>
        <w:t xml:space="preserve">Li, Z., &amp; </w:t>
      </w:r>
      <w:proofErr w:type="spellStart"/>
      <w:r w:rsidRPr="00284588">
        <w:rPr>
          <w:rFonts w:cs="Times New Roman"/>
          <w:szCs w:val="24"/>
          <w:shd w:val="clear" w:color="auto" w:fill="FFFFFF"/>
        </w:rPr>
        <w:t>Solaymani</w:t>
      </w:r>
      <w:proofErr w:type="spellEnd"/>
      <w:r w:rsidRPr="00284588">
        <w:rPr>
          <w:rFonts w:cs="Times New Roman"/>
          <w:szCs w:val="24"/>
          <w:shd w:val="clear" w:color="auto" w:fill="FFFFFF"/>
        </w:rPr>
        <w:t>, S. (2021). Effectiveness of energy efficiency improvements in the context of energy subsidy policies. </w:t>
      </w:r>
      <w:r w:rsidRPr="00284588">
        <w:rPr>
          <w:rFonts w:cs="Times New Roman"/>
          <w:i/>
          <w:iCs/>
          <w:szCs w:val="24"/>
          <w:shd w:val="clear" w:color="auto" w:fill="FFFFFF"/>
        </w:rPr>
        <w:t>Clean Technologies and Environmental Policy</w:t>
      </w:r>
      <w:r w:rsidRPr="00284588">
        <w:rPr>
          <w:rFonts w:cs="Times New Roman"/>
          <w:szCs w:val="24"/>
          <w:shd w:val="clear" w:color="auto" w:fill="FFFFFF"/>
        </w:rPr>
        <w:t>, </w:t>
      </w:r>
      <w:r w:rsidRPr="00284588">
        <w:rPr>
          <w:rFonts w:cs="Times New Roman"/>
          <w:i/>
          <w:iCs/>
          <w:szCs w:val="24"/>
          <w:shd w:val="clear" w:color="auto" w:fill="FFFFFF"/>
        </w:rPr>
        <w:t>23</w:t>
      </w:r>
      <w:r w:rsidRPr="00284588">
        <w:rPr>
          <w:rFonts w:cs="Times New Roman"/>
          <w:szCs w:val="24"/>
          <w:shd w:val="clear" w:color="auto" w:fill="FFFFFF"/>
        </w:rPr>
        <w:t>, 937-963.</w:t>
      </w:r>
    </w:p>
    <w:p w14:paraId="37285A4C" w14:textId="77777777" w:rsidR="00BE710F" w:rsidRPr="00284588" w:rsidRDefault="00BE710F" w:rsidP="00284588">
      <w:pPr>
        <w:autoSpaceDE w:val="0"/>
        <w:autoSpaceDN w:val="0"/>
        <w:ind w:left="-4230" w:right="-5018" w:hanging="630"/>
        <w:jc w:val="both"/>
        <w:rPr>
          <w:rFonts w:cs="Times New Roman"/>
          <w:szCs w:val="24"/>
          <w:shd w:val="clear" w:color="auto" w:fill="FFFFFF"/>
        </w:rPr>
      </w:pPr>
      <w:r w:rsidRPr="00284588">
        <w:rPr>
          <w:rFonts w:cs="Times New Roman"/>
          <w:szCs w:val="24"/>
          <w:shd w:val="clear" w:color="auto" w:fill="FFFFFF"/>
        </w:rPr>
        <w:t>Lin, B., &amp; Bai, R. (2020). Dynamic energy performance evaluation of Chinese textile industry. </w:t>
      </w:r>
      <w:r w:rsidRPr="00284588">
        <w:rPr>
          <w:rFonts w:cs="Times New Roman"/>
          <w:i/>
          <w:iCs/>
          <w:szCs w:val="24"/>
          <w:shd w:val="clear" w:color="auto" w:fill="FFFFFF"/>
        </w:rPr>
        <w:t>Energy</w:t>
      </w:r>
      <w:r w:rsidRPr="00284588">
        <w:rPr>
          <w:rFonts w:cs="Times New Roman"/>
          <w:szCs w:val="24"/>
          <w:shd w:val="clear" w:color="auto" w:fill="FFFFFF"/>
        </w:rPr>
        <w:t>, </w:t>
      </w:r>
      <w:r w:rsidRPr="00284588">
        <w:rPr>
          <w:rFonts w:cs="Times New Roman"/>
          <w:i/>
          <w:iCs/>
          <w:szCs w:val="24"/>
          <w:shd w:val="clear" w:color="auto" w:fill="FFFFFF"/>
        </w:rPr>
        <w:t>199</w:t>
      </w:r>
      <w:r w:rsidRPr="00284588">
        <w:rPr>
          <w:rFonts w:cs="Times New Roman"/>
          <w:szCs w:val="24"/>
          <w:shd w:val="clear" w:color="auto" w:fill="FFFFFF"/>
        </w:rPr>
        <w:t>, 117388.</w:t>
      </w:r>
    </w:p>
    <w:p w14:paraId="221CE243" w14:textId="77777777" w:rsidR="00BE710F" w:rsidRPr="00284588" w:rsidRDefault="00BE710F" w:rsidP="00284588">
      <w:pPr>
        <w:autoSpaceDE w:val="0"/>
        <w:autoSpaceDN w:val="0"/>
        <w:ind w:left="-4230" w:right="-5018" w:hanging="630"/>
        <w:jc w:val="both"/>
        <w:rPr>
          <w:rFonts w:eastAsia="Times New Roman" w:cs="Times New Roman"/>
          <w:szCs w:val="24"/>
        </w:rPr>
      </w:pPr>
      <w:r w:rsidRPr="00284588">
        <w:rPr>
          <w:rFonts w:cs="Times New Roman"/>
          <w:szCs w:val="24"/>
          <w:shd w:val="clear" w:color="auto" w:fill="FFFFFF"/>
        </w:rPr>
        <w:t xml:space="preserve">Marchi, B., Zanoni, S., Ferretti, I., &amp; </w:t>
      </w:r>
      <w:proofErr w:type="spellStart"/>
      <w:r w:rsidRPr="00284588">
        <w:rPr>
          <w:rFonts w:cs="Times New Roman"/>
          <w:szCs w:val="24"/>
          <w:shd w:val="clear" w:color="auto" w:fill="FFFFFF"/>
        </w:rPr>
        <w:t>Zavanella</w:t>
      </w:r>
      <w:proofErr w:type="spellEnd"/>
      <w:r w:rsidRPr="00284588">
        <w:rPr>
          <w:rFonts w:cs="Times New Roman"/>
          <w:szCs w:val="24"/>
          <w:shd w:val="clear" w:color="auto" w:fill="FFFFFF"/>
        </w:rPr>
        <w:t>, L. E. (2018). Stimulating investments in energy efficiency through supply chain integration. </w:t>
      </w:r>
      <w:r w:rsidRPr="00284588">
        <w:rPr>
          <w:rFonts w:cs="Times New Roman"/>
          <w:i/>
          <w:iCs/>
          <w:szCs w:val="24"/>
          <w:shd w:val="clear" w:color="auto" w:fill="FFFFFF"/>
        </w:rPr>
        <w:t>Energies</w:t>
      </w:r>
      <w:r w:rsidRPr="00284588">
        <w:rPr>
          <w:rFonts w:cs="Times New Roman"/>
          <w:szCs w:val="24"/>
          <w:shd w:val="clear" w:color="auto" w:fill="FFFFFF"/>
        </w:rPr>
        <w:t>, </w:t>
      </w:r>
      <w:r w:rsidRPr="00284588">
        <w:rPr>
          <w:rFonts w:cs="Times New Roman"/>
          <w:i/>
          <w:iCs/>
          <w:szCs w:val="24"/>
          <w:shd w:val="clear" w:color="auto" w:fill="FFFFFF"/>
        </w:rPr>
        <w:t>11</w:t>
      </w:r>
      <w:r w:rsidRPr="00284588">
        <w:rPr>
          <w:rFonts w:cs="Times New Roman"/>
          <w:szCs w:val="24"/>
          <w:shd w:val="clear" w:color="auto" w:fill="FFFFFF"/>
        </w:rPr>
        <w:t>(4), 858.</w:t>
      </w:r>
    </w:p>
    <w:p w14:paraId="4920F736" w14:textId="77777777" w:rsidR="00BE710F" w:rsidRPr="00284588" w:rsidRDefault="00BE710F" w:rsidP="00284588">
      <w:pPr>
        <w:autoSpaceDE w:val="0"/>
        <w:autoSpaceDN w:val="0"/>
        <w:ind w:left="-4230" w:right="-5018" w:hanging="630"/>
        <w:jc w:val="both"/>
        <w:rPr>
          <w:rFonts w:cs="Times New Roman"/>
          <w:szCs w:val="24"/>
          <w:shd w:val="clear" w:color="auto" w:fill="FFFFFF"/>
        </w:rPr>
      </w:pPr>
      <w:r w:rsidRPr="00284588">
        <w:rPr>
          <w:rFonts w:cs="Times New Roman"/>
          <w:szCs w:val="24"/>
          <w:shd w:val="clear" w:color="auto" w:fill="FFFFFF"/>
        </w:rPr>
        <w:lastRenderedPageBreak/>
        <w:t>Özer, B., &amp; Güven, B. (2021). Energy efficiency analyses in a Turkish fabric dyeing factory. </w:t>
      </w:r>
      <w:r w:rsidRPr="00284588">
        <w:rPr>
          <w:rFonts w:cs="Times New Roman"/>
          <w:i/>
          <w:iCs/>
          <w:szCs w:val="24"/>
          <w:shd w:val="clear" w:color="auto" w:fill="FFFFFF"/>
        </w:rPr>
        <w:t>Energy Sources, Part A: Recovery, Utilization, and Environmental Effects</w:t>
      </w:r>
      <w:r w:rsidRPr="00284588">
        <w:rPr>
          <w:rFonts w:cs="Times New Roman"/>
          <w:szCs w:val="24"/>
          <w:shd w:val="clear" w:color="auto" w:fill="FFFFFF"/>
        </w:rPr>
        <w:t>, </w:t>
      </w:r>
      <w:r w:rsidRPr="00284588">
        <w:rPr>
          <w:rFonts w:cs="Times New Roman"/>
          <w:i/>
          <w:iCs/>
          <w:szCs w:val="24"/>
          <w:shd w:val="clear" w:color="auto" w:fill="FFFFFF"/>
        </w:rPr>
        <w:t>43</w:t>
      </w:r>
      <w:r w:rsidRPr="00284588">
        <w:rPr>
          <w:rFonts w:cs="Times New Roman"/>
          <w:szCs w:val="24"/>
          <w:shd w:val="clear" w:color="auto" w:fill="FFFFFF"/>
        </w:rPr>
        <w:t>(7), 852-874.</w:t>
      </w:r>
    </w:p>
    <w:p w14:paraId="10B8A86A" w14:textId="77777777" w:rsidR="00BE710F" w:rsidRPr="00284588" w:rsidRDefault="00BE710F" w:rsidP="00284588">
      <w:pPr>
        <w:autoSpaceDE w:val="0"/>
        <w:autoSpaceDN w:val="0"/>
        <w:ind w:left="-4230" w:right="-5018" w:hanging="630"/>
        <w:jc w:val="both"/>
        <w:rPr>
          <w:rFonts w:cs="Times New Roman"/>
          <w:szCs w:val="24"/>
          <w:shd w:val="clear" w:color="auto" w:fill="FFFFFF"/>
        </w:rPr>
      </w:pPr>
      <w:r w:rsidRPr="00284588">
        <w:rPr>
          <w:rFonts w:cs="Times New Roman"/>
          <w:szCs w:val="24"/>
          <w:shd w:val="clear" w:color="auto" w:fill="FFFFFF"/>
        </w:rPr>
        <w:t xml:space="preserve">Ozturk, E., </w:t>
      </w:r>
      <w:proofErr w:type="spellStart"/>
      <w:r w:rsidRPr="00284588">
        <w:rPr>
          <w:rFonts w:cs="Times New Roman"/>
          <w:szCs w:val="24"/>
          <w:shd w:val="clear" w:color="auto" w:fill="FFFFFF"/>
        </w:rPr>
        <w:t>Cinperi</w:t>
      </w:r>
      <w:proofErr w:type="spellEnd"/>
      <w:r w:rsidRPr="00284588">
        <w:rPr>
          <w:rFonts w:cs="Times New Roman"/>
          <w:szCs w:val="24"/>
          <w:shd w:val="clear" w:color="auto" w:fill="FFFFFF"/>
        </w:rPr>
        <w:t>, N. C., &amp; Kitis, M. (2020). Improving energy efficiency using the most appropriate techniques in an integrated woolen textile facility. </w:t>
      </w:r>
      <w:r w:rsidRPr="00284588">
        <w:rPr>
          <w:rFonts w:cs="Times New Roman"/>
          <w:i/>
          <w:iCs/>
          <w:szCs w:val="24"/>
          <w:shd w:val="clear" w:color="auto" w:fill="FFFFFF"/>
        </w:rPr>
        <w:t>Journal of Cleaner Production</w:t>
      </w:r>
      <w:r w:rsidRPr="00284588">
        <w:rPr>
          <w:rFonts w:cs="Times New Roman"/>
          <w:szCs w:val="24"/>
          <w:shd w:val="clear" w:color="auto" w:fill="FFFFFF"/>
        </w:rPr>
        <w:t>, </w:t>
      </w:r>
      <w:r w:rsidRPr="00284588">
        <w:rPr>
          <w:rFonts w:cs="Times New Roman"/>
          <w:i/>
          <w:iCs/>
          <w:szCs w:val="24"/>
          <w:shd w:val="clear" w:color="auto" w:fill="FFFFFF"/>
        </w:rPr>
        <w:t>254</w:t>
      </w:r>
      <w:r w:rsidRPr="00284588">
        <w:rPr>
          <w:rFonts w:cs="Times New Roman"/>
          <w:szCs w:val="24"/>
          <w:shd w:val="clear" w:color="auto" w:fill="FFFFFF"/>
        </w:rPr>
        <w:t>, 120145.</w:t>
      </w:r>
    </w:p>
    <w:p w14:paraId="17219D2A" w14:textId="77777777" w:rsidR="00BE710F" w:rsidRPr="00284588" w:rsidRDefault="00BE710F" w:rsidP="00284588">
      <w:pPr>
        <w:autoSpaceDE w:val="0"/>
        <w:autoSpaceDN w:val="0"/>
        <w:ind w:left="-4230" w:right="-5018" w:hanging="630"/>
        <w:jc w:val="both"/>
        <w:rPr>
          <w:rFonts w:eastAsia="Times New Roman" w:cs="Times New Roman"/>
          <w:szCs w:val="24"/>
        </w:rPr>
      </w:pPr>
      <w:r w:rsidRPr="00284588">
        <w:rPr>
          <w:rFonts w:cs="Times New Roman"/>
          <w:szCs w:val="24"/>
          <w:shd w:val="clear" w:color="auto" w:fill="FFFFFF"/>
        </w:rPr>
        <w:t>Sadiq, M., Ou, J. P., Duong, K. D., Van, L., &amp; Xuan Bui, T. (2023). The influence of economic factors on the sustainable energy consumption: evidence from China. </w:t>
      </w:r>
      <w:r w:rsidRPr="00284588">
        <w:rPr>
          <w:rFonts w:cs="Times New Roman"/>
          <w:i/>
          <w:iCs/>
          <w:szCs w:val="24"/>
          <w:shd w:val="clear" w:color="auto" w:fill="FFFFFF"/>
        </w:rPr>
        <w:t>Economic research-</w:t>
      </w:r>
      <w:proofErr w:type="spellStart"/>
      <w:r w:rsidRPr="00284588">
        <w:rPr>
          <w:rFonts w:cs="Times New Roman"/>
          <w:i/>
          <w:iCs/>
          <w:szCs w:val="24"/>
          <w:shd w:val="clear" w:color="auto" w:fill="FFFFFF"/>
        </w:rPr>
        <w:t>Ekonomska</w:t>
      </w:r>
      <w:proofErr w:type="spellEnd"/>
      <w:r w:rsidRPr="00284588">
        <w:rPr>
          <w:rFonts w:cs="Times New Roman"/>
          <w:i/>
          <w:iCs/>
          <w:szCs w:val="24"/>
          <w:shd w:val="clear" w:color="auto" w:fill="FFFFFF"/>
        </w:rPr>
        <w:t xml:space="preserve"> </w:t>
      </w:r>
      <w:proofErr w:type="spellStart"/>
      <w:r w:rsidRPr="00284588">
        <w:rPr>
          <w:rFonts w:cs="Times New Roman"/>
          <w:i/>
          <w:iCs/>
          <w:szCs w:val="24"/>
          <w:shd w:val="clear" w:color="auto" w:fill="FFFFFF"/>
        </w:rPr>
        <w:t>istraživanja</w:t>
      </w:r>
      <w:proofErr w:type="spellEnd"/>
      <w:r w:rsidRPr="00284588">
        <w:rPr>
          <w:rFonts w:cs="Times New Roman"/>
          <w:szCs w:val="24"/>
          <w:shd w:val="clear" w:color="auto" w:fill="FFFFFF"/>
        </w:rPr>
        <w:t>, </w:t>
      </w:r>
      <w:r w:rsidRPr="00284588">
        <w:rPr>
          <w:rFonts w:cs="Times New Roman"/>
          <w:i/>
          <w:iCs/>
          <w:szCs w:val="24"/>
          <w:shd w:val="clear" w:color="auto" w:fill="FFFFFF"/>
        </w:rPr>
        <w:t>36</w:t>
      </w:r>
      <w:r w:rsidRPr="00284588">
        <w:rPr>
          <w:rFonts w:cs="Times New Roman"/>
          <w:szCs w:val="24"/>
          <w:shd w:val="clear" w:color="auto" w:fill="FFFFFF"/>
        </w:rPr>
        <w:t>(1), 1751-1773.</w:t>
      </w:r>
    </w:p>
    <w:p w14:paraId="7F96FFA3" w14:textId="77777777" w:rsidR="00BE710F" w:rsidRPr="00284588" w:rsidRDefault="00BE710F" w:rsidP="00284588">
      <w:pPr>
        <w:ind w:left="-4230" w:right="-5018" w:hanging="630"/>
        <w:jc w:val="both"/>
        <w:rPr>
          <w:rFonts w:cs="Times New Roman"/>
          <w:szCs w:val="24"/>
          <w:shd w:val="clear" w:color="auto" w:fill="FFFFFF"/>
        </w:rPr>
      </w:pPr>
      <w:r w:rsidRPr="00284588">
        <w:rPr>
          <w:rFonts w:cs="Times New Roman"/>
          <w:szCs w:val="24"/>
          <w:shd w:val="clear" w:color="auto" w:fill="FFFFFF"/>
        </w:rPr>
        <w:t xml:space="preserve">Sheppard, P., &amp; </w:t>
      </w:r>
      <w:proofErr w:type="spellStart"/>
      <w:r w:rsidRPr="00284588">
        <w:rPr>
          <w:rFonts w:cs="Times New Roman"/>
          <w:szCs w:val="24"/>
          <w:shd w:val="clear" w:color="auto" w:fill="FFFFFF"/>
        </w:rPr>
        <w:t>Rahimifard</w:t>
      </w:r>
      <w:proofErr w:type="spellEnd"/>
      <w:r w:rsidRPr="00284588">
        <w:rPr>
          <w:rFonts w:cs="Times New Roman"/>
          <w:szCs w:val="24"/>
          <w:shd w:val="clear" w:color="auto" w:fill="FFFFFF"/>
        </w:rPr>
        <w:t>, S. (2019). Improving energy efficiency in manufacturing using peer benchmarking to influence machine design innovation. Clean Technologies and Environmental Policy, 21(6), 1213–1235.</w:t>
      </w:r>
    </w:p>
    <w:p w14:paraId="5EDA16EF" w14:textId="150F97CE" w:rsidR="00BE710F" w:rsidRPr="00284588" w:rsidRDefault="00BE710F" w:rsidP="00284588">
      <w:pPr>
        <w:autoSpaceDE w:val="0"/>
        <w:autoSpaceDN w:val="0"/>
        <w:ind w:left="-4230" w:right="-5018" w:hanging="630"/>
        <w:jc w:val="both"/>
        <w:rPr>
          <w:rFonts w:cs="Times New Roman"/>
          <w:szCs w:val="24"/>
          <w:shd w:val="clear" w:color="auto" w:fill="FFFFFF"/>
        </w:rPr>
      </w:pPr>
      <w:proofErr w:type="spellStart"/>
      <w:r w:rsidRPr="00284588">
        <w:rPr>
          <w:rFonts w:cs="Times New Roman"/>
          <w:szCs w:val="24"/>
          <w:shd w:val="clear" w:color="auto" w:fill="FFFFFF"/>
        </w:rPr>
        <w:t>Soepardi</w:t>
      </w:r>
      <w:proofErr w:type="spellEnd"/>
      <w:r w:rsidRPr="00284588">
        <w:rPr>
          <w:rFonts w:cs="Times New Roman"/>
          <w:szCs w:val="24"/>
          <w:shd w:val="clear" w:color="auto" w:fill="FFFFFF"/>
        </w:rPr>
        <w:t xml:space="preserve">, A., &amp; </w:t>
      </w:r>
      <w:proofErr w:type="spellStart"/>
      <w:r w:rsidRPr="00284588">
        <w:rPr>
          <w:rFonts w:cs="Times New Roman"/>
          <w:szCs w:val="24"/>
          <w:shd w:val="clear" w:color="auto" w:fill="FFFFFF"/>
        </w:rPr>
        <w:t>Thollander</w:t>
      </w:r>
      <w:proofErr w:type="spellEnd"/>
      <w:r w:rsidRPr="00284588">
        <w:rPr>
          <w:rFonts w:cs="Times New Roman"/>
          <w:szCs w:val="24"/>
          <w:shd w:val="clear" w:color="auto" w:fill="FFFFFF"/>
        </w:rPr>
        <w:t>, P. (2018). Analysis of relationships among organizational barriers to energy efficiency improvement: A case study in Indonesia</w:t>
      </w:r>
      <w:r w:rsidR="009168D5">
        <w:rPr>
          <w:rFonts w:cs="Times New Roman"/>
          <w:szCs w:val="24"/>
          <w:shd w:val="clear" w:color="auto" w:fill="FFFFFF"/>
        </w:rPr>
        <w:t>'</w:t>
      </w:r>
      <w:r w:rsidRPr="00284588">
        <w:rPr>
          <w:rFonts w:cs="Times New Roman"/>
          <w:szCs w:val="24"/>
          <w:shd w:val="clear" w:color="auto" w:fill="FFFFFF"/>
        </w:rPr>
        <w:t>s steel industry. </w:t>
      </w:r>
      <w:r w:rsidRPr="00284588">
        <w:rPr>
          <w:rFonts w:cs="Times New Roman"/>
          <w:i/>
          <w:iCs/>
          <w:szCs w:val="24"/>
          <w:shd w:val="clear" w:color="auto" w:fill="FFFFFF"/>
        </w:rPr>
        <w:t>Sustainability</w:t>
      </w:r>
      <w:r w:rsidRPr="00284588">
        <w:rPr>
          <w:rFonts w:cs="Times New Roman"/>
          <w:szCs w:val="24"/>
          <w:shd w:val="clear" w:color="auto" w:fill="FFFFFF"/>
        </w:rPr>
        <w:t>, </w:t>
      </w:r>
      <w:r w:rsidRPr="00284588">
        <w:rPr>
          <w:rFonts w:cs="Times New Roman"/>
          <w:i/>
          <w:iCs/>
          <w:szCs w:val="24"/>
          <w:shd w:val="clear" w:color="auto" w:fill="FFFFFF"/>
        </w:rPr>
        <w:t>10</w:t>
      </w:r>
      <w:r w:rsidRPr="00284588">
        <w:rPr>
          <w:rFonts w:cs="Times New Roman"/>
          <w:szCs w:val="24"/>
          <w:shd w:val="clear" w:color="auto" w:fill="FFFFFF"/>
        </w:rPr>
        <w:t>(1), 216.</w:t>
      </w:r>
    </w:p>
    <w:p w14:paraId="6FAEBF70" w14:textId="77777777" w:rsidR="00BE710F" w:rsidRPr="00284588" w:rsidRDefault="00BE710F" w:rsidP="00284588">
      <w:pPr>
        <w:autoSpaceDE w:val="0"/>
        <w:autoSpaceDN w:val="0"/>
        <w:ind w:left="-4230" w:right="-5018" w:hanging="630"/>
        <w:jc w:val="both"/>
        <w:rPr>
          <w:rFonts w:eastAsia="Times New Roman" w:cs="Times New Roman"/>
          <w:szCs w:val="24"/>
          <w:u w:val="single"/>
        </w:rPr>
      </w:pPr>
      <w:proofErr w:type="spellStart"/>
      <w:r w:rsidRPr="00284588">
        <w:rPr>
          <w:rFonts w:cs="Times New Roman"/>
          <w:szCs w:val="24"/>
          <w:shd w:val="clear" w:color="auto" w:fill="FFFFFF"/>
        </w:rPr>
        <w:t>Thollander</w:t>
      </w:r>
      <w:proofErr w:type="spellEnd"/>
      <w:r w:rsidRPr="00284588">
        <w:rPr>
          <w:rFonts w:cs="Times New Roman"/>
          <w:szCs w:val="24"/>
          <w:shd w:val="clear" w:color="auto" w:fill="FFFFFF"/>
        </w:rPr>
        <w:t xml:space="preserve">, P., Palm, J., &amp; </w:t>
      </w:r>
      <w:proofErr w:type="spellStart"/>
      <w:r w:rsidRPr="00284588">
        <w:rPr>
          <w:rFonts w:cs="Times New Roman"/>
          <w:szCs w:val="24"/>
          <w:shd w:val="clear" w:color="auto" w:fill="FFFFFF"/>
        </w:rPr>
        <w:t>Hedbrant</w:t>
      </w:r>
      <w:proofErr w:type="spellEnd"/>
      <w:r w:rsidRPr="00284588">
        <w:rPr>
          <w:rFonts w:cs="Times New Roman"/>
          <w:szCs w:val="24"/>
          <w:shd w:val="clear" w:color="auto" w:fill="FFFFFF"/>
        </w:rPr>
        <w:t>, J. (2019). Energy efficiency as a wicked problem. </w:t>
      </w:r>
      <w:r w:rsidRPr="00284588">
        <w:rPr>
          <w:rFonts w:cs="Times New Roman"/>
          <w:i/>
          <w:iCs/>
          <w:szCs w:val="24"/>
          <w:shd w:val="clear" w:color="auto" w:fill="FFFFFF"/>
        </w:rPr>
        <w:t>Sustainability</w:t>
      </w:r>
      <w:r w:rsidRPr="00284588">
        <w:rPr>
          <w:rFonts w:cs="Times New Roman"/>
          <w:szCs w:val="24"/>
          <w:shd w:val="clear" w:color="auto" w:fill="FFFFFF"/>
        </w:rPr>
        <w:t>, </w:t>
      </w:r>
      <w:r w:rsidRPr="00284588">
        <w:rPr>
          <w:rFonts w:cs="Times New Roman"/>
          <w:i/>
          <w:iCs/>
          <w:szCs w:val="24"/>
          <w:shd w:val="clear" w:color="auto" w:fill="FFFFFF"/>
        </w:rPr>
        <w:t>11</w:t>
      </w:r>
      <w:r w:rsidRPr="00284588">
        <w:rPr>
          <w:rFonts w:cs="Times New Roman"/>
          <w:szCs w:val="24"/>
          <w:shd w:val="clear" w:color="auto" w:fill="FFFFFF"/>
        </w:rPr>
        <w:t>(6), 1569.</w:t>
      </w:r>
    </w:p>
    <w:p w14:paraId="1DF32C1E" w14:textId="77777777" w:rsidR="00BE710F" w:rsidRPr="00284588" w:rsidRDefault="00BE710F" w:rsidP="00284588">
      <w:pPr>
        <w:autoSpaceDE w:val="0"/>
        <w:autoSpaceDN w:val="0"/>
        <w:ind w:left="-4230" w:right="-5018" w:hanging="630"/>
        <w:jc w:val="both"/>
        <w:rPr>
          <w:rFonts w:eastAsia="Times New Roman" w:cs="Times New Roman"/>
          <w:szCs w:val="24"/>
        </w:rPr>
      </w:pPr>
      <w:r w:rsidRPr="00284588">
        <w:rPr>
          <w:rFonts w:cs="Times New Roman"/>
          <w:szCs w:val="24"/>
          <w:shd w:val="clear" w:color="auto" w:fill="FFFFFF"/>
        </w:rPr>
        <w:t>Wang, X., Lu, Y., Chen, C., Yi, X., &amp; Cui, H. (2024). Total-factor energy efficiency of ten major global energy-consuming countries. </w:t>
      </w:r>
      <w:r w:rsidRPr="00284588">
        <w:rPr>
          <w:rFonts w:cs="Times New Roman"/>
          <w:i/>
          <w:iCs/>
          <w:szCs w:val="24"/>
          <w:shd w:val="clear" w:color="auto" w:fill="FFFFFF"/>
        </w:rPr>
        <w:t>Journal of Environmental Sciences</w:t>
      </w:r>
      <w:r w:rsidRPr="00284588">
        <w:rPr>
          <w:rFonts w:cs="Times New Roman"/>
          <w:szCs w:val="24"/>
          <w:shd w:val="clear" w:color="auto" w:fill="FFFFFF"/>
        </w:rPr>
        <w:t>, </w:t>
      </w:r>
      <w:r w:rsidRPr="00284588">
        <w:rPr>
          <w:rFonts w:cs="Times New Roman"/>
          <w:i/>
          <w:iCs/>
          <w:szCs w:val="24"/>
          <w:shd w:val="clear" w:color="auto" w:fill="FFFFFF"/>
        </w:rPr>
        <w:t>137</w:t>
      </w:r>
      <w:r w:rsidRPr="00284588">
        <w:rPr>
          <w:rFonts w:cs="Times New Roman"/>
          <w:szCs w:val="24"/>
          <w:shd w:val="clear" w:color="auto" w:fill="FFFFFF"/>
        </w:rPr>
        <w:t>, 41-52.</w:t>
      </w:r>
    </w:p>
    <w:p w14:paraId="14F03B44" w14:textId="77777777" w:rsidR="00BE710F" w:rsidRPr="00284588" w:rsidRDefault="00BE710F" w:rsidP="00B602A9">
      <w:pPr>
        <w:autoSpaceDE w:val="0"/>
        <w:autoSpaceDN w:val="0"/>
        <w:ind w:left="-4320" w:right="-4928" w:hanging="540"/>
        <w:jc w:val="both"/>
        <w:rPr>
          <w:rFonts w:cs="Times New Roman"/>
          <w:szCs w:val="24"/>
          <w:shd w:val="clear" w:color="auto" w:fill="FFFFFF"/>
        </w:rPr>
      </w:pPr>
      <w:r w:rsidRPr="00284588">
        <w:rPr>
          <w:rFonts w:cs="Times New Roman"/>
          <w:szCs w:val="24"/>
          <w:shd w:val="clear" w:color="auto" w:fill="FFFFFF"/>
        </w:rPr>
        <w:t>Zhao, H., &amp; Lin, B. (2019). Assessing the energy productivity of China's textile industry under carbon emission constraints. </w:t>
      </w:r>
      <w:r w:rsidRPr="00284588">
        <w:rPr>
          <w:rFonts w:cs="Times New Roman"/>
          <w:i/>
          <w:iCs/>
          <w:szCs w:val="24"/>
          <w:shd w:val="clear" w:color="auto" w:fill="FFFFFF"/>
        </w:rPr>
        <w:t>Journal of Cleaner Production</w:t>
      </w:r>
      <w:r w:rsidRPr="00284588">
        <w:rPr>
          <w:rFonts w:cs="Times New Roman"/>
          <w:szCs w:val="24"/>
          <w:shd w:val="clear" w:color="auto" w:fill="FFFFFF"/>
        </w:rPr>
        <w:t>, </w:t>
      </w:r>
      <w:r w:rsidRPr="00284588">
        <w:rPr>
          <w:rFonts w:cs="Times New Roman"/>
          <w:i/>
          <w:iCs/>
          <w:szCs w:val="24"/>
          <w:shd w:val="clear" w:color="auto" w:fill="FFFFFF"/>
        </w:rPr>
        <w:t>228</w:t>
      </w:r>
      <w:r w:rsidRPr="00284588">
        <w:rPr>
          <w:rFonts w:cs="Times New Roman"/>
          <w:szCs w:val="24"/>
          <w:shd w:val="clear" w:color="auto" w:fill="FFFFFF"/>
        </w:rPr>
        <w:t>, 197-207.</w:t>
      </w:r>
    </w:p>
    <w:p w14:paraId="5F1E544D" w14:textId="29C99FC6" w:rsidR="00BE710F" w:rsidRPr="00284588" w:rsidRDefault="00BE710F" w:rsidP="00B602A9">
      <w:pPr>
        <w:autoSpaceDE w:val="0"/>
        <w:autoSpaceDN w:val="0"/>
        <w:ind w:left="-4320" w:right="-4928" w:hanging="540"/>
        <w:jc w:val="both"/>
        <w:rPr>
          <w:rFonts w:cs="Times New Roman"/>
          <w:szCs w:val="24"/>
          <w:shd w:val="clear" w:color="auto" w:fill="FFFFFF"/>
        </w:rPr>
      </w:pPr>
      <w:r w:rsidRPr="00284588">
        <w:rPr>
          <w:rFonts w:cs="Times New Roman"/>
          <w:szCs w:val="24"/>
          <w:shd w:val="clear" w:color="auto" w:fill="FFFFFF"/>
        </w:rPr>
        <w:t>Zhao, H., &amp; Lin, B. (2020). Impact of foreign trade on energy efficiency in China</w:t>
      </w:r>
      <w:r w:rsidR="009168D5">
        <w:rPr>
          <w:rFonts w:cs="Times New Roman"/>
          <w:szCs w:val="24"/>
          <w:shd w:val="clear" w:color="auto" w:fill="FFFFFF"/>
        </w:rPr>
        <w:t>'</w:t>
      </w:r>
      <w:r w:rsidRPr="00284588">
        <w:rPr>
          <w:rFonts w:cs="Times New Roman"/>
          <w:szCs w:val="24"/>
          <w:shd w:val="clear" w:color="auto" w:fill="FFFFFF"/>
        </w:rPr>
        <w:t>s textile industry. </w:t>
      </w:r>
      <w:r w:rsidRPr="00284588">
        <w:rPr>
          <w:rFonts w:cs="Times New Roman"/>
          <w:i/>
          <w:iCs/>
          <w:szCs w:val="24"/>
          <w:shd w:val="clear" w:color="auto" w:fill="FFFFFF"/>
        </w:rPr>
        <w:t>Journal of Cleaner Production</w:t>
      </w:r>
      <w:r w:rsidRPr="00284588">
        <w:rPr>
          <w:rFonts w:cs="Times New Roman"/>
          <w:szCs w:val="24"/>
          <w:shd w:val="clear" w:color="auto" w:fill="FFFFFF"/>
        </w:rPr>
        <w:t>, </w:t>
      </w:r>
      <w:r w:rsidRPr="00284588">
        <w:rPr>
          <w:rFonts w:cs="Times New Roman"/>
          <w:i/>
          <w:iCs/>
          <w:szCs w:val="24"/>
          <w:shd w:val="clear" w:color="auto" w:fill="FFFFFF"/>
        </w:rPr>
        <w:t>245</w:t>
      </w:r>
      <w:r w:rsidRPr="00284588">
        <w:rPr>
          <w:rFonts w:cs="Times New Roman"/>
          <w:szCs w:val="24"/>
          <w:shd w:val="clear" w:color="auto" w:fill="FFFFFF"/>
        </w:rPr>
        <w:t>, 118878.</w:t>
      </w:r>
    </w:p>
    <w:p w14:paraId="2994FB72" w14:textId="77777777" w:rsidR="00BE710F" w:rsidRPr="00284588" w:rsidRDefault="00BE710F" w:rsidP="00284588">
      <w:pPr>
        <w:autoSpaceDE w:val="0"/>
        <w:autoSpaceDN w:val="0"/>
        <w:ind w:left="-4230" w:right="-5018" w:hanging="630"/>
        <w:jc w:val="both"/>
        <w:rPr>
          <w:rFonts w:cs="Times New Roman"/>
          <w:szCs w:val="24"/>
          <w:shd w:val="clear" w:color="auto" w:fill="FFFFFF"/>
        </w:rPr>
      </w:pPr>
      <w:r w:rsidRPr="00284588">
        <w:rPr>
          <w:rFonts w:cs="Times New Roman"/>
          <w:szCs w:val="24"/>
          <w:shd w:val="clear" w:color="auto" w:fill="FFFFFF"/>
        </w:rPr>
        <w:t>Zheng, X., Ye, Z., &amp; Fang, Z. (2023). Analysis on the Influence of Industrial Structure on Energy Efficiency in China: Based on the Spatial Econometric Model. </w:t>
      </w:r>
      <w:r w:rsidRPr="00284588">
        <w:rPr>
          <w:rFonts w:cs="Times New Roman"/>
          <w:i/>
          <w:iCs/>
          <w:szCs w:val="24"/>
          <w:shd w:val="clear" w:color="auto" w:fill="FFFFFF"/>
        </w:rPr>
        <w:t>International Journal of Environmental Research and Public Health</w:t>
      </w:r>
      <w:r w:rsidRPr="00284588">
        <w:rPr>
          <w:rFonts w:cs="Times New Roman"/>
          <w:szCs w:val="24"/>
          <w:shd w:val="clear" w:color="auto" w:fill="FFFFFF"/>
        </w:rPr>
        <w:t>, </w:t>
      </w:r>
      <w:r w:rsidRPr="00284588">
        <w:rPr>
          <w:rFonts w:cs="Times New Roman"/>
          <w:i/>
          <w:iCs/>
          <w:szCs w:val="24"/>
          <w:shd w:val="clear" w:color="auto" w:fill="FFFFFF"/>
        </w:rPr>
        <w:t>20</w:t>
      </w:r>
      <w:r w:rsidRPr="00284588">
        <w:rPr>
          <w:rFonts w:cs="Times New Roman"/>
          <w:szCs w:val="24"/>
          <w:shd w:val="clear" w:color="auto" w:fill="FFFFFF"/>
        </w:rPr>
        <w:t>(3), 2134.</w:t>
      </w:r>
    </w:p>
    <w:p w14:paraId="3E013744" w14:textId="77777777" w:rsidR="00524EDB" w:rsidRPr="000E7D9A" w:rsidRDefault="00524EDB" w:rsidP="007C24DE">
      <w:pPr>
        <w:autoSpaceDE w:val="0"/>
        <w:autoSpaceDN w:val="0"/>
        <w:adjustRightInd w:val="0"/>
        <w:rPr>
          <w:rFonts w:eastAsia="CharisSIL" w:cs="Times New Roman"/>
          <w:szCs w:val="24"/>
        </w:rPr>
      </w:pPr>
    </w:p>
    <w:sectPr w:rsidR="00524EDB" w:rsidRPr="000E7D9A" w:rsidSect="00A70E4C">
      <w:pgSz w:w="16834" w:h="11909" w:code="9"/>
      <w:pgMar w:top="1440" w:right="6552" w:bottom="1440" w:left="63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103F2" w14:textId="77777777" w:rsidR="00A70E4C" w:rsidRDefault="00A70E4C" w:rsidP="003401BF">
      <w:pPr>
        <w:spacing w:before="0" w:line="240" w:lineRule="auto"/>
      </w:pPr>
      <w:r>
        <w:separator/>
      </w:r>
    </w:p>
  </w:endnote>
  <w:endnote w:type="continuationSeparator" w:id="0">
    <w:p w14:paraId="34FA2AC5" w14:textId="77777777" w:rsidR="00A70E4C" w:rsidRDefault="00A70E4C" w:rsidP="003401B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arisSIL">
    <w:altName w:val="Yu Gothic"/>
    <w:panose1 w:val="00000000000000000000"/>
    <w:charset w:val="80"/>
    <w:family w:val="swiss"/>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Pro">
    <w:altName w:val="Minion Pro"/>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687FD" w14:textId="77777777" w:rsidR="00A70E4C" w:rsidRDefault="00A70E4C" w:rsidP="003401BF">
      <w:pPr>
        <w:spacing w:before="0" w:line="240" w:lineRule="auto"/>
      </w:pPr>
      <w:r>
        <w:separator/>
      </w:r>
    </w:p>
  </w:footnote>
  <w:footnote w:type="continuationSeparator" w:id="0">
    <w:p w14:paraId="136CECDA" w14:textId="77777777" w:rsidR="00A70E4C" w:rsidRDefault="00A70E4C" w:rsidP="003401BF">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5806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042EDB28"/>
    <w:lvl w:ilvl="0" w:tplc="04090019">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00CE4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8FF40C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9514AB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7E36747E"/>
    <w:lvl w:ilvl="0" w:tplc="79BED936">
      <w:start w:val="1"/>
      <w:numFmt w:val="bullet"/>
      <w:lvlText w:val=""/>
      <w:lvlJc w:val="left"/>
      <w:pPr>
        <w:tabs>
          <w:tab w:val="left" w:pos="720"/>
        </w:tabs>
        <w:ind w:left="720" w:hanging="360"/>
      </w:pPr>
      <w:rPr>
        <w:rFonts w:ascii="Wingdings" w:hAnsi="Wingdings" w:hint="default"/>
      </w:rPr>
    </w:lvl>
    <w:lvl w:ilvl="1" w:tplc="A9DC0AAA" w:tentative="1">
      <w:start w:val="1"/>
      <w:numFmt w:val="bullet"/>
      <w:lvlText w:val=""/>
      <w:lvlJc w:val="left"/>
      <w:pPr>
        <w:tabs>
          <w:tab w:val="left" w:pos="1440"/>
        </w:tabs>
        <w:ind w:left="1440" w:hanging="360"/>
      </w:pPr>
      <w:rPr>
        <w:rFonts w:ascii="Wingdings" w:hAnsi="Wingdings" w:hint="default"/>
      </w:rPr>
    </w:lvl>
    <w:lvl w:ilvl="2" w:tplc="9744878E" w:tentative="1">
      <w:start w:val="1"/>
      <w:numFmt w:val="bullet"/>
      <w:lvlText w:val=""/>
      <w:lvlJc w:val="left"/>
      <w:pPr>
        <w:tabs>
          <w:tab w:val="left" w:pos="2160"/>
        </w:tabs>
        <w:ind w:left="2160" w:hanging="360"/>
      </w:pPr>
      <w:rPr>
        <w:rFonts w:ascii="Wingdings" w:hAnsi="Wingdings" w:hint="default"/>
      </w:rPr>
    </w:lvl>
    <w:lvl w:ilvl="3" w:tplc="BC92C3C2" w:tentative="1">
      <w:start w:val="1"/>
      <w:numFmt w:val="bullet"/>
      <w:lvlText w:val=""/>
      <w:lvlJc w:val="left"/>
      <w:pPr>
        <w:tabs>
          <w:tab w:val="left" w:pos="2880"/>
        </w:tabs>
        <w:ind w:left="2880" w:hanging="360"/>
      </w:pPr>
      <w:rPr>
        <w:rFonts w:ascii="Wingdings" w:hAnsi="Wingdings" w:hint="default"/>
      </w:rPr>
    </w:lvl>
    <w:lvl w:ilvl="4" w:tplc="7DE4320A" w:tentative="1">
      <w:start w:val="1"/>
      <w:numFmt w:val="bullet"/>
      <w:lvlText w:val=""/>
      <w:lvlJc w:val="left"/>
      <w:pPr>
        <w:tabs>
          <w:tab w:val="left" w:pos="3600"/>
        </w:tabs>
        <w:ind w:left="3600" w:hanging="360"/>
      </w:pPr>
      <w:rPr>
        <w:rFonts w:ascii="Wingdings" w:hAnsi="Wingdings" w:hint="default"/>
      </w:rPr>
    </w:lvl>
    <w:lvl w:ilvl="5" w:tplc="271CB178" w:tentative="1">
      <w:start w:val="1"/>
      <w:numFmt w:val="bullet"/>
      <w:lvlText w:val=""/>
      <w:lvlJc w:val="left"/>
      <w:pPr>
        <w:tabs>
          <w:tab w:val="left" w:pos="4320"/>
        </w:tabs>
        <w:ind w:left="4320" w:hanging="360"/>
      </w:pPr>
      <w:rPr>
        <w:rFonts w:ascii="Wingdings" w:hAnsi="Wingdings" w:hint="default"/>
      </w:rPr>
    </w:lvl>
    <w:lvl w:ilvl="6" w:tplc="C114973A" w:tentative="1">
      <w:start w:val="1"/>
      <w:numFmt w:val="bullet"/>
      <w:lvlText w:val=""/>
      <w:lvlJc w:val="left"/>
      <w:pPr>
        <w:tabs>
          <w:tab w:val="left" w:pos="5040"/>
        </w:tabs>
        <w:ind w:left="5040" w:hanging="360"/>
      </w:pPr>
      <w:rPr>
        <w:rFonts w:ascii="Wingdings" w:hAnsi="Wingdings" w:hint="default"/>
      </w:rPr>
    </w:lvl>
    <w:lvl w:ilvl="7" w:tplc="F48AD952" w:tentative="1">
      <w:start w:val="1"/>
      <w:numFmt w:val="bullet"/>
      <w:lvlText w:val=""/>
      <w:lvlJc w:val="left"/>
      <w:pPr>
        <w:tabs>
          <w:tab w:val="left" w:pos="5760"/>
        </w:tabs>
        <w:ind w:left="5760" w:hanging="360"/>
      </w:pPr>
      <w:rPr>
        <w:rFonts w:ascii="Wingdings" w:hAnsi="Wingdings" w:hint="default"/>
      </w:rPr>
    </w:lvl>
    <w:lvl w:ilvl="8" w:tplc="C1F8E138" w:tentative="1">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0000007"/>
    <w:multiLevelType w:val="hybridMultilevel"/>
    <w:tmpl w:val="76484E14"/>
    <w:lvl w:ilvl="0" w:tplc="E37475AE">
      <w:start w:val="1"/>
      <w:numFmt w:val="lowerLetter"/>
      <w:lvlText w:val="%1."/>
      <w:lvlJc w:val="left"/>
      <w:pPr>
        <w:ind w:left="72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3838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40C8C8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D1265"/>
    <w:multiLevelType w:val="hybridMultilevel"/>
    <w:tmpl w:val="DA6C1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AC5F8F"/>
    <w:multiLevelType w:val="hybridMultilevel"/>
    <w:tmpl w:val="740675CA"/>
    <w:lvl w:ilvl="0" w:tplc="47D88224">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1B1B8E"/>
    <w:multiLevelType w:val="hybridMultilevel"/>
    <w:tmpl w:val="20BC38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C948AF"/>
    <w:multiLevelType w:val="hybridMultilevel"/>
    <w:tmpl w:val="F66A04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70038743">
    <w:abstractNumId w:val="1"/>
  </w:num>
  <w:num w:numId="2" w16cid:durableId="221329873">
    <w:abstractNumId w:val="2"/>
  </w:num>
  <w:num w:numId="3" w16cid:durableId="536704212">
    <w:abstractNumId w:val="4"/>
  </w:num>
  <w:num w:numId="4" w16cid:durableId="1041976168">
    <w:abstractNumId w:val="7"/>
  </w:num>
  <w:num w:numId="5" w16cid:durableId="426729955">
    <w:abstractNumId w:val="5"/>
  </w:num>
  <w:num w:numId="6" w16cid:durableId="962734868">
    <w:abstractNumId w:val="6"/>
  </w:num>
  <w:num w:numId="7" w16cid:durableId="1004432594">
    <w:abstractNumId w:val="3"/>
  </w:num>
  <w:num w:numId="8" w16cid:durableId="108474976">
    <w:abstractNumId w:val="11"/>
  </w:num>
  <w:num w:numId="9" w16cid:durableId="579022695">
    <w:abstractNumId w:val="8"/>
  </w:num>
  <w:num w:numId="10" w16cid:durableId="981497383">
    <w:abstractNumId w:val="0"/>
  </w:num>
  <w:num w:numId="11" w16cid:durableId="1599828427">
    <w:abstractNumId w:val="9"/>
  </w:num>
  <w:num w:numId="12" w16cid:durableId="944851305">
    <w:abstractNumId w:val="10"/>
  </w:num>
  <w:num w:numId="13" w16cid:durableId="12906265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UwMTU3NjYzMzI1MrZQ0lEKTi0uzszPAykwsqgFAEN7WjotAAAA"/>
  </w:docVars>
  <w:rsids>
    <w:rsidRoot w:val="009165FD"/>
    <w:rsid w:val="000162CD"/>
    <w:rsid w:val="00021A95"/>
    <w:rsid w:val="00026B9B"/>
    <w:rsid w:val="00034C0B"/>
    <w:rsid w:val="00036394"/>
    <w:rsid w:val="000423A7"/>
    <w:rsid w:val="00054FA8"/>
    <w:rsid w:val="00061721"/>
    <w:rsid w:val="00067E9E"/>
    <w:rsid w:val="0007166F"/>
    <w:rsid w:val="000848FC"/>
    <w:rsid w:val="00085E88"/>
    <w:rsid w:val="000867FC"/>
    <w:rsid w:val="000876AA"/>
    <w:rsid w:val="000B43F9"/>
    <w:rsid w:val="000E4C21"/>
    <w:rsid w:val="000E7D9A"/>
    <w:rsid w:val="000F17E8"/>
    <w:rsid w:val="001001EC"/>
    <w:rsid w:val="00103AB8"/>
    <w:rsid w:val="00114BB2"/>
    <w:rsid w:val="0011511F"/>
    <w:rsid w:val="0011605A"/>
    <w:rsid w:val="00123E98"/>
    <w:rsid w:val="00147B29"/>
    <w:rsid w:val="00164D54"/>
    <w:rsid w:val="001663E3"/>
    <w:rsid w:val="00167CEC"/>
    <w:rsid w:val="0017644A"/>
    <w:rsid w:val="00176A4F"/>
    <w:rsid w:val="00181AD2"/>
    <w:rsid w:val="00183CCA"/>
    <w:rsid w:val="00192BFB"/>
    <w:rsid w:val="001A65D8"/>
    <w:rsid w:val="001B2CF1"/>
    <w:rsid w:val="001C5780"/>
    <w:rsid w:val="001C65D8"/>
    <w:rsid w:val="001D5F3C"/>
    <w:rsid w:val="001E0ED5"/>
    <w:rsid w:val="001E42F1"/>
    <w:rsid w:val="001E655B"/>
    <w:rsid w:val="001E719D"/>
    <w:rsid w:val="002017C4"/>
    <w:rsid w:val="00204F13"/>
    <w:rsid w:val="00207F62"/>
    <w:rsid w:val="00212B92"/>
    <w:rsid w:val="0021508D"/>
    <w:rsid w:val="002219DE"/>
    <w:rsid w:val="00223D0D"/>
    <w:rsid w:val="00226C18"/>
    <w:rsid w:val="00232B14"/>
    <w:rsid w:val="002410B1"/>
    <w:rsid w:val="00251F91"/>
    <w:rsid w:val="002659A4"/>
    <w:rsid w:val="00284588"/>
    <w:rsid w:val="002849B9"/>
    <w:rsid w:val="00287179"/>
    <w:rsid w:val="002A3ED8"/>
    <w:rsid w:val="002C2222"/>
    <w:rsid w:val="002F0FD6"/>
    <w:rsid w:val="0030212E"/>
    <w:rsid w:val="00307B9A"/>
    <w:rsid w:val="003124BE"/>
    <w:rsid w:val="00314C38"/>
    <w:rsid w:val="003152CD"/>
    <w:rsid w:val="00336B35"/>
    <w:rsid w:val="003401BF"/>
    <w:rsid w:val="00347F87"/>
    <w:rsid w:val="003657F0"/>
    <w:rsid w:val="003A17D0"/>
    <w:rsid w:val="003A3866"/>
    <w:rsid w:val="003B159C"/>
    <w:rsid w:val="003B536C"/>
    <w:rsid w:val="00413AED"/>
    <w:rsid w:val="004174A9"/>
    <w:rsid w:val="00426C37"/>
    <w:rsid w:val="00432F0D"/>
    <w:rsid w:val="00434ABE"/>
    <w:rsid w:val="00471FD7"/>
    <w:rsid w:val="00472107"/>
    <w:rsid w:val="00482D7A"/>
    <w:rsid w:val="00492182"/>
    <w:rsid w:val="004A28B2"/>
    <w:rsid w:val="004A5B75"/>
    <w:rsid w:val="004B4B68"/>
    <w:rsid w:val="004D190D"/>
    <w:rsid w:val="004F0860"/>
    <w:rsid w:val="00502C87"/>
    <w:rsid w:val="00524EDB"/>
    <w:rsid w:val="00532779"/>
    <w:rsid w:val="0055225D"/>
    <w:rsid w:val="0055555D"/>
    <w:rsid w:val="00576023"/>
    <w:rsid w:val="00576977"/>
    <w:rsid w:val="00577AE6"/>
    <w:rsid w:val="00582D23"/>
    <w:rsid w:val="00591589"/>
    <w:rsid w:val="005B3781"/>
    <w:rsid w:val="005E0A3B"/>
    <w:rsid w:val="006124B2"/>
    <w:rsid w:val="0061450B"/>
    <w:rsid w:val="0061618E"/>
    <w:rsid w:val="00623C46"/>
    <w:rsid w:val="00631567"/>
    <w:rsid w:val="0064667D"/>
    <w:rsid w:val="0065313E"/>
    <w:rsid w:val="0065697D"/>
    <w:rsid w:val="00666C45"/>
    <w:rsid w:val="006878B2"/>
    <w:rsid w:val="00694CE7"/>
    <w:rsid w:val="006A7831"/>
    <w:rsid w:val="006F51B4"/>
    <w:rsid w:val="00703216"/>
    <w:rsid w:val="00712930"/>
    <w:rsid w:val="00717BF6"/>
    <w:rsid w:val="007226E2"/>
    <w:rsid w:val="00733DF4"/>
    <w:rsid w:val="007345DA"/>
    <w:rsid w:val="007638B7"/>
    <w:rsid w:val="00772A5C"/>
    <w:rsid w:val="00797B74"/>
    <w:rsid w:val="007C24DE"/>
    <w:rsid w:val="007D6D2F"/>
    <w:rsid w:val="007E0984"/>
    <w:rsid w:val="007E0F7D"/>
    <w:rsid w:val="007F2A4E"/>
    <w:rsid w:val="00807C02"/>
    <w:rsid w:val="0081047F"/>
    <w:rsid w:val="008105FA"/>
    <w:rsid w:val="00812F04"/>
    <w:rsid w:val="00814539"/>
    <w:rsid w:val="00823596"/>
    <w:rsid w:val="00840510"/>
    <w:rsid w:val="00856E9D"/>
    <w:rsid w:val="008577EF"/>
    <w:rsid w:val="00866019"/>
    <w:rsid w:val="00883D86"/>
    <w:rsid w:val="008B1632"/>
    <w:rsid w:val="008C0271"/>
    <w:rsid w:val="008C271A"/>
    <w:rsid w:val="008C509B"/>
    <w:rsid w:val="008C5B82"/>
    <w:rsid w:val="0090438B"/>
    <w:rsid w:val="009165FD"/>
    <w:rsid w:val="009168D5"/>
    <w:rsid w:val="00917FC9"/>
    <w:rsid w:val="0094361D"/>
    <w:rsid w:val="00951018"/>
    <w:rsid w:val="00967749"/>
    <w:rsid w:val="00974069"/>
    <w:rsid w:val="00980E56"/>
    <w:rsid w:val="00992BDF"/>
    <w:rsid w:val="00992F54"/>
    <w:rsid w:val="009B2ACE"/>
    <w:rsid w:val="009D097B"/>
    <w:rsid w:val="009D0FE0"/>
    <w:rsid w:val="009D1B4F"/>
    <w:rsid w:val="009D285F"/>
    <w:rsid w:val="009D362F"/>
    <w:rsid w:val="009D73CE"/>
    <w:rsid w:val="009F2942"/>
    <w:rsid w:val="00A078F4"/>
    <w:rsid w:val="00A07BAA"/>
    <w:rsid w:val="00A20F78"/>
    <w:rsid w:val="00A233F2"/>
    <w:rsid w:val="00A262F0"/>
    <w:rsid w:val="00A37B1F"/>
    <w:rsid w:val="00A41AEC"/>
    <w:rsid w:val="00A425A6"/>
    <w:rsid w:val="00A449D7"/>
    <w:rsid w:val="00A5105E"/>
    <w:rsid w:val="00A70E4C"/>
    <w:rsid w:val="00A866EA"/>
    <w:rsid w:val="00A93853"/>
    <w:rsid w:val="00AA1CBA"/>
    <w:rsid w:val="00AA1D19"/>
    <w:rsid w:val="00AB47DB"/>
    <w:rsid w:val="00AB6E4F"/>
    <w:rsid w:val="00AE16DC"/>
    <w:rsid w:val="00AE61F3"/>
    <w:rsid w:val="00AF023D"/>
    <w:rsid w:val="00AF27BF"/>
    <w:rsid w:val="00B06F72"/>
    <w:rsid w:val="00B26EAF"/>
    <w:rsid w:val="00B32A77"/>
    <w:rsid w:val="00B41D1A"/>
    <w:rsid w:val="00B602A9"/>
    <w:rsid w:val="00B66282"/>
    <w:rsid w:val="00B70B5C"/>
    <w:rsid w:val="00B71D3F"/>
    <w:rsid w:val="00B90FA5"/>
    <w:rsid w:val="00B95223"/>
    <w:rsid w:val="00B95D27"/>
    <w:rsid w:val="00BC304C"/>
    <w:rsid w:val="00BD2FDB"/>
    <w:rsid w:val="00BD333A"/>
    <w:rsid w:val="00BE5264"/>
    <w:rsid w:val="00BE541E"/>
    <w:rsid w:val="00BE710F"/>
    <w:rsid w:val="00BF4558"/>
    <w:rsid w:val="00C17C7A"/>
    <w:rsid w:val="00C36E69"/>
    <w:rsid w:val="00C37FAD"/>
    <w:rsid w:val="00C4088F"/>
    <w:rsid w:val="00C521E4"/>
    <w:rsid w:val="00C559E8"/>
    <w:rsid w:val="00C63C46"/>
    <w:rsid w:val="00C66AA6"/>
    <w:rsid w:val="00C7082D"/>
    <w:rsid w:val="00C80C97"/>
    <w:rsid w:val="00C829E5"/>
    <w:rsid w:val="00C862A2"/>
    <w:rsid w:val="00C923C2"/>
    <w:rsid w:val="00C93941"/>
    <w:rsid w:val="00CA0CA6"/>
    <w:rsid w:val="00CB607D"/>
    <w:rsid w:val="00CC6783"/>
    <w:rsid w:val="00CE33EF"/>
    <w:rsid w:val="00CE3FD2"/>
    <w:rsid w:val="00CF0CC3"/>
    <w:rsid w:val="00CF71AE"/>
    <w:rsid w:val="00D11797"/>
    <w:rsid w:val="00D1200E"/>
    <w:rsid w:val="00D21348"/>
    <w:rsid w:val="00D222F0"/>
    <w:rsid w:val="00D222F1"/>
    <w:rsid w:val="00D24B97"/>
    <w:rsid w:val="00D268F6"/>
    <w:rsid w:val="00D36412"/>
    <w:rsid w:val="00D46782"/>
    <w:rsid w:val="00D52500"/>
    <w:rsid w:val="00D610BC"/>
    <w:rsid w:val="00D81ED2"/>
    <w:rsid w:val="00D874B7"/>
    <w:rsid w:val="00D91E63"/>
    <w:rsid w:val="00DA1AF8"/>
    <w:rsid w:val="00DA2723"/>
    <w:rsid w:val="00DA565E"/>
    <w:rsid w:val="00DB5555"/>
    <w:rsid w:val="00DD0604"/>
    <w:rsid w:val="00DF37D5"/>
    <w:rsid w:val="00E1032E"/>
    <w:rsid w:val="00E10FA5"/>
    <w:rsid w:val="00E22E26"/>
    <w:rsid w:val="00E25FA1"/>
    <w:rsid w:val="00E505EC"/>
    <w:rsid w:val="00E65B09"/>
    <w:rsid w:val="00EB6181"/>
    <w:rsid w:val="00EB6466"/>
    <w:rsid w:val="00EC6DB0"/>
    <w:rsid w:val="00ED5858"/>
    <w:rsid w:val="00ED6E9F"/>
    <w:rsid w:val="00F02AC3"/>
    <w:rsid w:val="00F052A6"/>
    <w:rsid w:val="00F108BF"/>
    <w:rsid w:val="00F37475"/>
    <w:rsid w:val="00F519E7"/>
    <w:rsid w:val="00F617B8"/>
    <w:rsid w:val="00F85784"/>
    <w:rsid w:val="00FA32BE"/>
    <w:rsid w:val="00FC2EA7"/>
    <w:rsid w:val="00FC6C14"/>
    <w:rsid w:val="00FD087E"/>
    <w:rsid w:val="00FD7FEB"/>
    <w:rsid w:val="00FF6D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4744A"/>
  <w15:chartTrackingRefBased/>
  <w15:docId w15:val="{6A83DBD6-8029-4E24-B850-6429A1A2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8"/>
        <w:lang w:val="en-US" w:eastAsia="en-US" w:bidi="ar-SA"/>
      </w:rPr>
    </w:rPrDefault>
    <w:pPrDefault>
      <w:pPr>
        <w:spacing w:before="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link w:val="Heading1Char"/>
    <w:autoRedefine/>
    <w:uiPriority w:val="9"/>
    <w:qFormat/>
    <w:rsid w:val="00F37475"/>
    <w:pPr>
      <w:spacing w:before="120" w:after="120"/>
      <w:jc w:val="center"/>
      <w:outlineLvl w:val="0"/>
    </w:pPr>
    <w:rPr>
      <w:sz w:val="36"/>
    </w:rPr>
  </w:style>
  <w:style w:type="paragraph" w:styleId="Heading2">
    <w:name w:val="heading 2"/>
    <w:basedOn w:val="Normal"/>
    <w:next w:val="Normal"/>
    <w:link w:val="Heading2Char"/>
    <w:autoRedefine/>
    <w:uiPriority w:val="9"/>
    <w:unhideWhenUsed/>
    <w:qFormat/>
    <w:rsid w:val="00F37475"/>
    <w:pPr>
      <w:keepNext/>
      <w:keepLines/>
      <w:jc w:val="center"/>
      <w:outlineLvl w:val="1"/>
    </w:pPr>
    <w:rPr>
      <w:rFonts w:eastAsiaTheme="majorEastAsia" w:cstheme="majorBidi"/>
      <w:color w:val="000000" w:themeColor="text1"/>
      <w:sz w:val="32"/>
      <w:szCs w:val="26"/>
    </w:rPr>
  </w:style>
  <w:style w:type="paragraph" w:styleId="Heading3">
    <w:name w:val="heading 3"/>
    <w:basedOn w:val="Normal"/>
    <w:next w:val="Normal"/>
    <w:link w:val="Heading3Char"/>
    <w:autoRedefine/>
    <w:uiPriority w:val="9"/>
    <w:unhideWhenUsed/>
    <w:qFormat/>
    <w:rsid w:val="00F37475"/>
    <w:pPr>
      <w:keepNext/>
      <w:keepLines/>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475"/>
    <w:rPr>
      <w:rFonts w:eastAsiaTheme="majorEastAsia" w:cstheme="majorBidi"/>
      <w:b/>
      <w:color w:val="000000" w:themeColor="text1"/>
      <w:sz w:val="36"/>
      <w:szCs w:val="24"/>
    </w:rPr>
  </w:style>
  <w:style w:type="character" w:customStyle="1" w:styleId="Heading3Char">
    <w:name w:val="Heading 3 Char"/>
    <w:basedOn w:val="DefaultParagraphFont"/>
    <w:link w:val="Heading3"/>
    <w:uiPriority w:val="9"/>
    <w:rsid w:val="00F37475"/>
    <w:rPr>
      <w:rFonts w:eastAsiaTheme="majorEastAsia" w:cstheme="majorBidi"/>
      <w:b/>
      <w:color w:val="000000" w:themeColor="text1"/>
      <w:sz w:val="28"/>
      <w:szCs w:val="24"/>
    </w:rPr>
  </w:style>
  <w:style w:type="character" w:customStyle="1" w:styleId="Heading2Char">
    <w:name w:val="Heading 2 Char"/>
    <w:basedOn w:val="DefaultParagraphFont"/>
    <w:link w:val="Heading2"/>
    <w:uiPriority w:val="9"/>
    <w:rsid w:val="00F37475"/>
    <w:rPr>
      <w:rFonts w:eastAsiaTheme="majorEastAsia" w:cstheme="majorBidi"/>
      <w:color w:val="000000" w:themeColor="text1"/>
      <w:sz w:val="32"/>
      <w:szCs w:val="26"/>
    </w:rPr>
  </w:style>
  <w:style w:type="paragraph" w:customStyle="1" w:styleId="Default">
    <w:name w:val="Default"/>
    <w:rsid w:val="009165FD"/>
    <w:pPr>
      <w:autoSpaceDE w:val="0"/>
      <w:autoSpaceDN w:val="0"/>
      <w:adjustRightInd w:val="0"/>
      <w:spacing w:before="0" w:line="240" w:lineRule="auto"/>
    </w:pPr>
    <w:rPr>
      <w:rFonts w:cs="Times New Roman"/>
      <w:color w:val="000000"/>
      <w:szCs w:val="24"/>
    </w:rPr>
  </w:style>
  <w:style w:type="table" w:styleId="TableGrid">
    <w:name w:val="Table Grid"/>
    <w:basedOn w:val="TableNormal"/>
    <w:uiPriority w:val="39"/>
    <w:rsid w:val="00026B9B"/>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B71D3F"/>
    <w:rPr>
      <w:rFonts w:ascii="CharisSIL" w:hAnsi="CharisSIL" w:hint="default"/>
      <w:b w:val="0"/>
      <w:bCs w:val="0"/>
      <w:i w:val="0"/>
      <w:iCs w:val="0"/>
      <w:color w:val="000000"/>
      <w:sz w:val="16"/>
      <w:szCs w:val="16"/>
    </w:rPr>
  </w:style>
  <w:style w:type="character" w:styleId="CommentReference">
    <w:name w:val="annotation reference"/>
    <w:uiPriority w:val="99"/>
    <w:rsid w:val="00694CE7"/>
    <w:rPr>
      <w:sz w:val="16"/>
      <w:szCs w:val="16"/>
    </w:rPr>
  </w:style>
  <w:style w:type="paragraph" w:styleId="CommentText">
    <w:name w:val="annotation text"/>
    <w:basedOn w:val="Normal"/>
    <w:link w:val="CommentTextChar"/>
    <w:uiPriority w:val="99"/>
    <w:rsid w:val="00694CE7"/>
    <w:pPr>
      <w:spacing w:before="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694CE7"/>
    <w:rPr>
      <w:rFonts w:eastAsia="Times New Roman" w:cs="Times New Roman"/>
      <w:sz w:val="20"/>
      <w:szCs w:val="20"/>
    </w:rPr>
  </w:style>
  <w:style w:type="paragraph" w:styleId="BalloonText">
    <w:name w:val="Balloon Text"/>
    <w:basedOn w:val="Normal"/>
    <w:link w:val="BalloonTextChar"/>
    <w:uiPriority w:val="99"/>
    <w:unhideWhenUsed/>
    <w:rsid w:val="00694CE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694CE7"/>
    <w:rPr>
      <w:rFonts w:ascii="Segoe UI" w:hAnsi="Segoe UI" w:cs="Segoe UI"/>
      <w:sz w:val="18"/>
      <w:szCs w:val="18"/>
    </w:rPr>
  </w:style>
  <w:style w:type="paragraph" w:styleId="Header">
    <w:name w:val="header"/>
    <w:basedOn w:val="Normal"/>
    <w:link w:val="HeaderChar"/>
    <w:uiPriority w:val="99"/>
    <w:unhideWhenUsed/>
    <w:rsid w:val="003401B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401BF"/>
  </w:style>
  <w:style w:type="paragraph" w:styleId="Footer">
    <w:name w:val="footer"/>
    <w:basedOn w:val="Normal"/>
    <w:link w:val="FooterChar"/>
    <w:uiPriority w:val="99"/>
    <w:unhideWhenUsed/>
    <w:rsid w:val="003401B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401BF"/>
  </w:style>
  <w:style w:type="paragraph" w:styleId="CommentSubject">
    <w:name w:val="annotation subject"/>
    <w:basedOn w:val="CommentText"/>
    <w:next w:val="CommentText"/>
    <w:link w:val="CommentSubjectChar"/>
    <w:uiPriority w:val="99"/>
    <w:semiHidden/>
    <w:unhideWhenUsed/>
    <w:rsid w:val="008577EF"/>
    <w:pPr>
      <w:spacing w:before="40"/>
    </w:pPr>
    <w:rPr>
      <w:rFonts w:eastAsiaTheme="minorHAnsi" w:cstheme="minorBidi"/>
      <w:b/>
      <w:bCs/>
    </w:rPr>
  </w:style>
  <w:style w:type="character" w:customStyle="1" w:styleId="CommentSubjectChar">
    <w:name w:val="Comment Subject Char"/>
    <w:basedOn w:val="CommentTextChar"/>
    <w:link w:val="CommentSubject"/>
    <w:uiPriority w:val="99"/>
    <w:semiHidden/>
    <w:rsid w:val="008577EF"/>
    <w:rPr>
      <w:rFonts w:eastAsia="Times New Roman" w:cs="Times New Roman"/>
      <w:b/>
      <w:bCs/>
      <w:sz w:val="20"/>
      <w:szCs w:val="20"/>
    </w:rPr>
  </w:style>
  <w:style w:type="paragraph" w:styleId="NoSpacing">
    <w:name w:val="No Spacing"/>
    <w:uiPriority w:val="1"/>
    <w:qFormat/>
    <w:rsid w:val="005E0A3B"/>
    <w:pPr>
      <w:spacing w:before="0" w:line="240" w:lineRule="auto"/>
    </w:pPr>
    <w:rPr>
      <w:rFonts w:eastAsia="Calibri" w:cs="SimSun"/>
    </w:rPr>
  </w:style>
  <w:style w:type="character" w:styleId="PlaceholderText">
    <w:name w:val="Placeholder Text"/>
    <w:basedOn w:val="DefaultParagraphFont"/>
    <w:uiPriority w:val="99"/>
    <w:rsid w:val="005E0A3B"/>
    <w:rPr>
      <w:color w:val="808080"/>
    </w:rPr>
  </w:style>
  <w:style w:type="table" w:customStyle="1" w:styleId="TableGridLight1">
    <w:name w:val="Table Grid Light1"/>
    <w:basedOn w:val="TableNormal"/>
    <w:uiPriority w:val="40"/>
    <w:rsid w:val="005E0A3B"/>
    <w:pPr>
      <w:spacing w:line="240" w:lineRule="auto"/>
    </w:pPr>
    <w:rPr>
      <w:rFonts w:eastAsia="Calibri" w:cs="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Paragraph">
    <w:name w:val="List Paragraph"/>
    <w:basedOn w:val="Normal"/>
    <w:uiPriority w:val="34"/>
    <w:qFormat/>
    <w:rsid w:val="005E0A3B"/>
    <w:pPr>
      <w:spacing w:before="0" w:after="160" w:line="259" w:lineRule="auto"/>
      <w:ind w:left="720"/>
      <w:contextualSpacing/>
    </w:pPr>
    <w:rPr>
      <w:rFonts w:asciiTheme="minorHAnsi" w:hAnsiTheme="minorHAnsi"/>
      <w:sz w:val="22"/>
      <w:szCs w:val="22"/>
    </w:rPr>
  </w:style>
  <w:style w:type="paragraph" w:styleId="NormalWeb">
    <w:name w:val="Normal (Web)"/>
    <w:basedOn w:val="Normal"/>
    <w:uiPriority w:val="99"/>
    <w:rsid w:val="005E0A3B"/>
    <w:pPr>
      <w:spacing w:before="100" w:beforeAutospacing="1" w:after="100" w:afterAutospacing="1" w:line="240" w:lineRule="auto"/>
    </w:pPr>
    <w:rPr>
      <w:rFonts w:asciiTheme="minorHAnsi" w:eastAsia="Times New Roman" w:hAnsiTheme="minorHAnsi" w:cs="Times New Roman"/>
      <w:sz w:val="22"/>
      <w:szCs w:val="24"/>
    </w:rPr>
  </w:style>
  <w:style w:type="paragraph" w:styleId="FootnoteText">
    <w:name w:val="footnote text"/>
    <w:basedOn w:val="Normal"/>
    <w:link w:val="FootnoteTextChar"/>
    <w:uiPriority w:val="99"/>
    <w:rsid w:val="005E0A3B"/>
    <w:pPr>
      <w:spacing w:before="0" w:after="16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5E0A3B"/>
    <w:rPr>
      <w:rFonts w:asciiTheme="minorHAnsi" w:hAnsiTheme="minorHAnsi"/>
      <w:sz w:val="20"/>
      <w:szCs w:val="20"/>
    </w:rPr>
  </w:style>
  <w:style w:type="character" w:styleId="FootnoteReference">
    <w:name w:val="footnote reference"/>
    <w:basedOn w:val="DefaultParagraphFont"/>
    <w:uiPriority w:val="99"/>
    <w:rsid w:val="005E0A3B"/>
    <w:rPr>
      <w:vertAlign w:val="superscript"/>
    </w:rPr>
  </w:style>
  <w:style w:type="character" w:customStyle="1" w:styleId="A0">
    <w:name w:val="A0"/>
    <w:uiPriority w:val="99"/>
    <w:rsid w:val="005E0A3B"/>
    <w:rPr>
      <w:rFonts w:cs="Minion Pro"/>
      <w:color w:val="000000"/>
      <w:sz w:val="20"/>
      <w:szCs w:val="20"/>
    </w:rPr>
  </w:style>
  <w:style w:type="character" w:styleId="Hyperlink">
    <w:name w:val="Hyperlink"/>
    <w:basedOn w:val="DefaultParagraphFont"/>
    <w:uiPriority w:val="99"/>
    <w:rsid w:val="005E0A3B"/>
    <w:rPr>
      <w:color w:val="0000FF"/>
      <w:u w:val="single"/>
    </w:rPr>
  </w:style>
  <w:style w:type="paragraph" w:styleId="Revision">
    <w:name w:val="Revision"/>
    <w:hidden/>
    <w:uiPriority w:val="99"/>
    <w:semiHidden/>
    <w:rsid w:val="0094361D"/>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4424">
      <w:bodyDiv w:val="1"/>
      <w:marLeft w:val="0"/>
      <w:marRight w:val="0"/>
      <w:marTop w:val="0"/>
      <w:marBottom w:val="0"/>
      <w:divBdr>
        <w:top w:val="none" w:sz="0" w:space="0" w:color="auto"/>
        <w:left w:val="none" w:sz="0" w:space="0" w:color="auto"/>
        <w:bottom w:val="none" w:sz="0" w:space="0" w:color="auto"/>
        <w:right w:val="none" w:sz="0" w:space="0" w:color="auto"/>
      </w:divBdr>
    </w:div>
    <w:div w:id="117381493">
      <w:bodyDiv w:val="1"/>
      <w:marLeft w:val="0"/>
      <w:marRight w:val="0"/>
      <w:marTop w:val="0"/>
      <w:marBottom w:val="0"/>
      <w:divBdr>
        <w:top w:val="none" w:sz="0" w:space="0" w:color="auto"/>
        <w:left w:val="none" w:sz="0" w:space="0" w:color="auto"/>
        <w:bottom w:val="none" w:sz="0" w:space="0" w:color="auto"/>
        <w:right w:val="none" w:sz="0" w:space="0" w:color="auto"/>
      </w:divBdr>
    </w:div>
    <w:div w:id="456610763">
      <w:bodyDiv w:val="1"/>
      <w:marLeft w:val="0"/>
      <w:marRight w:val="0"/>
      <w:marTop w:val="0"/>
      <w:marBottom w:val="0"/>
      <w:divBdr>
        <w:top w:val="none" w:sz="0" w:space="0" w:color="auto"/>
        <w:left w:val="none" w:sz="0" w:space="0" w:color="auto"/>
        <w:bottom w:val="none" w:sz="0" w:space="0" w:color="auto"/>
        <w:right w:val="none" w:sz="0" w:space="0" w:color="auto"/>
      </w:divBdr>
    </w:div>
    <w:div w:id="563806425">
      <w:bodyDiv w:val="1"/>
      <w:marLeft w:val="0"/>
      <w:marRight w:val="0"/>
      <w:marTop w:val="0"/>
      <w:marBottom w:val="0"/>
      <w:divBdr>
        <w:top w:val="none" w:sz="0" w:space="0" w:color="auto"/>
        <w:left w:val="none" w:sz="0" w:space="0" w:color="auto"/>
        <w:bottom w:val="none" w:sz="0" w:space="0" w:color="auto"/>
        <w:right w:val="none" w:sz="0" w:space="0" w:color="auto"/>
      </w:divBdr>
    </w:div>
    <w:div w:id="652947085">
      <w:bodyDiv w:val="1"/>
      <w:marLeft w:val="0"/>
      <w:marRight w:val="0"/>
      <w:marTop w:val="0"/>
      <w:marBottom w:val="0"/>
      <w:divBdr>
        <w:top w:val="none" w:sz="0" w:space="0" w:color="auto"/>
        <w:left w:val="none" w:sz="0" w:space="0" w:color="auto"/>
        <w:bottom w:val="none" w:sz="0" w:space="0" w:color="auto"/>
        <w:right w:val="none" w:sz="0" w:space="0" w:color="auto"/>
      </w:divBdr>
    </w:div>
    <w:div w:id="662902591">
      <w:bodyDiv w:val="1"/>
      <w:marLeft w:val="0"/>
      <w:marRight w:val="0"/>
      <w:marTop w:val="0"/>
      <w:marBottom w:val="0"/>
      <w:divBdr>
        <w:top w:val="none" w:sz="0" w:space="0" w:color="auto"/>
        <w:left w:val="none" w:sz="0" w:space="0" w:color="auto"/>
        <w:bottom w:val="none" w:sz="0" w:space="0" w:color="auto"/>
        <w:right w:val="none" w:sz="0" w:space="0" w:color="auto"/>
      </w:divBdr>
    </w:div>
    <w:div w:id="801381930">
      <w:bodyDiv w:val="1"/>
      <w:marLeft w:val="0"/>
      <w:marRight w:val="0"/>
      <w:marTop w:val="0"/>
      <w:marBottom w:val="0"/>
      <w:divBdr>
        <w:top w:val="none" w:sz="0" w:space="0" w:color="auto"/>
        <w:left w:val="none" w:sz="0" w:space="0" w:color="auto"/>
        <w:bottom w:val="none" w:sz="0" w:space="0" w:color="auto"/>
        <w:right w:val="none" w:sz="0" w:space="0" w:color="auto"/>
      </w:divBdr>
    </w:div>
    <w:div w:id="855923718">
      <w:bodyDiv w:val="1"/>
      <w:marLeft w:val="0"/>
      <w:marRight w:val="0"/>
      <w:marTop w:val="0"/>
      <w:marBottom w:val="0"/>
      <w:divBdr>
        <w:top w:val="none" w:sz="0" w:space="0" w:color="auto"/>
        <w:left w:val="none" w:sz="0" w:space="0" w:color="auto"/>
        <w:bottom w:val="none" w:sz="0" w:space="0" w:color="auto"/>
        <w:right w:val="none" w:sz="0" w:space="0" w:color="auto"/>
      </w:divBdr>
    </w:div>
    <w:div w:id="886185152">
      <w:bodyDiv w:val="1"/>
      <w:marLeft w:val="0"/>
      <w:marRight w:val="0"/>
      <w:marTop w:val="0"/>
      <w:marBottom w:val="0"/>
      <w:divBdr>
        <w:top w:val="none" w:sz="0" w:space="0" w:color="auto"/>
        <w:left w:val="none" w:sz="0" w:space="0" w:color="auto"/>
        <w:bottom w:val="none" w:sz="0" w:space="0" w:color="auto"/>
        <w:right w:val="none" w:sz="0" w:space="0" w:color="auto"/>
      </w:divBdr>
    </w:div>
    <w:div w:id="919221055">
      <w:bodyDiv w:val="1"/>
      <w:marLeft w:val="0"/>
      <w:marRight w:val="0"/>
      <w:marTop w:val="0"/>
      <w:marBottom w:val="0"/>
      <w:divBdr>
        <w:top w:val="none" w:sz="0" w:space="0" w:color="auto"/>
        <w:left w:val="none" w:sz="0" w:space="0" w:color="auto"/>
        <w:bottom w:val="none" w:sz="0" w:space="0" w:color="auto"/>
        <w:right w:val="none" w:sz="0" w:space="0" w:color="auto"/>
      </w:divBdr>
    </w:div>
    <w:div w:id="952787439">
      <w:bodyDiv w:val="1"/>
      <w:marLeft w:val="0"/>
      <w:marRight w:val="0"/>
      <w:marTop w:val="0"/>
      <w:marBottom w:val="0"/>
      <w:divBdr>
        <w:top w:val="none" w:sz="0" w:space="0" w:color="auto"/>
        <w:left w:val="none" w:sz="0" w:space="0" w:color="auto"/>
        <w:bottom w:val="none" w:sz="0" w:space="0" w:color="auto"/>
        <w:right w:val="none" w:sz="0" w:space="0" w:color="auto"/>
      </w:divBdr>
    </w:div>
    <w:div w:id="1306474045">
      <w:bodyDiv w:val="1"/>
      <w:marLeft w:val="0"/>
      <w:marRight w:val="0"/>
      <w:marTop w:val="0"/>
      <w:marBottom w:val="0"/>
      <w:divBdr>
        <w:top w:val="none" w:sz="0" w:space="0" w:color="auto"/>
        <w:left w:val="none" w:sz="0" w:space="0" w:color="auto"/>
        <w:bottom w:val="none" w:sz="0" w:space="0" w:color="auto"/>
        <w:right w:val="none" w:sz="0" w:space="0" w:color="auto"/>
      </w:divBdr>
    </w:div>
    <w:div w:id="1417096002">
      <w:bodyDiv w:val="1"/>
      <w:marLeft w:val="0"/>
      <w:marRight w:val="0"/>
      <w:marTop w:val="0"/>
      <w:marBottom w:val="0"/>
      <w:divBdr>
        <w:top w:val="none" w:sz="0" w:space="0" w:color="auto"/>
        <w:left w:val="none" w:sz="0" w:space="0" w:color="auto"/>
        <w:bottom w:val="none" w:sz="0" w:space="0" w:color="auto"/>
        <w:right w:val="none" w:sz="0" w:space="0" w:color="auto"/>
      </w:divBdr>
    </w:div>
    <w:div w:id="1426919351">
      <w:bodyDiv w:val="1"/>
      <w:marLeft w:val="0"/>
      <w:marRight w:val="0"/>
      <w:marTop w:val="0"/>
      <w:marBottom w:val="0"/>
      <w:divBdr>
        <w:top w:val="none" w:sz="0" w:space="0" w:color="auto"/>
        <w:left w:val="none" w:sz="0" w:space="0" w:color="auto"/>
        <w:bottom w:val="none" w:sz="0" w:space="0" w:color="auto"/>
        <w:right w:val="none" w:sz="0" w:space="0" w:color="auto"/>
      </w:divBdr>
    </w:div>
    <w:div w:id="1443306158">
      <w:bodyDiv w:val="1"/>
      <w:marLeft w:val="0"/>
      <w:marRight w:val="0"/>
      <w:marTop w:val="0"/>
      <w:marBottom w:val="0"/>
      <w:divBdr>
        <w:top w:val="none" w:sz="0" w:space="0" w:color="auto"/>
        <w:left w:val="none" w:sz="0" w:space="0" w:color="auto"/>
        <w:bottom w:val="none" w:sz="0" w:space="0" w:color="auto"/>
        <w:right w:val="none" w:sz="0" w:space="0" w:color="auto"/>
      </w:divBdr>
    </w:div>
    <w:div w:id="1455365314">
      <w:bodyDiv w:val="1"/>
      <w:marLeft w:val="0"/>
      <w:marRight w:val="0"/>
      <w:marTop w:val="0"/>
      <w:marBottom w:val="0"/>
      <w:divBdr>
        <w:top w:val="none" w:sz="0" w:space="0" w:color="auto"/>
        <w:left w:val="none" w:sz="0" w:space="0" w:color="auto"/>
        <w:bottom w:val="none" w:sz="0" w:space="0" w:color="auto"/>
        <w:right w:val="none" w:sz="0" w:space="0" w:color="auto"/>
      </w:divBdr>
    </w:div>
    <w:div w:id="1695181484">
      <w:bodyDiv w:val="1"/>
      <w:marLeft w:val="0"/>
      <w:marRight w:val="0"/>
      <w:marTop w:val="0"/>
      <w:marBottom w:val="0"/>
      <w:divBdr>
        <w:top w:val="none" w:sz="0" w:space="0" w:color="auto"/>
        <w:left w:val="none" w:sz="0" w:space="0" w:color="auto"/>
        <w:bottom w:val="none" w:sz="0" w:space="0" w:color="auto"/>
        <w:right w:val="none" w:sz="0" w:space="0" w:color="auto"/>
      </w:divBdr>
    </w:div>
    <w:div w:id="1851796381">
      <w:bodyDiv w:val="1"/>
      <w:marLeft w:val="0"/>
      <w:marRight w:val="0"/>
      <w:marTop w:val="0"/>
      <w:marBottom w:val="0"/>
      <w:divBdr>
        <w:top w:val="none" w:sz="0" w:space="0" w:color="auto"/>
        <w:left w:val="none" w:sz="0" w:space="0" w:color="auto"/>
        <w:bottom w:val="none" w:sz="0" w:space="0" w:color="auto"/>
        <w:right w:val="none" w:sz="0" w:space="0" w:color="auto"/>
      </w:divBdr>
    </w:div>
    <w:div w:id="1915780751">
      <w:bodyDiv w:val="1"/>
      <w:marLeft w:val="0"/>
      <w:marRight w:val="0"/>
      <w:marTop w:val="0"/>
      <w:marBottom w:val="0"/>
      <w:divBdr>
        <w:top w:val="none" w:sz="0" w:space="0" w:color="auto"/>
        <w:left w:val="none" w:sz="0" w:space="0" w:color="auto"/>
        <w:bottom w:val="none" w:sz="0" w:space="0" w:color="auto"/>
        <w:right w:val="none" w:sz="0" w:space="0" w:color="auto"/>
      </w:divBdr>
    </w:div>
    <w:div w:id="1977563745">
      <w:bodyDiv w:val="1"/>
      <w:marLeft w:val="0"/>
      <w:marRight w:val="0"/>
      <w:marTop w:val="0"/>
      <w:marBottom w:val="0"/>
      <w:divBdr>
        <w:top w:val="none" w:sz="0" w:space="0" w:color="auto"/>
        <w:left w:val="none" w:sz="0" w:space="0" w:color="auto"/>
        <w:bottom w:val="none" w:sz="0" w:space="0" w:color="auto"/>
        <w:right w:val="none" w:sz="0" w:space="0" w:color="auto"/>
      </w:divBdr>
    </w:div>
    <w:div w:id="1996567642">
      <w:bodyDiv w:val="1"/>
      <w:marLeft w:val="0"/>
      <w:marRight w:val="0"/>
      <w:marTop w:val="0"/>
      <w:marBottom w:val="0"/>
      <w:divBdr>
        <w:top w:val="none" w:sz="0" w:space="0" w:color="auto"/>
        <w:left w:val="none" w:sz="0" w:space="0" w:color="auto"/>
        <w:bottom w:val="none" w:sz="0" w:space="0" w:color="auto"/>
        <w:right w:val="none" w:sz="0" w:space="0" w:color="auto"/>
      </w:divBdr>
    </w:div>
    <w:div w:id="206721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BEE96CACED048B2AEC15C5BE539848E"/>
        <w:category>
          <w:name w:val="General"/>
          <w:gallery w:val="placeholder"/>
        </w:category>
        <w:types>
          <w:type w:val="bbPlcHdr"/>
        </w:types>
        <w:behaviors>
          <w:behavior w:val="content"/>
        </w:behaviors>
        <w:guid w:val="{26F2DE1B-F285-4E3E-AAB2-B325E3FEA7F7}"/>
      </w:docPartPr>
      <w:docPartBody>
        <w:p w:rsidR="00D3159E" w:rsidRDefault="009A0608" w:rsidP="009A0608">
          <w:pPr>
            <w:pStyle w:val="DBEE96CACED048B2AEC15C5BE539848E"/>
          </w:pPr>
          <w:r w:rsidRPr="00587F84">
            <w:rPr>
              <w:rStyle w:val="PlaceholderText"/>
            </w:rPr>
            <w:t>Click or tap here to enter text.</w:t>
          </w:r>
        </w:p>
      </w:docPartBody>
    </w:docPart>
    <w:docPart>
      <w:docPartPr>
        <w:name w:val="B8EAB43DDD9B4E1E8EC616328EF76B6E"/>
        <w:category>
          <w:name w:val="General"/>
          <w:gallery w:val="placeholder"/>
        </w:category>
        <w:types>
          <w:type w:val="bbPlcHdr"/>
        </w:types>
        <w:behaviors>
          <w:behavior w:val="content"/>
        </w:behaviors>
        <w:guid w:val="{6C5F1741-010D-45FD-8BC3-C36866B68819}"/>
      </w:docPartPr>
      <w:docPartBody>
        <w:p w:rsidR="00D3159E" w:rsidRDefault="009A0608" w:rsidP="009A0608">
          <w:pPr>
            <w:pStyle w:val="B8EAB43DDD9B4E1E8EC616328EF76B6E"/>
          </w:pPr>
          <w:r w:rsidRPr="00587F84">
            <w:rPr>
              <w:rStyle w:val="PlaceholderText"/>
            </w:rPr>
            <w:t>Click or tap here to enter text.</w:t>
          </w:r>
        </w:p>
      </w:docPartBody>
    </w:docPart>
    <w:docPart>
      <w:docPartPr>
        <w:name w:val="7B2F900389F64D8EB952171A9641A3E5"/>
        <w:category>
          <w:name w:val="General"/>
          <w:gallery w:val="placeholder"/>
        </w:category>
        <w:types>
          <w:type w:val="bbPlcHdr"/>
        </w:types>
        <w:behaviors>
          <w:behavior w:val="content"/>
        </w:behaviors>
        <w:guid w:val="{30DAECC7-B8B3-4034-9827-2A725ECCFFC6}"/>
      </w:docPartPr>
      <w:docPartBody>
        <w:p w:rsidR="00D3159E" w:rsidRDefault="009A0608" w:rsidP="009A0608">
          <w:pPr>
            <w:pStyle w:val="7B2F900389F64D8EB952171A9641A3E5"/>
          </w:pPr>
          <w:r w:rsidRPr="00587F84">
            <w:rPr>
              <w:rStyle w:val="PlaceholderText"/>
            </w:rPr>
            <w:t>Click or tap here to enter text.</w:t>
          </w:r>
        </w:p>
      </w:docPartBody>
    </w:docPart>
    <w:docPart>
      <w:docPartPr>
        <w:name w:val="E079F786BE92405F8911FF072564A360"/>
        <w:category>
          <w:name w:val="General"/>
          <w:gallery w:val="placeholder"/>
        </w:category>
        <w:types>
          <w:type w:val="bbPlcHdr"/>
        </w:types>
        <w:behaviors>
          <w:behavior w:val="content"/>
        </w:behaviors>
        <w:guid w:val="{28E08A63-BD80-4676-9BA7-842169090F72}"/>
      </w:docPartPr>
      <w:docPartBody>
        <w:p w:rsidR="00D3159E" w:rsidRDefault="009A0608" w:rsidP="009A0608">
          <w:pPr>
            <w:pStyle w:val="E079F786BE92405F8911FF072564A360"/>
          </w:pPr>
          <w:r w:rsidRPr="00CD546B">
            <w:rPr>
              <w:rStyle w:val="PlaceholderText"/>
            </w:rPr>
            <w:t>Click or tap here to enter text.</w:t>
          </w:r>
        </w:p>
      </w:docPartBody>
    </w:docPart>
    <w:docPart>
      <w:docPartPr>
        <w:name w:val="D8352BD8B9CE4850BDDA971F2201BA5A"/>
        <w:category>
          <w:name w:val="General"/>
          <w:gallery w:val="placeholder"/>
        </w:category>
        <w:types>
          <w:type w:val="bbPlcHdr"/>
        </w:types>
        <w:behaviors>
          <w:behavior w:val="content"/>
        </w:behaviors>
        <w:guid w:val="{E5B97BEE-58B2-4F9E-A8EC-775307FA05F5}"/>
      </w:docPartPr>
      <w:docPartBody>
        <w:p w:rsidR="00D3159E" w:rsidRDefault="009A0608" w:rsidP="009A0608">
          <w:pPr>
            <w:pStyle w:val="D8352BD8B9CE4850BDDA971F2201BA5A"/>
          </w:pPr>
          <w:r w:rsidRPr="00CD546B">
            <w:rPr>
              <w:rStyle w:val="PlaceholderText"/>
            </w:rPr>
            <w:t>Click or tap here to enter text.</w:t>
          </w:r>
        </w:p>
      </w:docPartBody>
    </w:docPart>
    <w:docPart>
      <w:docPartPr>
        <w:name w:val="57522000E2C7477BBF4A0236AF00794A"/>
        <w:category>
          <w:name w:val="General"/>
          <w:gallery w:val="placeholder"/>
        </w:category>
        <w:types>
          <w:type w:val="bbPlcHdr"/>
        </w:types>
        <w:behaviors>
          <w:behavior w:val="content"/>
        </w:behaviors>
        <w:guid w:val="{62DF98B6-C65E-4AEE-B574-7790F31DA66A}"/>
      </w:docPartPr>
      <w:docPartBody>
        <w:p w:rsidR="00D3159E" w:rsidRDefault="009A0608" w:rsidP="009A0608">
          <w:pPr>
            <w:pStyle w:val="57522000E2C7477BBF4A0236AF00794A"/>
          </w:pPr>
          <w:r w:rsidRPr="00CD546B">
            <w:rPr>
              <w:rStyle w:val="PlaceholderText"/>
            </w:rPr>
            <w:t>Click or tap here to enter text.</w:t>
          </w:r>
        </w:p>
      </w:docPartBody>
    </w:docPart>
    <w:docPart>
      <w:docPartPr>
        <w:name w:val="2B2C3D745CDB433F8D2F5A556FBF8D70"/>
        <w:category>
          <w:name w:val="General"/>
          <w:gallery w:val="placeholder"/>
        </w:category>
        <w:types>
          <w:type w:val="bbPlcHdr"/>
        </w:types>
        <w:behaviors>
          <w:behavior w:val="content"/>
        </w:behaviors>
        <w:guid w:val="{A7BA3DB0-0896-4554-A4D1-6698741B6CF7}"/>
      </w:docPartPr>
      <w:docPartBody>
        <w:p w:rsidR="00D3159E" w:rsidRDefault="009A0608" w:rsidP="009A0608">
          <w:pPr>
            <w:pStyle w:val="2B2C3D745CDB433F8D2F5A556FBF8D70"/>
          </w:pPr>
          <w:r w:rsidRPr="00CD546B">
            <w:rPr>
              <w:rStyle w:val="PlaceholderText"/>
            </w:rPr>
            <w:t>Click or tap here to enter text.</w:t>
          </w:r>
        </w:p>
      </w:docPartBody>
    </w:docPart>
    <w:docPart>
      <w:docPartPr>
        <w:name w:val="904048F40ADC4B22AF9647F53F898EDC"/>
        <w:category>
          <w:name w:val="General"/>
          <w:gallery w:val="placeholder"/>
        </w:category>
        <w:types>
          <w:type w:val="bbPlcHdr"/>
        </w:types>
        <w:behaviors>
          <w:behavior w:val="content"/>
        </w:behaviors>
        <w:guid w:val="{5D619355-E10F-4D41-AFDB-E4CF9DF8B6DD}"/>
      </w:docPartPr>
      <w:docPartBody>
        <w:p w:rsidR="00D3159E" w:rsidRDefault="009A0608" w:rsidP="009A0608">
          <w:pPr>
            <w:pStyle w:val="904048F40ADC4B22AF9647F53F898EDC"/>
          </w:pPr>
          <w:r w:rsidRPr="00CD546B">
            <w:rPr>
              <w:rStyle w:val="PlaceholderText"/>
            </w:rPr>
            <w:t>Click or tap here to enter text.</w:t>
          </w:r>
        </w:p>
      </w:docPartBody>
    </w:docPart>
    <w:docPart>
      <w:docPartPr>
        <w:name w:val="0339CE17B96E499ABEBA11DB7642E839"/>
        <w:category>
          <w:name w:val="General"/>
          <w:gallery w:val="placeholder"/>
        </w:category>
        <w:types>
          <w:type w:val="bbPlcHdr"/>
        </w:types>
        <w:behaviors>
          <w:behavior w:val="content"/>
        </w:behaviors>
        <w:guid w:val="{1244EBDD-084B-4BCD-AF6C-656998472069}"/>
      </w:docPartPr>
      <w:docPartBody>
        <w:p w:rsidR="00D3159E" w:rsidRDefault="009A0608" w:rsidP="009A0608">
          <w:pPr>
            <w:pStyle w:val="0339CE17B96E499ABEBA11DB7642E839"/>
          </w:pPr>
          <w:r w:rsidRPr="003B38CD">
            <w:rPr>
              <w:rStyle w:val="PlaceholderText"/>
            </w:rPr>
            <w:t>Click or tap here to enter text.</w:t>
          </w:r>
        </w:p>
      </w:docPartBody>
    </w:docPart>
    <w:docPart>
      <w:docPartPr>
        <w:name w:val="4A9600B21AD64D1A9343107E02E28DBD"/>
        <w:category>
          <w:name w:val="General"/>
          <w:gallery w:val="placeholder"/>
        </w:category>
        <w:types>
          <w:type w:val="bbPlcHdr"/>
        </w:types>
        <w:behaviors>
          <w:behavior w:val="content"/>
        </w:behaviors>
        <w:guid w:val="{18C882E9-0A73-4825-8DEF-D0DC0CD9E5D4}"/>
      </w:docPartPr>
      <w:docPartBody>
        <w:p w:rsidR="00D3159E" w:rsidRDefault="009A0608" w:rsidP="009A0608">
          <w:pPr>
            <w:pStyle w:val="4A9600B21AD64D1A9343107E02E28DBD"/>
          </w:pPr>
          <w:r w:rsidRPr="001B0A2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arisSIL">
    <w:altName w:val="Yu Gothic"/>
    <w:panose1 w:val="00000000000000000000"/>
    <w:charset w:val="80"/>
    <w:family w:val="swiss"/>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Pro">
    <w:altName w:val="Minion Pro"/>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608"/>
    <w:rsid w:val="00456AB4"/>
    <w:rsid w:val="00771FFB"/>
    <w:rsid w:val="007B0C62"/>
    <w:rsid w:val="009A0608"/>
    <w:rsid w:val="00A03B7C"/>
    <w:rsid w:val="00D31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0608"/>
    <w:rPr>
      <w:color w:val="808080"/>
    </w:rPr>
  </w:style>
  <w:style w:type="paragraph" w:customStyle="1" w:styleId="DBEE96CACED048B2AEC15C5BE539848E">
    <w:name w:val="DBEE96CACED048B2AEC15C5BE539848E"/>
    <w:rsid w:val="009A0608"/>
  </w:style>
  <w:style w:type="paragraph" w:customStyle="1" w:styleId="B8EAB43DDD9B4E1E8EC616328EF76B6E">
    <w:name w:val="B8EAB43DDD9B4E1E8EC616328EF76B6E"/>
    <w:rsid w:val="009A0608"/>
  </w:style>
  <w:style w:type="paragraph" w:customStyle="1" w:styleId="7B2F900389F64D8EB952171A9641A3E5">
    <w:name w:val="7B2F900389F64D8EB952171A9641A3E5"/>
    <w:rsid w:val="009A0608"/>
  </w:style>
  <w:style w:type="paragraph" w:customStyle="1" w:styleId="E079F786BE92405F8911FF072564A360">
    <w:name w:val="E079F786BE92405F8911FF072564A360"/>
    <w:rsid w:val="009A0608"/>
  </w:style>
  <w:style w:type="paragraph" w:customStyle="1" w:styleId="D8352BD8B9CE4850BDDA971F2201BA5A">
    <w:name w:val="D8352BD8B9CE4850BDDA971F2201BA5A"/>
    <w:rsid w:val="009A0608"/>
  </w:style>
  <w:style w:type="paragraph" w:customStyle="1" w:styleId="57522000E2C7477BBF4A0236AF00794A">
    <w:name w:val="57522000E2C7477BBF4A0236AF00794A"/>
    <w:rsid w:val="009A0608"/>
  </w:style>
  <w:style w:type="paragraph" w:customStyle="1" w:styleId="2B2C3D745CDB433F8D2F5A556FBF8D70">
    <w:name w:val="2B2C3D745CDB433F8D2F5A556FBF8D70"/>
    <w:rsid w:val="009A0608"/>
  </w:style>
  <w:style w:type="paragraph" w:customStyle="1" w:styleId="904048F40ADC4B22AF9647F53F898EDC">
    <w:name w:val="904048F40ADC4B22AF9647F53F898EDC"/>
    <w:rsid w:val="009A0608"/>
  </w:style>
  <w:style w:type="paragraph" w:customStyle="1" w:styleId="0339CE17B96E499ABEBA11DB7642E839">
    <w:name w:val="0339CE17B96E499ABEBA11DB7642E839"/>
    <w:rsid w:val="009A0608"/>
  </w:style>
  <w:style w:type="paragraph" w:customStyle="1" w:styleId="4A9600B21AD64D1A9343107E02E28DBD">
    <w:name w:val="4A9600B21AD64D1A9343107E02E28DBD"/>
    <w:rsid w:val="009A06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66D4F-2D4E-4AB0-BC62-FF0B14FEE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13</Pages>
  <Words>7904</Words>
  <Characters>44822</Characters>
  <Application>Microsoft Office Word</Application>
  <DocSecurity>0</DocSecurity>
  <Lines>6403</Lines>
  <Paragraphs>4393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Binoy Debnath</dc:creator>
  <cp:keywords/>
  <dc:description/>
  <cp:lastModifiedBy>Bari, A B M Mainul</cp:lastModifiedBy>
  <cp:revision>28</cp:revision>
  <dcterms:created xsi:type="dcterms:W3CDTF">2023-09-11T15:01:00Z</dcterms:created>
  <dcterms:modified xsi:type="dcterms:W3CDTF">2024-04-15T01:57:00Z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http://csl.mendeley.com/styles/661533441/apa-2</vt:lpwstr>
  </property>
  <property fmtid="{D5CDD505-2E9C-101B-9397-08002B2CF9AE}" pid="9" name="Mendeley Recent Style Name 3_1">
    <vt:lpwstr>American Psychological Association 7th edition - Sumaiya Akter Sumaiya</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http://csl.mendeley.com/styles/661533441/american-sociological-association-2</vt:lpwstr>
  </property>
  <property fmtid="{D5CDD505-2E9C-101B-9397-08002B2CF9AE}" pid="13" name="Mendeley Recent Style Name 5_1">
    <vt:lpwstr>American Sociological Association 6th edition - Sumaiya Akter Sumaiya</vt:lpwstr>
  </property>
  <property fmtid="{D5CDD505-2E9C-101B-9397-08002B2CF9AE}" pid="14" name="Mendeley Recent Style Id 6_1">
    <vt:lpwstr>http://www.zotero.org/styles/chicago-author-date</vt:lpwstr>
  </property>
  <property fmtid="{D5CDD505-2E9C-101B-9397-08002B2CF9AE}" pid="15" name="Mendeley Recent Style Name 6_1">
    <vt:lpwstr>Chicago Manual of Style 17th edition (author-date)</vt:lpwstr>
  </property>
  <property fmtid="{D5CDD505-2E9C-101B-9397-08002B2CF9AE}" pid="16" name="Mendeley Recent Style Id 7_1">
    <vt:lpwstr>http://www.zotero.org/styles/harvard-cite-them-right</vt:lpwstr>
  </property>
  <property fmtid="{D5CDD505-2E9C-101B-9397-08002B2CF9AE}" pid="17" name="Mendeley Recent Style Name 7_1">
    <vt:lpwstr>Cite Them Right 10th edition - Harvard</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fe583db5-2fe9-3652-90ae-7029f2650592</vt:lpwstr>
  </property>
  <property fmtid="{D5CDD505-2E9C-101B-9397-08002B2CF9AE}" pid="24" name="Mendeley Citation Style_1">
    <vt:lpwstr>http://csl.mendeley.com/styles/661533441/apa-2</vt:lpwstr>
  </property>
  <property fmtid="{D5CDD505-2E9C-101B-9397-08002B2CF9AE}" pid="25" name="GrammarlyDocumentId">
    <vt:lpwstr>26505c7d1a1785d5dee7c52e81ec10734bb2f77f684651c2be54ba48d1e2b832</vt:lpwstr>
  </property>
</Properties>
</file>