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DA" w:rsidRPr="00FF74E6" w:rsidRDefault="006A0477" w:rsidP="006A0477">
      <w:pPr>
        <w:tabs>
          <w:tab w:val="left" w:pos="284"/>
        </w:tabs>
        <w:ind w:left="0" w:firstLine="0"/>
        <w:jc w:val="center"/>
        <w:rPr>
          <w:rFonts w:asciiTheme="majorBidi" w:hAnsiTheme="majorBidi" w:cstheme="majorBidi"/>
          <w:b/>
          <w:bCs/>
          <w:color w:val="0000FF"/>
          <w:sz w:val="24"/>
          <w:szCs w:val="24"/>
          <w:lang w:val="en-US"/>
        </w:rPr>
      </w:pPr>
      <w:r w:rsidRPr="00FF74E6">
        <w:rPr>
          <w:rFonts w:asciiTheme="majorBidi" w:hAnsiTheme="majorBidi" w:cstheme="majorBidi"/>
          <w:b/>
          <w:bCs/>
          <w:color w:val="0000FF"/>
          <w:sz w:val="24"/>
          <w:szCs w:val="24"/>
          <w:lang w:val="en-US"/>
        </w:rPr>
        <w:t>The supplementary materials</w:t>
      </w:r>
    </w:p>
    <w:p w:rsidR="005D492C" w:rsidRPr="00FF74E6" w:rsidRDefault="005D492C" w:rsidP="00606578">
      <w:pPr>
        <w:pStyle w:val="NormalWeb"/>
        <w:spacing w:before="0" w:beforeAutospacing="0" w:after="0" w:afterAutospacing="0"/>
        <w:ind w:right="-720"/>
        <w:jc w:val="center"/>
        <w:rPr>
          <w:rFonts w:asciiTheme="majorBidi" w:hAnsiTheme="majorBidi" w:cstheme="majorBidi"/>
          <w:lang w:val="en-US"/>
        </w:rPr>
      </w:pPr>
      <w:r w:rsidRPr="00FF74E6">
        <w:rPr>
          <w:rFonts w:asciiTheme="majorBidi" w:hAnsiTheme="majorBidi" w:cstheme="majorBidi"/>
          <w:b/>
          <w:bCs/>
          <w:color w:val="000000"/>
          <w:lang w:val="en-US"/>
        </w:rPr>
        <w:t>Evaluation of groundwater quality using revised classical diagrams</w:t>
      </w:r>
      <w:proofErr w:type="gramStart"/>
      <w:r w:rsidRPr="00FF74E6">
        <w:rPr>
          <w:rFonts w:asciiTheme="majorBidi" w:hAnsiTheme="majorBidi" w:cstheme="majorBidi"/>
          <w:b/>
          <w:bCs/>
          <w:color w:val="000000"/>
          <w:lang w:val="en-US"/>
        </w:rPr>
        <w:t>  and</w:t>
      </w:r>
      <w:proofErr w:type="gramEnd"/>
      <w:r w:rsidRPr="00FF74E6">
        <w:rPr>
          <w:rFonts w:asciiTheme="majorBidi" w:hAnsiTheme="majorBidi" w:cstheme="majorBidi"/>
          <w:b/>
          <w:bCs/>
          <w:color w:val="000000"/>
          <w:lang w:val="en-US"/>
        </w:rPr>
        <w:t xml:space="preserve"> multivariate statistical in light of </w:t>
      </w:r>
      <w:proofErr w:type="spellStart"/>
      <w:r w:rsidRPr="00FF74E6">
        <w:rPr>
          <w:rFonts w:asciiTheme="majorBidi" w:hAnsiTheme="majorBidi" w:cstheme="majorBidi"/>
          <w:b/>
          <w:bCs/>
          <w:color w:val="000000"/>
          <w:lang w:val="en-US"/>
        </w:rPr>
        <w:t>CoDa</w:t>
      </w:r>
      <w:proofErr w:type="spellEnd"/>
      <w:r w:rsidRPr="00FF74E6">
        <w:rPr>
          <w:rFonts w:asciiTheme="majorBidi" w:hAnsiTheme="majorBidi" w:cstheme="majorBidi"/>
          <w:b/>
          <w:bCs/>
          <w:color w:val="000000"/>
          <w:lang w:val="en-US"/>
        </w:rPr>
        <w:t xml:space="preserve"> analysis : a case study of </w:t>
      </w:r>
      <w:proofErr w:type="spellStart"/>
      <w:r w:rsidRPr="00FF74E6">
        <w:rPr>
          <w:rFonts w:asciiTheme="majorBidi" w:hAnsiTheme="majorBidi" w:cstheme="majorBidi"/>
          <w:b/>
          <w:bCs/>
          <w:color w:val="000000"/>
          <w:lang w:val="en-US"/>
        </w:rPr>
        <w:t>Wadi</w:t>
      </w:r>
      <w:proofErr w:type="spellEnd"/>
      <w:r w:rsidRPr="00FF74E6">
        <w:rPr>
          <w:rFonts w:asciiTheme="majorBidi" w:hAnsiTheme="majorBidi" w:cstheme="majorBidi"/>
          <w:b/>
          <w:bCs/>
          <w:color w:val="000000"/>
          <w:lang w:val="en-US"/>
        </w:rPr>
        <w:t xml:space="preserve"> </w:t>
      </w:r>
      <w:proofErr w:type="spellStart"/>
      <w:r w:rsidRPr="00FF74E6">
        <w:rPr>
          <w:rFonts w:asciiTheme="majorBidi" w:hAnsiTheme="majorBidi" w:cstheme="majorBidi"/>
          <w:b/>
          <w:bCs/>
          <w:color w:val="000000"/>
          <w:lang w:val="en-US"/>
        </w:rPr>
        <w:t>Ranyah</w:t>
      </w:r>
      <w:proofErr w:type="spellEnd"/>
      <w:r w:rsidRPr="00FF74E6">
        <w:rPr>
          <w:rFonts w:asciiTheme="majorBidi" w:hAnsiTheme="majorBidi" w:cstheme="majorBidi"/>
          <w:b/>
          <w:bCs/>
          <w:color w:val="000000"/>
          <w:lang w:val="en-US"/>
        </w:rPr>
        <w:t>,</w:t>
      </w:r>
      <w:r w:rsidR="00606578" w:rsidRPr="00FF74E6">
        <w:rPr>
          <w:rFonts w:asciiTheme="majorBidi" w:hAnsiTheme="majorBidi" w:cstheme="majorBidi"/>
          <w:b/>
          <w:bCs/>
          <w:color w:val="000000"/>
          <w:lang w:val="en-US"/>
        </w:rPr>
        <w:t xml:space="preserve"> </w:t>
      </w:r>
      <w:r w:rsidRPr="00FF74E6">
        <w:rPr>
          <w:rFonts w:asciiTheme="majorBidi" w:hAnsiTheme="majorBidi" w:cstheme="majorBidi"/>
          <w:b/>
          <w:bCs/>
          <w:color w:val="000000"/>
          <w:lang w:val="en-US"/>
        </w:rPr>
        <w:t> Saudi Arabia</w:t>
      </w:r>
    </w:p>
    <w:p w:rsidR="00606578" w:rsidRDefault="00606578" w:rsidP="004B59E4">
      <w:pPr>
        <w:spacing w:line="240" w:lineRule="auto"/>
        <w:contextualSpacing/>
        <w:jc w:val="center"/>
        <w:rPr>
          <w:sz w:val="24"/>
          <w:szCs w:val="24"/>
          <w:lang w:val="en-US"/>
        </w:rPr>
      </w:pPr>
    </w:p>
    <w:p w:rsidR="00EF2629" w:rsidRPr="00606578" w:rsidRDefault="00FE235E" w:rsidP="00FF74E6">
      <w:pPr>
        <w:spacing w:line="240" w:lineRule="auto"/>
        <w:contextualSpacing/>
        <w:jc w:val="center"/>
        <w:rPr>
          <w:rFonts w:asciiTheme="majorBidi" w:hAnsiTheme="majorBidi" w:cstheme="majorBidi"/>
          <w:lang w:val="en-US"/>
        </w:rPr>
      </w:pPr>
      <w:r w:rsidRPr="00606578">
        <w:rPr>
          <w:rFonts w:asciiTheme="majorBidi" w:hAnsiTheme="majorBidi" w:cstheme="majorBidi"/>
          <w:lang w:val="en-US"/>
        </w:rPr>
        <w:t xml:space="preserve">Table </w:t>
      </w:r>
      <w:proofErr w:type="gramStart"/>
      <w:r w:rsidR="00DB6482">
        <w:rPr>
          <w:rFonts w:asciiTheme="majorBidi" w:hAnsiTheme="majorBidi" w:cstheme="majorBidi"/>
          <w:lang w:val="en-US"/>
        </w:rPr>
        <w:t>S</w:t>
      </w:r>
      <w:r w:rsidRPr="00606578">
        <w:rPr>
          <w:rFonts w:asciiTheme="majorBidi" w:hAnsiTheme="majorBidi" w:cstheme="majorBidi"/>
          <w:lang w:val="en-US"/>
        </w:rPr>
        <w:t>1</w:t>
      </w:r>
      <w:r w:rsidR="00756D77" w:rsidRPr="00606578">
        <w:rPr>
          <w:rFonts w:asciiTheme="majorBidi" w:hAnsiTheme="majorBidi" w:cstheme="majorBidi"/>
          <w:lang w:val="en-US"/>
        </w:rPr>
        <w:t xml:space="preserve"> </w:t>
      </w:r>
      <w:r w:rsidR="004B59E4" w:rsidRPr="00606578">
        <w:rPr>
          <w:rFonts w:asciiTheme="majorBidi" w:hAnsiTheme="majorBidi" w:cstheme="majorBidi"/>
          <w:lang w:val="en-US"/>
        </w:rPr>
        <w:t>:</w:t>
      </w:r>
      <w:proofErr w:type="gramEnd"/>
      <w:r w:rsidR="004B59E4" w:rsidRPr="00606578">
        <w:rPr>
          <w:rFonts w:asciiTheme="majorBidi" w:hAnsiTheme="majorBidi" w:cstheme="majorBidi"/>
          <w:lang w:val="en-US"/>
        </w:rPr>
        <w:t xml:space="preserve"> </w:t>
      </w:r>
      <w:r w:rsidR="00606578" w:rsidRPr="00606578">
        <w:rPr>
          <w:rFonts w:asciiTheme="majorBidi" w:hAnsiTheme="majorBidi" w:cstheme="majorBidi"/>
          <w:lang w:val="en-US"/>
        </w:rPr>
        <w:t xml:space="preserve">Principal component analysis of </w:t>
      </w:r>
      <w:proofErr w:type="spellStart"/>
      <w:r w:rsidR="00606578" w:rsidRPr="00606578">
        <w:rPr>
          <w:rFonts w:asciiTheme="majorBidi" w:hAnsiTheme="majorBidi" w:cstheme="majorBidi"/>
          <w:lang w:val="en-US"/>
        </w:rPr>
        <w:t>physico</w:t>
      </w:r>
      <w:proofErr w:type="spellEnd"/>
      <w:r w:rsidR="00606578" w:rsidRPr="00606578">
        <w:rPr>
          <w:rFonts w:asciiTheme="majorBidi" w:hAnsiTheme="majorBidi" w:cstheme="majorBidi"/>
          <w:lang w:val="en-US"/>
        </w:rPr>
        <w:t>-chemical parameters</w:t>
      </w:r>
    </w:p>
    <w:p w:rsidR="00EF2629" w:rsidRPr="00EF2629" w:rsidRDefault="00EF2629" w:rsidP="00EF2629">
      <w:pPr>
        <w:spacing w:line="240" w:lineRule="auto"/>
        <w:contextualSpacing/>
        <w:jc w:val="center"/>
        <w:rPr>
          <w:sz w:val="16"/>
          <w:szCs w:val="16"/>
          <w:lang w:val="en-US"/>
        </w:rPr>
      </w:pPr>
    </w:p>
    <w:tbl>
      <w:tblPr>
        <w:tblW w:w="45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1361"/>
        <w:gridCol w:w="1361"/>
      </w:tblGrid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PC1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PC2</w:t>
            </w:r>
          </w:p>
        </w:tc>
      </w:tr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Ca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-0,2617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0,2944</w:t>
            </w:r>
          </w:p>
        </w:tc>
      </w:tr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Mg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-0,3378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0,1422</w:t>
            </w:r>
          </w:p>
        </w:tc>
      </w:tr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-0,3426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-0,1580</w:t>
            </w:r>
          </w:p>
        </w:tc>
      </w:tr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K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-0,3370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-0,0637</w:t>
            </w:r>
          </w:p>
        </w:tc>
      </w:tr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HCO3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-0,3283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-0,0529</w:t>
            </w:r>
          </w:p>
        </w:tc>
      </w:tr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Cl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-0,2382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0,0155</w:t>
            </w:r>
          </w:p>
        </w:tc>
      </w:tr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SO4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-0,3270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-0,1645</w:t>
            </w:r>
          </w:p>
        </w:tc>
      </w:tr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NO3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-0,0622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0,2875</w:t>
            </w:r>
          </w:p>
        </w:tc>
      </w:tr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PH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-0,3207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0,0932</w:t>
            </w:r>
          </w:p>
        </w:tc>
      </w:tr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TDS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-0,2944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-0,2612</w:t>
            </w:r>
          </w:p>
        </w:tc>
      </w:tr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EC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-0,2944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-0,2612</w:t>
            </w:r>
          </w:p>
        </w:tc>
      </w:tr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0,0476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-0,4540</w:t>
            </w:r>
          </w:p>
        </w:tc>
      </w:tr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Zn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-0,0180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-0,0693</w:t>
            </w:r>
          </w:p>
        </w:tc>
      </w:tr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Pb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0,1639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-0,4196</w:t>
            </w:r>
          </w:p>
        </w:tc>
      </w:tr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Mn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0,0747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-0,4682</w:t>
            </w:r>
          </w:p>
        </w:tc>
      </w:tr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EigenValues</w:t>
            </w:r>
            <w:proofErr w:type="spellEnd"/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2.6612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1.6148</w:t>
            </w:r>
          </w:p>
        </w:tc>
      </w:tr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Variance 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47,21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17,38</w:t>
            </w:r>
          </w:p>
        </w:tc>
      </w:tr>
      <w:tr w:rsidR="00A7019C" w:rsidRPr="00FF74E6" w:rsidTr="00606578">
        <w:trPr>
          <w:trHeight w:val="267"/>
          <w:jc w:val="center"/>
        </w:trPr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Cumulative 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47,21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9C" w:rsidRPr="00FF74E6" w:rsidRDefault="00A7019C" w:rsidP="00A7019C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64,60</w:t>
            </w:r>
          </w:p>
        </w:tc>
      </w:tr>
    </w:tbl>
    <w:p w:rsidR="001E6DDA" w:rsidRDefault="001E6DDA" w:rsidP="001E6DDA">
      <w:pPr>
        <w:pStyle w:val="Normal1"/>
        <w:spacing w:line="240" w:lineRule="auto"/>
        <w:ind w:right="0" w:firstLine="0"/>
        <w:jc w:val="center"/>
        <w:rPr>
          <w:rFonts w:asciiTheme="majorBidi" w:hAnsiTheme="majorBidi" w:cstheme="majorBidi"/>
          <w:b/>
          <w:sz w:val="22"/>
          <w:szCs w:val="22"/>
          <w:lang w:val="en-US"/>
        </w:rPr>
      </w:pPr>
    </w:p>
    <w:p w:rsidR="001E6DDA" w:rsidRDefault="001E6DDA" w:rsidP="00DB6482">
      <w:pPr>
        <w:spacing w:line="240" w:lineRule="auto"/>
        <w:contextualSpacing/>
        <w:jc w:val="center"/>
        <w:rPr>
          <w:rFonts w:asciiTheme="majorBidi" w:hAnsiTheme="majorBidi" w:cstheme="majorBidi"/>
          <w:lang w:val="en-US"/>
        </w:rPr>
      </w:pPr>
      <w:r w:rsidRPr="00FE235E">
        <w:rPr>
          <w:sz w:val="24"/>
          <w:szCs w:val="24"/>
          <w:lang w:val="en-US"/>
        </w:rPr>
        <w:t xml:space="preserve">Table </w:t>
      </w:r>
      <w:proofErr w:type="gramStart"/>
      <w:r w:rsidR="00DB6482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2 :</w:t>
      </w:r>
      <w:proofErr w:type="gramEnd"/>
      <w:r>
        <w:rPr>
          <w:rFonts w:asciiTheme="majorBidi" w:hAnsiTheme="majorBidi" w:cstheme="majorBidi"/>
          <w:b/>
          <w:lang w:val="en-US"/>
        </w:rPr>
        <w:t xml:space="preserve"> </w:t>
      </w:r>
      <w:r w:rsidRPr="0049110C">
        <w:rPr>
          <w:rFonts w:asciiTheme="majorBidi" w:hAnsiTheme="majorBidi" w:cstheme="majorBidi"/>
          <w:lang w:val="en-US"/>
        </w:rPr>
        <w:t xml:space="preserve">The balances of the modified and replaced plots </w:t>
      </w:r>
    </w:p>
    <w:tbl>
      <w:tblPr>
        <w:tblW w:w="5095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4"/>
        <w:gridCol w:w="3578"/>
        <w:gridCol w:w="2395"/>
        <w:gridCol w:w="2098"/>
      </w:tblGrid>
      <w:tr w:rsidR="001E6DDA" w:rsidRPr="0049110C" w:rsidTr="00606578">
        <w:trPr>
          <w:cantSplit/>
          <w:trHeight w:val="130"/>
          <w:tblHeader/>
          <w:jc w:val="center"/>
        </w:trPr>
        <w:tc>
          <w:tcPr>
            <w:tcW w:w="9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Default="001E6DDA" w:rsidP="001E6D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4911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Revised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1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classical</w:t>
            </w:r>
            <w:proofErr w:type="spellEnd"/>
          </w:p>
          <w:p w:rsidR="001E6DDA" w:rsidRPr="0049110C" w:rsidRDefault="001E6DDA" w:rsidP="001E6D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4911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diagrams</w:t>
            </w:r>
            <w:proofErr w:type="spellEnd"/>
          </w:p>
        </w:tc>
        <w:tc>
          <w:tcPr>
            <w:tcW w:w="17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4911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isometric</w:t>
            </w:r>
            <w:proofErr w:type="spellEnd"/>
            <w:r w:rsidRPr="004911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log-ratio </w:t>
            </w:r>
            <w:proofErr w:type="spellStart"/>
            <w:r w:rsidRPr="004911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coordinates</w:t>
            </w:r>
            <w:proofErr w:type="spellEnd"/>
            <w:r w:rsidRPr="004911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4911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Symbols</w:t>
            </w:r>
            <w:proofErr w:type="spellEnd"/>
          </w:p>
        </w:tc>
        <w:tc>
          <w:tcPr>
            <w:tcW w:w="10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1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Sources</w:t>
            </w:r>
          </w:p>
        </w:tc>
      </w:tr>
      <w:tr w:rsidR="001E6DDA" w:rsidRPr="0049110C" w:rsidTr="00606578">
        <w:trPr>
          <w:cantSplit/>
          <w:trHeight w:val="130"/>
          <w:tblHeader/>
          <w:jc w:val="center"/>
        </w:trPr>
        <w:tc>
          <w:tcPr>
            <w:tcW w:w="94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4911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ilr</w:t>
            </w:r>
            <w:proofErr w:type="spellEnd"/>
            <w:r w:rsidRPr="004911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-ion plot </w:t>
            </w:r>
          </w:p>
        </w:tc>
        <w:tc>
          <w:tcPr>
            <w:tcW w:w="17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0"/>
                    <w:szCs w:val="20"/>
                  </w:rPr>
                  <m:t xml:space="preserve">Z1 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</m:e>
                </m:ra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In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20"/>
                        <w:szCs w:val="20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Ca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2+</m:t>
                                </m:r>
                              </m:sup>
                            </m:sSup>
                          </m:e>
                        </m:d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Mg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2+</m:t>
                                </m:r>
                              </m:sup>
                            </m:sSup>
                          </m:e>
                        </m:d>
                      </m:e>
                    </m:ra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Na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+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 xml:space="preserve"> +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+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</w:tc>
        <w:tc>
          <w:tcPr>
            <w:tcW w:w="1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49110C">
              <w:rPr>
                <w:rFonts w:asciiTheme="majorBidi" w:hAnsiTheme="majorBidi" w:cstheme="majorBidi"/>
                <w:sz w:val="20"/>
                <w:szCs w:val="20"/>
              </w:rPr>
              <w:t>[ Ca</w:t>
            </w:r>
            <w:r w:rsidRPr="0049110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</w:t>
            </w:r>
            <w:proofErr w:type="gramEnd"/>
            <w:r w:rsidRPr="0049110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49110C">
              <w:rPr>
                <w:rFonts w:asciiTheme="majorBidi" w:hAnsiTheme="majorBidi" w:cstheme="majorBidi"/>
                <w:sz w:val="20"/>
                <w:szCs w:val="20"/>
              </w:rPr>
              <w:t xml:space="preserve"> , Mg</w:t>
            </w:r>
            <w:r w:rsidRPr="0049110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2+</w:t>
            </w:r>
            <w:r w:rsidRPr="0049110C">
              <w:rPr>
                <w:rFonts w:asciiTheme="majorBidi" w:hAnsiTheme="majorBidi" w:cstheme="majorBidi"/>
                <w:sz w:val="20"/>
                <w:szCs w:val="20"/>
              </w:rPr>
              <w:t>| Na</w:t>
            </w:r>
            <w:r w:rsidRPr="0049110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+ </w:t>
            </w:r>
            <w:r w:rsidRPr="0049110C">
              <w:rPr>
                <w:rFonts w:asciiTheme="majorBidi" w:hAnsiTheme="majorBidi" w:cstheme="majorBidi"/>
                <w:sz w:val="20"/>
                <w:szCs w:val="20"/>
              </w:rPr>
              <w:t>+ K</w:t>
            </w:r>
            <w:r w:rsidRPr="0049110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49110C">
              <w:rPr>
                <w:rFonts w:asciiTheme="majorBidi" w:hAnsiTheme="majorBidi" w:cstheme="majorBidi"/>
                <w:sz w:val="20"/>
                <w:szCs w:val="20"/>
              </w:rPr>
              <w:t xml:space="preserve"> ]</w:t>
            </w:r>
          </w:p>
        </w:tc>
        <w:tc>
          <w:tcPr>
            <w:tcW w:w="105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110C">
              <w:rPr>
                <w:rFonts w:asciiTheme="majorBidi" w:hAnsiTheme="majorBidi" w:cstheme="majorBidi"/>
                <w:sz w:val="20"/>
                <w:szCs w:val="20"/>
              </w:rPr>
              <w:t>(Shelton et al. 2018)</w:t>
            </w:r>
          </w:p>
        </w:tc>
      </w:tr>
      <w:tr w:rsidR="001E6DDA" w:rsidRPr="0049110C" w:rsidTr="00606578">
        <w:trPr>
          <w:cantSplit/>
          <w:trHeight w:val="130"/>
          <w:tblHeader/>
          <w:jc w:val="center"/>
        </w:trPr>
        <w:tc>
          <w:tcPr>
            <w:tcW w:w="94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0"/>
                    <w:szCs w:val="20"/>
                  </w:rPr>
                  <m:t xml:space="preserve">Z2 = 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In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Ca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2+</m:t>
                            </m:r>
                          </m:sup>
                        </m:sSup>
                      </m:e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Mg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2+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</w:tc>
        <w:tc>
          <w:tcPr>
            <w:tcW w:w="1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49110C">
              <w:rPr>
                <w:rFonts w:asciiTheme="majorBidi" w:hAnsiTheme="majorBidi" w:cstheme="majorBidi"/>
                <w:sz w:val="20"/>
                <w:szCs w:val="20"/>
              </w:rPr>
              <w:t>[ Ca</w:t>
            </w:r>
            <w:r w:rsidRPr="0049110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</w:t>
            </w:r>
            <w:proofErr w:type="gramEnd"/>
            <w:r w:rsidRPr="0049110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+</w:t>
            </w:r>
            <w:r w:rsidRPr="0049110C">
              <w:rPr>
                <w:rFonts w:asciiTheme="majorBidi" w:hAnsiTheme="majorBidi" w:cstheme="majorBidi"/>
                <w:sz w:val="20"/>
                <w:szCs w:val="20"/>
              </w:rPr>
              <w:t xml:space="preserve"> | Mg</w:t>
            </w:r>
            <w:r w:rsidRPr="0049110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2+</w:t>
            </w:r>
            <w:r w:rsidRPr="0049110C">
              <w:rPr>
                <w:rFonts w:asciiTheme="majorBidi" w:hAnsiTheme="majorBidi" w:cstheme="majorBidi"/>
                <w:sz w:val="20"/>
                <w:szCs w:val="20"/>
              </w:rPr>
              <w:t xml:space="preserve"> ]</w:t>
            </w:r>
          </w:p>
        </w:tc>
        <w:tc>
          <w:tcPr>
            <w:tcW w:w="105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E6DDA" w:rsidRPr="0049110C" w:rsidTr="00606578">
        <w:trPr>
          <w:cantSplit/>
          <w:trHeight w:val="130"/>
          <w:tblHeader/>
          <w:jc w:val="center"/>
        </w:trPr>
        <w:tc>
          <w:tcPr>
            <w:tcW w:w="94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0"/>
                    <w:szCs w:val="20"/>
                  </w:rPr>
                  <m:t xml:space="preserve">Z3 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sz w:val="20"/>
                        <w:szCs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</m:e>
                </m:ra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 xml:space="preserve">  In 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20"/>
                        <w:szCs w:val="20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Cl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-</m:t>
                                </m:r>
                              </m:sup>
                            </m:sSup>
                          </m:e>
                        </m:d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SO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4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2-</m:t>
                                </m:r>
                              </m:sup>
                            </m:sSubSup>
                          </m:e>
                        </m:d>
                      </m:e>
                    </m:ra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HCO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-</m:t>
                            </m:r>
                          </m:sup>
                        </m:sSubSup>
                      </m:e>
                    </m:d>
                  </m:den>
                </m:f>
              </m:oMath>
            </m:oMathPara>
          </w:p>
        </w:tc>
        <w:tc>
          <w:tcPr>
            <w:tcW w:w="1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49110C">
              <w:rPr>
                <w:rFonts w:asciiTheme="majorBidi" w:hAnsiTheme="majorBidi" w:cstheme="majorBidi"/>
                <w:sz w:val="20"/>
                <w:szCs w:val="20"/>
              </w:rPr>
              <w:t>[ Cl</w:t>
            </w:r>
            <w:proofErr w:type="gramEnd"/>
            <w:r w:rsidRPr="0049110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49110C">
              <w:rPr>
                <w:rFonts w:asciiTheme="majorBidi" w:hAnsiTheme="majorBidi" w:cstheme="majorBidi"/>
                <w:sz w:val="20"/>
                <w:szCs w:val="20"/>
              </w:rPr>
              <w:t xml:space="preserve"> , SO</w:t>
            </w:r>
            <w:r w:rsidRPr="0049110C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49110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2-</w:t>
            </w:r>
            <w:r w:rsidRPr="0049110C">
              <w:rPr>
                <w:rFonts w:asciiTheme="majorBidi" w:hAnsiTheme="majorBidi" w:cstheme="majorBidi"/>
                <w:sz w:val="20"/>
                <w:szCs w:val="20"/>
              </w:rPr>
              <w:t xml:space="preserve"> | HCO</w:t>
            </w:r>
            <w:r w:rsidRPr="0049110C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49110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- </w:t>
            </w:r>
            <w:r w:rsidRPr="0049110C">
              <w:rPr>
                <w:rFonts w:asciiTheme="majorBidi" w:hAnsiTheme="majorBidi" w:cstheme="majorBidi"/>
                <w:sz w:val="20"/>
                <w:szCs w:val="20"/>
              </w:rPr>
              <w:t>]</w:t>
            </w:r>
          </w:p>
        </w:tc>
        <w:tc>
          <w:tcPr>
            <w:tcW w:w="105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E6DDA" w:rsidRPr="0049110C" w:rsidTr="00606578">
        <w:trPr>
          <w:cantSplit/>
          <w:trHeight w:val="130"/>
          <w:tblHeader/>
          <w:jc w:val="center"/>
        </w:trPr>
        <w:tc>
          <w:tcPr>
            <w:tcW w:w="94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spacing w:line="240" w:lineRule="auto"/>
              <w:ind w:right="0" w:firstLine="0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0"/>
                    <w:szCs w:val="20"/>
                  </w:rPr>
                  <m:t xml:space="preserve">Z4 = 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theme="majorBidi"/>
                    <w:sz w:val="20"/>
                    <w:szCs w:val="20"/>
                  </w:rPr>
                  <m:t xml:space="preserve"> In 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Cl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-</m:t>
                            </m:r>
                          </m:sup>
                        </m:sSup>
                      </m:e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SO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4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2-</m:t>
                            </m:r>
                          </m:sup>
                        </m:sSubSup>
                      </m:e>
                    </m:d>
                  </m:den>
                </m:f>
              </m:oMath>
            </m:oMathPara>
          </w:p>
        </w:tc>
        <w:tc>
          <w:tcPr>
            <w:tcW w:w="1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49110C">
              <w:rPr>
                <w:rFonts w:asciiTheme="majorBidi" w:hAnsiTheme="majorBidi" w:cstheme="majorBidi"/>
                <w:sz w:val="20"/>
                <w:szCs w:val="20"/>
              </w:rPr>
              <w:t>[ Cl</w:t>
            </w:r>
            <w:proofErr w:type="gramEnd"/>
            <w:r w:rsidRPr="0049110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</w:t>
            </w:r>
            <w:r w:rsidRPr="0049110C">
              <w:rPr>
                <w:rFonts w:asciiTheme="majorBidi" w:hAnsiTheme="majorBidi" w:cstheme="majorBidi"/>
                <w:sz w:val="20"/>
                <w:szCs w:val="20"/>
              </w:rPr>
              <w:t xml:space="preserve"> | SO</w:t>
            </w:r>
            <w:r w:rsidRPr="0049110C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4</w:t>
            </w:r>
            <w:r w:rsidRPr="0049110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2-</w:t>
            </w:r>
            <w:r w:rsidRPr="0049110C">
              <w:rPr>
                <w:rFonts w:asciiTheme="majorBidi" w:hAnsiTheme="majorBidi" w:cstheme="majorBidi"/>
                <w:sz w:val="20"/>
                <w:szCs w:val="20"/>
              </w:rPr>
              <w:t xml:space="preserve"> ]</w:t>
            </w:r>
          </w:p>
        </w:tc>
        <w:tc>
          <w:tcPr>
            <w:tcW w:w="105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E6DDA" w:rsidRPr="0049110C" w:rsidTr="00606578">
        <w:trPr>
          <w:cantSplit/>
          <w:trHeight w:val="130"/>
          <w:tblHeader/>
          <w:jc w:val="center"/>
        </w:trPr>
        <w:tc>
          <w:tcPr>
            <w:tcW w:w="94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4911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Gibb’s</w:t>
            </w:r>
            <w:proofErr w:type="spellEnd"/>
            <w:r w:rsidRPr="004911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1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diagram</w:t>
            </w:r>
            <w:proofErr w:type="spellEnd"/>
            <w:r w:rsidRPr="004911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spacing w:line="240" w:lineRule="auto"/>
              <w:ind w:right="0" w:firstLine="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theme="majorBidi"/>
                    <w:sz w:val="16"/>
                    <w:szCs w:val="16"/>
                  </w:rPr>
                  <m:t xml:space="preserve">Z1 = 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sz w:val="16"/>
                        <w:szCs w:val="1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D-1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D</m:t>
                        </m:r>
                      </m:den>
                    </m:f>
                  </m:e>
                </m:rad>
                <m:r>
                  <w:rPr>
                    <w:rFonts w:ascii="Cambria Math" w:hAnsi="Cambria Math" w:cstheme="majorBidi"/>
                    <w:sz w:val="16"/>
                    <w:szCs w:val="16"/>
                  </w:rPr>
                  <m:t>log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16"/>
                        <w:szCs w:val="1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(X*X* ......*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D-1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 xml:space="preserve"> )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1/(D-1)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∑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allotherpartsupto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110C">
              <w:rPr>
                <w:rFonts w:asciiTheme="majorBidi" w:hAnsiTheme="majorBidi" w:cstheme="majorBidi"/>
                <w:sz w:val="20"/>
                <w:szCs w:val="20"/>
              </w:rPr>
              <w:t>Balance [TDS]</w:t>
            </w:r>
          </w:p>
        </w:tc>
        <w:tc>
          <w:tcPr>
            <w:tcW w:w="105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110C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Pr="0049110C">
              <w:rPr>
                <w:rFonts w:asciiTheme="majorBidi" w:hAnsiTheme="majorBidi" w:cstheme="majorBidi"/>
                <w:sz w:val="20"/>
                <w:szCs w:val="20"/>
              </w:rPr>
              <w:t>Buccianti</w:t>
            </w:r>
            <w:proofErr w:type="spellEnd"/>
            <w:r w:rsidRPr="0049110C">
              <w:rPr>
                <w:rFonts w:asciiTheme="majorBidi" w:hAnsiTheme="majorBidi" w:cstheme="majorBidi"/>
                <w:sz w:val="20"/>
                <w:szCs w:val="20"/>
              </w:rPr>
              <w:t xml:space="preserve"> 2015)</w:t>
            </w:r>
          </w:p>
        </w:tc>
      </w:tr>
      <w:tr w:rsidR="001E6DDA" w:rsidRPr="0049110C" w:rsidTr="00606578">
        <w:trPr>
          <w:cantSplit/>
          <w:trHeight w:val="130"/>
          <w:tblHeader/>
          <w:jc w:val="center"/>
        </w:trPr>
        <w:tc>
          <w:tcPr>
            <w:tcW w:w="94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spacing w:line="240" w:lineRule="auto"/>
              <w:ind w:right="0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0"/>
                    <w:szCs w:val="20"/>
                  </w:rPr>
                  <m:t xml:space="preserve">Z2 = 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theme="majorBidi"/>
                    <w:sz w:val="20"/>
                    <w:szCs w:val="20"/>
                  </w:rPr>
                  <m:t xml:space="preserve"> Log 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Na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+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Ca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2+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110C">
              <w:rPr>
                <w:rFonts w:asciiTheme="majorBidi" w:hAnsiTheme="majorBidi" w:cstheme="majorBidi"/>
                <w:sz w:val="20"/>
                <w:szCs w:val="20"/>
              </w:rPr>
              <w:t>Balance [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Na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+</m:t>
                  </m:r>
                </m:sup>
              </m:sSup>
            </m:oMath>
            <w:r w:rsidRPr="0049110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gramStart"/>
            <w:r w:rsidRPr="0049110C">
              <w:rPr>
                <w:rFonts w:asciiTheme="majorBidi" w:hAnsiTheme="majorBidi" w:cstheme="majorBidi"/>
                <w:sz w:val="20"/>
                <w:szCs w:val="20"/>
              </w:rPr>
              <w:t xml:space="preserve">|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sz w:val="20"/>
                      <w:szCs w:val="20"/>
                    </w:rPr>
                  </m:ctrlPr>
                </m:sSupPr>
                <m:e>
                  <w:proofErr w:type="gramEnd"/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Ca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2+</m:t>
                  </m:r>
                </m:sup>
              </m:sSup>
            </m:oMath>
            <w:r w:rsidRPr="0049110C">
              <w:rPr>
                <w:rFonts w:asciiTheme="majorBidi" w:hAnsiTheme="majorBidi" w:cstheme="majorBidi"/>
                <w:sz w:val="20"/>
                <w:szCs w:val="20"/>
              </w:rPr>
              <w:t xml:space="preserve"> ]</w:t>
            </w:r>
          </w:p>
        </w:tc>
        <w:tc>
          <w:tcPr>
            <w:tcW w:w="105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E6DDA" w:rsidRPr="0049110C" w:rsidTr="00606578">
        <w:trPr>
          <w:cantSplit/>
          <w:trHeight w:val="130"/>
          <w:tblHeader/>
          <w:jc w:val="center"/>
        </w:trPr>
        <w:tc>
          <w:tcPr>
            <w:tcW w:w="94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spacing w:line="240" w:lineRule="auto"/>
              <w:ind w:right="0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0"/>
                    <w:szCs w:val="20"/>
                  </w:rPr>
                  <m:t xml:space="preserve">Z3= 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theme="majorBidi"/>
                    <w:sz w:val="20"/>
                    <w:szCs w:val="20"/>
                  </w:rPr>
                  <m:t xml:space="preserve"> log </m:t>
                </m:r>
                <m:f>
                  <m:fPr>
                    <m:ctrlPr>
                      <w:rPr>
                        <w:rFonts w:ascii="Cambria Math" w:hAnsi="Cambria Math" w:cstheme="majorBidi"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Cl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-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HCO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-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1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widowControl w:val="0"/>
              <w:spacing w:line="240" w:lineRule="auto"/>
              <w:ind w:right="0"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110C">
              <w:rPr>
                <w:rFonts w:asciiTheme="majorBidi" w:hAnsiTheme="majorBidi" w:cstheme="majorBidi"/>
                <w:sz w:val="20"/>
                <w:szCs w:val="20"/>
              </w:rPr>
              <w:t>Balance [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Cl</m:t>
                  </m:r>
                </m:e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-</m:t>
                  </m:r>
                </m:sup>
              </m:sSup>
            </m:oMath>
            <w:r w:rsidRPr="0049110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gramStart"/>
            <w:r w:rsidRPr="0049110C">
              <w:rPr>
                <w:rFonts w:asciiTheme="majorBidi" w:hAnsiTheme="majorBidi" w:cstheme="majorBidi"/>
                <w:sz w:val="20"/>
                <w:szCs w:val="20"/>
              </w:rPr>
              <w:t xml:space="preserve">|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sz w:val="20"/>
                      <w:szCs w:val="20"/>
                    </w:rPr>
                  </m:ctrlPr>
                </m:sSubSupPr>
                <m:e>
                  <w:proofErr w:type="gramEnd"/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HCO</m:t>
                  </m:r>
                </m:e>
                <m:sub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3</m:t>
                  </m:r>
                </m:sub>
                <m:sup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-</m:t>
                  </m:r>
                </m:sup>
              </m:sSubSup>
            </m:oMath>
            <w:r w:rsidRPr="0049110C">
              <w:rPr>
                <w:rFonts w:asciiTheme="majorBidi" w:hAnsiTheme="majorBidi" w:cstheme="majorBidi"/>
                <w:sz w:val="20"/>
                <w:szCs w:val="20"/>
              </w:rPr>
              <w:t xml:space="preserve"> ]</w:t>
            </w:r>
          </w:p>
        </w:tc>
        <w:tc>
          <w:tcPr>
            <w:tcW w:w="105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DDA" w:rsidRPr="0049110C" w:rsidRDefault="001E6DDA" w:rsidP="001E6DDA">
            <w:pPr>
              <w:pStyle w:val="Normal1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 w:firstLine="0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E6DDA" w:rsidRDefault="001E6DDA" w:rsidP="00A7019C">
      <w:pPr>
        <w:tabs>
          <w:tab w:val="left" w:pos="284"/>
        </w:tabs>
        <w:spacing w:line="240" w:lineRule="auto"/>
        <w:ind w:left="0" w:firstLine="0"/>
        <w:rPr>
          <w:rFonts w:asciiTheme="minorHAnsi" w:hAnsiTheme="minorHAnsi"/>
          <w:b/>
          <w:bCs/>
          <w:sz w:val="28"/>
          <w:szCs w:val="28"/>
          <w:lang w:val="en-US"/>
        </w:rPr>
      </w:pPr>
    </w:p>
    <w:p w:rsidR="00837644" w:rsidRPr="00606578" w:rsidRDefault="00837644" w:rsidP="00FF74E6">
      <w:pPr>
        <w:spacing w:line="240" w:lineRule="auto"/>
        <w:contextualSpacing/>
        <w:jc w:val="center"/>
        <w:rPr>
          <w:rFonts w:asciiTheme="majorBidi" w:hAnsiTheme="majorBidi" w:cstheme="majorBidi"/>
          <w:lang w:val="en-US"/>
        </w:rPr>
      </w:pPr>
      <w:r w:rsidRPr="00606578">
        <w:rPr>
          <w:rFonts w:asciiTheme="majorBidi" w:hAnsiTheme="majorBidi" w:cstheme="majorBidi"/>
          <w:lang w:val="en-US"/>
        </w:rPr>
        <w:lastRenderedPageBreak/>
        <w:t xml:space="preserve">Table </w:t>
      </w:r>
      <w:proofErr w:type="gramStart"/>
      <w:r w:rsidR="00DB6482">
        <w:rPr>
          <w:rFonts w:asciiTheme="majorBidi" w:hAnsiTheme="majorBidi" w:cstheme="majorBidi"/>
          <w:lang w:val="en-US"/>
        </w:rPr>
        <w:t>S</w:t>
      </w:r>
      <w:r w:rsidR="001E6DDA" w:rsidRPr="00606578">
        <w:rPr>
          <w:rFonts w:asciiTheme="majorBidi" w:hAnsiTheme="majorBidi" w:cstheme="majorBidi"/>
          <w:lang w:val="en-US"/>
        </w:rPr>
        <w:t>3</w:t>
      </w:r>
      <w:r w:rsidRPr="00606578">
        <w:rPr>
          <w:rFonts w:asciiTheme="majorBidi" w:hAnsiTheme="majorBidi" w:cstheme="majorBidi"/>
          <w:lang w:val="en-US"/>
        </w:rPr>
        <w:t xml:space="preserve"> :</w:t>
      </w:r>
      <w:proofErr w:type="gramEnd"/>
      <w:r w:rsidRPr="00606578">
        <w:rPr>
          <w:rFonts w:asciiTheme="majorBidi" w:hAnsiTheme="majorBidi" w:cstheme="majorBidi"/>
          <w:lang w:val="en-US"/>
        </w:rPr>
        <w:t xml:space="preserve"> Sequential binary parti</w:t>
      </w:r>
      <w:r w:rsidR="008C08C8" w:rsidRPr="00606578">
        <w:rPr>
          <w:rFonts w:asciiTheme="majorBidi" w:hAnsiTheme="majorBidi" w:cstheme="majorBidi"/>
          <w:lang w:val="en-US"/>
        </w:rPr>
        <w:t>tions of ions in the Piper plot (Shelton et al. 2018).</w:t>
      </w:r>
    </w:p>
    <w:p w:rsidR="008C08C8" w:rsidRDefault="008C08C8" w:rsidP="00837644">
      <w:pPr>
        <w:spacing w:line="240" w:lineRule="auto"/>
        <w:contextualSpacing/>
        <w:jc w:val="center"/>
        <w:rPr>
          <w:sz w:val="24"/>
          <w:szCs w:val="24"/>
          <w:lang w:val="en-US"/>
        </w:rPr>
      </w:pPr>
    </w:p>
    <w:tbl>
      <w:tblPr>
        <w:tblW w:w="85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216"/>
        <w:gridCol w:w="1216"/>
        <w:gridCol w:w="1216"/>
        <w:gridCol w:w="1216"/>
        <w:gridCol w:w="1216"/>
        <w:gridCol w:w="1216"/>
      </w:tblGrid>
      <w:tr w:rsidR="00FF40F7" w:rsidRPr="00FF74E6" w:rsidTr="00FF40F7">
        <w:trPr>
          <w:trHeight w:val="300"/>
          <w:jc w:val="center"/>
        </w:trPr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Na + K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Ca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Mg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Cl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HCO3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SO4</w:t>
            </w:r>
          </w:p>
        </w:tc>
      </w:tr>
      <w:tr w:rsidR="00FF40F7" w:rsidRPr="00FF74E6" w:rsidTr="00FF40F7">
        <w:trPr>
          <w:trHeight w:val="36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Z</w:t>
            </w: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  <w:lang w:eastAsia="fr-FR"/>
              </w:rPr>
              <w:t>0</w:t>
            </w: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  <w:lang w:eastAsia="fr-FR"/>
              </w:rPr>
              <w:t>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FF40F7" w:rsidRPr="00FF74E6" w:rsidTr="00FF40F7">
        <w:trPr>
          <w:trHeight w:val="345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Z</w:t>
            </w: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  <w:lang w:eastAsia="fr-FR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40F7" w:rsidRPr="00FF74E6" w:rsidTr="00FF40F7">
        <w:trPr>
          <w:trHeight w:val="345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Z</w:t>
            </w: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  <w:lang w:eastAsia="fr-FR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40F7" w:rsidRPr="00FF74E6" w:rsidTr="00FF40F7">
        <w:trPr>
          <w:trHeight w:val="345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Z</w:t>
            </w: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  <w:lang w:eastAsia="fr-FR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FF40F7" w:rsidRPr="00FF74E6" w:rsidTr="00FF40F7">
        <w:trPr>
          <w:trHeight w:val="345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Z</w:t>
            </w: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  <w:lang w:eastAsia="fr-FR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FF40F7" w:rsidRPr="00FF74E6" w:rsidTr="00FF40F7">
        <w:trPr>
          <w:trHeight w:val="90"/>
          <w:jc w:val="center"/>
        </w:trPr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F7" w:rsidRPr="00FF74E6" w:rsidTr="00FF40F7">
        <w:trPr>
          <w:trHeight w:val="300"/>
          <w:jc w:val="center"/>
        </w:trPr>
        <w:tc>
          <w:tcPr>
            <w:tcW w:w="85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F7" w:rsidRPr="00FF74E6" w:rsidRDefault="00FF40F7" w:rsidP="00FF40F7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fr-FR"/>
              </w:rPr>
              <w:t>Z</w:t>
            </w: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vertAlign w:val="subscript"/>
                <w:lang w:val="en-US" w:eastAsia="fr-FR"/>
              </w:rPr>
              <w:t>0</w:t>
            </w:r>
            <w:r w:rsidRPr="00FF74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vertAlign w:val="superscript"/>
                <w:lang w:val="en-US" w:eastAsia="fr-FR"/>
              </w:rPr>
              <w:t xml:space="preserve">a </w:t>
            </w:r>
            <w:r w:rsidRPr="00FF74E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lang w:val="en-US" w:eastAsia="fr-FR"/>
              </w:rPr>
              <w:t>is not used because it is not represented in the Piper plot.</w:t>
            </w:r>
          </w:p>
        </w:tc>
      </w:tr>
    </w:tbl>
    <w:p w:rsidR="008C08C8" w:rsidRDefault="008C08C8" w:rsidP="00837644">
      <w:pPr>
        <w:spacing w:line="240" w:lineRule="auto"/>
        <w:contextualSpacing/>
        <w:jc w:val="center"/>
        <w:rPr>
          <w:sz w:val="24"/>
          <w:szCs w:val="24"/>
          <w:lang w:val="en-US"/>
        </w:rPr>
      </w:pPr>
    </w:p>
    <w:p w:rsidR="001E6DDA" w:rsidRPr="00606578" w:rsidRDefault="001E6DDA" w:rsidP="00DB6482">
      <w:pPr>
        <w:ind w:left="0" w:firstLine="0"/>
        <w:rPr>
          <w:rFonts w:asciiTheme="majorBidi" w:hAnsiTheme="majorBidi" w:cstheme="majorBidi"/>
          <w:lang w:val="en-US"/>
        </w:rPr>
      </w:pPr>
      <w:r w:rsidRPr="00606578">
        <w:rPr>
          <w:rFonts w:asciiTheme="majorBidi" w:hAnsiTheme="majorBidi" w:cstheme="majorBidi"/>
          <w:bCs/>
          <w:lang w:val="en-US"/>
        </w:rPr>
        <w:t xml:space="preserve">Table </w:t>
      </w:r>
      <w:r w:rsidR="00DB6482">
        <w:rPr>
          <w:rFonts w:asciiTheme="majorBidi" w:hAnsiTheme="majorBidi" w:cstheme="majorBidi"/>
          <w:bCs/>
          <w:lang w:val="en-US"/>
        </w:rPr>
        <w:t>S</w:t>
      </w:r>
      <w:r w:rsidRPr="00606578">
        <w:rPr>
          <w:rFonts w:asciiTheme="majorBidi" w:hAnsiTheme="majorBidi" w:cstheme="majorBidi"/>
          <w:bCs/>
          <w:lang w:val="en-US"/>
        </w:rPr>
        <w:t>4: Spearman</w:t>
      </w:r>
      <w:r w:rsidRPr="00606578">
        <w:rPr>
          <w:rFonts w:asciiTheme="majorBidi" w:hAnsiTheme="majorBidi" w:cstheme="majorBidi"/>
          <w:lang w:val="en-US"/>
        </w:rPr>
        <w:t xml:space="preserve"> rank correlation</w:t>
      </w:r>
      <w:bookmarkStart w:id="0" w:name="_pke0vovt03xq" w:colFirst="0" w:colLast="0"/>
      <w:bookmarkEnd w:id="0"/>
      <w:r w:rsidRPr="00606578">
        <w:rPr>
          <w:rFonts w:asciiTheme="majorBidi" w:hAnsiTheme="majorBidi" w:cstheme="majorBidi"/>
          <w:lang w:val="en-US"/>
        </w:rPr>
        <w:t xml:space="preserve"> coefficients based on the isometric log-ratio transformation.</w:t>
      </w:r>
    </w:p>
    <w:tbl>
      <w:tblPr>
        <w:tblStyle w:val="TableGrid"/>
        <w:tblW w:w="5529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701"/>
        <w:gridCol w:w="701"/>
        <w:gridCol w:w="701"/>
        <w:gridCol w:w="701"/>
        <w:gridCol w:w="744"/>
        <w:gridCol w:w="701"/>
        <w:gridCol w:w="702"/>
        <w:gridCol w:w="702"/>
        <w:gridCol w:w="702"/>
        <w:gridCol w:w="644"/>
        <w:gridCol w:w="644"/>
        <w:gridCol w:w="644"/>
        <w:gridCol w:w="644"/>
        <w:gridCol w:w="644"/>
        <w:gridCol w:w="514"/>
      </w:tblGrid>
      <w:tr w:rsidR="001E6DDA" w:rsidRPr="00BF0EFE" w:rsidTr="001E6DDA">
        <w:trPr>
          <w:trHeight w:val="268"/>
          <w:jc w:val="center"/>
        </w:trPr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Mg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HCO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</w:rPr>
              <w:t>3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Cl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</w:rPr>
              <w:t>4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2-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</w:rPr>
              <w:t>3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TDS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EC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Zn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Mn</w:t>
            </w:r>
          </w:p>
        </w:tc>
      </w:tr>
      <w:tr w:rsidR="001E6DDA" w:rsidRPr="00BF0EFE" w:rsidTr="001E6DDA">
        <w:trPr>
          <w:trHeight w:val="268"/>
          <w:jc w:val="center"/>
        </w:trPr>
        <w:tc>
          <w:tcPr>
            <w:tcW w:w="327" w:type="pct"/>
            <w:tcBorders>
              <w:top w:val="single" w:sz="4" w:space="0" w:color="auto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E6DDA" w:rsidRPr="00BF0EFE" w:rsidTr="001E6DDA">
        <w:trPr>
          <w:trHeight w:val="268"/>
          <w:jc w:val="center"/>
        </w:trPr>
        <w:tc>
          <w:tcPr>
            <w:tcW w:w="327" w:type="pct"/>
            <w:tcBorders>
              <w:top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Mg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0.417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4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8" w:type="pct"/>
            <w:tcBorders>
              <w:lef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E6DDA" w:rsidRPr="00BF0EFE" w:rsidTr="001E6DDA">
        <w:trPr>
          <w:trHeight w:val="268"/>
          <w:jc w:val="center"/>
        </w:trPr>
        <w:tc>
          <w:tcPr>
            <w:tcW w:w="327" w:type="pct"/>
            <w:tcBorders>
              <w:top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-0.249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0.444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4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8" w:type="pct"/>
            <w:tcBorders>
              <w:lef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E6DDA" w:rsidRPr="00BF0EFE" w:rsidTr="001E6DDA">
        <w:trPr>
          <w:trHeight w:val="268"/>
          <w:jc w:val="center"/>
        </w:trPr>
        <w:tc>
          <w:tcPr>
            <w:tcW w:w="327" w:type="pct"/>
            <w:tcBorders>
              <w:top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-0.314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0.324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0.848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8" w:type="pct"/>
            <w:tcBorders>
              <w:lef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E6DDA" w:rsidRPr="00BF0EFE" w:rsidTr="001E6DDA">
        <w:trPr>
          <w:trHeight w:val="268"/>
          <w:jc w:val="center"/>
        </w:trPr>
        <w:tc>
          <w:tcPr>
            <w:tcW w:w="327" w:type="pct"/>
            <w:tcBorders>
              <w:top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HCO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</w:rPr>
              <w:t>3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0.281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0.500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0.624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0.358</w:t>
            </w:r>
          </w:p>
        </w:tc>
        <w:tc>
          <w:tcPr>
            <w:tcW w:w="34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8" w:type="pct"/>
            <w:tcBorders>
              <w:lef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E6DDA" w:rsidRPr="00BF0EFE" w:rsidTr="001E6DDA">
        <w:trPr>
          <w:trHeight w:val="268"/>
          <w:jc w:val="center"/>
        </w:trPr>
        <w:tc>
          <w:tcPr>
            <w:tcW w:w="327" w:type="pct"/>
            <w:tcBorders>
              <w:top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Cl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-0.064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0.711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0.682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0.531</w:t>
            </w:r>
          </w:p>
        </w:tc>
        <w:tc>
          <w:tcPr>
            <w:tcW w:w="34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0.298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8" w:type="pct"/>
            <w:tcBorders>
              <w:lef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E6DDA" w:rsidRPr="00BF0EFE" w:rsidTr="001E6DDA">
        <w:trPr>
          <w:trHeight w:val="268"/>
          <w:jc w:val="center"/>
        </w:trPr>
        <w:tc>
          <w:tcPr>
            <w:tcW w:w="327" w:type="pct"/>
            <w:tcBorders>
              <w:top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</w:rPr>
              <w:t>4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2-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-0.276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0.449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0.928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0.780</w:t>
            </w:r>
          </w:p>
        </w:tc>
        <w:tc>
          <w:tcPr>
            <w:tcW w:w="34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0.563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0.742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8" w:type="pct"/>
            <w:tcBorders>
              <w:lef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E6DDA" w:rsidRPr="00BF0EFE" w:rsidTr="001E6DDA">
        <w:trPr>
          <w:trHeight w:val="268"/>
          <w:jc w:val="center"/>
        </w:trPr>
        <w:tc>
          <w:tcPr>
            <w:tcW w:w="327" w:type="pct"/>
            <w:tcBorders>
              <w:top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</w:rPr>
              <w:t>3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0.885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0.354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-0.428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-0.360</w:t>
            </w:r>
          </w:p>
        </w:tc>
        <w:tc>
          <w:tcPr>
            <w:tcW w:w="34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0.236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-0.371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-0.503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8" w:type="pct"/>
            <w:tcBorders>
              <w:lef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E6DDA" w:rsidRPr="00BF0EFE" w:rsidTr="001E6DDA">
        <w:trPr>
          <w:trHeight w:val="268"/>
          <w:jc w:val="center"/>
        </w:trPr>
        <w:tc>
          <w:tcPr>
            <w:tcW w:w="327" w:type="pct"/>
            <w:tcBorders>
              <w:top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</w:t>
            </w: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0.389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0.332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-0.253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-0.230</w:t>
            </w:r>
          </w:p>
        </w:tc>
        <w:tc>
          <w:tcPr>
            <w:tcW w:w="34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-0.157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0.055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-0.185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0.483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8" w:type="pct"/>
            <w:tcBorders>
              <w:lef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E6DDA" w:rsidRPr="00BF0EFE" w:rsidTr="001E6DDA">
        <w:trPr>
          <w:trHeight w:val="268"/>
          <w:jc w:val="center"/>
        </w:trPr>
        <w:tc>
          <w:tcPr>
            <w:tcW w:w="327" w:type="pct"/>
            <w:tcBorders>
              <w:top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TDS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-0.105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0.159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0.189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0.049</w:t>
            </w:r>
          </w:p>
        </w:tc>
        <w:tc>
          <w:tcPr>
            <w:tcW w:w="34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0.292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0.014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0.170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0.108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-0.060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8" w:type="pct"/>
            <w:tcBorders>
              <w:lef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E6DDA" w:rsidRPr="00BF0EFE" w:rsidTr="001E6DDA">
        <w:trPr>
          <w:trHeight w:val="268"/>
          <w:jc w:val="center"/>
        </w:trPr>
        <w:tc>
          <w:tcPr>
            <w:tcW w:w="327" w:type="pct"/>
            <w:tcBorders>
              <w:top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EC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-0.105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0.159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0.189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0.049</w:t>
            </w:r>
          </w:p>
        </w:tc>
        <w:tc>
          <w:tcPr>
            <w:tcW w:w="34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0.292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0.014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0.170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0.108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-0.060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1.000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8" w:type="pct"/>
            <w:tcBorders>
              <w:lef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E6DDA" w:rsidRPr="00BF0EFE" w:rsidTr="001E6DDA">
        <w:trPr>
          <w:trHeight w:val="268"/>
          <w:jc w:val="center"/>
        </w:trPr>
        <w:tc>
          <w:tcPr>
            <w:tcW w:w="327" w:type="pct"/>
            <w:tcBorders>
              <w:top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-0.079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-0.315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-0.435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-0.434</w:t>
            </w:r>
          </w:p>
        </w:tc>
        <w:tc>
          <w:tcPr>
            <w:tcW w:w="34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-0.271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-0.422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-0.311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0.026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0.306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0.305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0.305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8" w:type="pct"/>
            <w:tcBorders>
              <w:lef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E6DDA" w:rsidRPr="00BF0EFE" w:rsidTr="001E6DDA">
        <w:trPr>
          <w:trHeight w:val="268"/>
          <w:jc w:val="center"/>
        </w:trPr>
        <w:tc>
          <w:tcPr>
            <w:tcW w:w="327" w:type="pct"/>
            <w:tcBorders>
              <w:top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Zn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0.254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-0.132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-0.617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-0.641</w:t>
            </w:r>
          </w:p>
        </w:tc>
        <w:tc>
          <w:tcPr>
            <w:tcW w:w="34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-0.298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-0.288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-0.533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0.287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0.358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0.009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0.009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0.428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8" w:type="pct"/>
            <w:tcBorders>
              <w:lef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E6DDA" w:rsidRPr="00BF0EFE" w:rsidTr="001E6DDA">
        <w:trPr>
          <w:trHeight w:val="268"/>
          <w:jc w:val="center"/>
        </w:trPr>
        <w:tc>
          <w:tcPr>
            <w:tcW w:w="327" w:type="pct"/>
            <w:tcBorders>
              <w:top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-0.102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-0.509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-0.525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-0.530</w:t>
            </w:r>
          </w:p>
        </w:tc>
        <w:tc>
          <w:tcPr>
            <w:tcW w:w="34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-0.397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-0.449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-0.535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0.022</w:t>
            </w:r>
          </w:p>
        </w:tc>
        <w:tc>
          <w:tcPr>
            <w:tcW w:w="325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0.140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0.004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0.004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0.622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0.600</w:t>
            </w:r>
          </w:p>
        </w:tc>
        <w:tc>
          <w:tcPr>
            <w:tcW w:w="298" w:type="pct"/>
            <w:tcBorders>
              <w:left w:val="nil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8" w:type="pct"/>
            <w:tcBorders>
              <w:lef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E6DDA" w:rsidRPr="00BF0EFE" w:rsidTr="001E6DDA">
        <w:trPr>
          <w:trHeight w:val="268"/>
          <w:jc w:val="center"/>
        </w:trPr>
        <w:tc>
          <w:tcPr>
            <w:tcW w:w="327" w:type="pct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-0.177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-0.691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-0.558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-0.476</w:t>
            </w:r>
          </w:p>
        </w:tc>
        <w:tc>
          <w:tcPr>
            <w:tcW w:w="345" w:type="pct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-0.417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-0.650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-0.523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-0.014</w:t>
            </w:r>
          </w:p>
        </w:tc>
        <w:tc>
          <w:tcPr>
            <w:tcW w:w="325" w:type="pct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-0.093</w:t>
            </w:r>
          </w:p>
        </w:tc>
        <w:tc>
          <w:tcPr>
            <w:tcW w:w="298" w:type="pct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0.160</w:t>
            </w:r>
          </w:p>
        </w:tc>
        <w:tc>
          <w:tcPr>
            <w:tcW w:w="298" w:type="pct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0.160</w:t>
            </w:r>
          </w:p>
        </w:tc>
        <w:tc>
          <w:tcPr>
            <w:tcW w:w="298" w:type="pct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0.668</w:t>
            </w:r>
          </w:p>
        </w:tc>
        <w:tc>
          <w:tcPr>
            <w:tcW w:w="298" w:type="pct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0.548</w:t>
            </w:r>
          </w:p>
        </w:tc>
        <w:tc>
          <w:tcPr>
            <w:tcW w:w="298" w:type="pct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0.811</w:t>
            </w:r>
          </w:p>
        </w:tc>
        <w:tc>
          <w:tcPr>
            <w:tcW w:w="238" w:type="pct"/>
            <w:tcBorders>
              <w:left w:val="nil"/>
              <w:bottom w:val="single" w:sz="4" w:space="0" w:color="auto"/>
            </w:tcBorders>
            <w:noWrap/>
            <w:hideMark/>
          </w:tcPr>
          <w:p w:rsidR="001E6DDA" w:rsidRPr="00BF0EFE" w:rsidRDefault="001E6DDA" w:rsidP="001E6DDA">
            <w:pPr>
              <w:pStyle w:val="Normal1"/>
              <w:ind w:right="0" w:firstLine="0"/>
              <w:rPr>
                <w:rFonts w:asciiTheme="majorBidi" w:hAnsiTheme="majorBidi" w:cstheme="majorBidi"/>
                <w:sz w:val="18"/>
                <w:szCs w:val="18"/>
              </w:rPr>
            </w:pPr>
            <w:r w:rsidRPr="00BF0EFE">
              <w:rPr>
                <w:rFonts w:asciiTheme="majorBidi" w:hAnsiTheme="majorBidi" w:cstheme="majorBidi"/>
                <w:sz w:val="18"/>
                <w:szCs w:val="18"/>
              </w:rPr>
              <w:t>1 </w:t>
            </w:r>
          </w:p>
        </w:tc>
      </w:tr>
    </w:tbl>
    <w:p w:rsidR="001E6DDA" w:rsidRDefault="001E6DDA" w:rsidP="00C078D9">
      <w:pPr>
        <w:spacing w:line="240" w:lineRule="auto"/>
        <w:jc w:val="center"/>
        <w:rPr>
          <w:sz w:val="24"/>
          <w:szCs w:val="24"/>
          <w:lang w:val="en-US"/>
        </w:rPr>
      </w:pPr>
      <w:bookmarkStart w:id="1" w:name="_oa09dbd9x0fh" w:colFirst="0" w:colLast="0"/>
      <w:bookmarkEnd w:id="1"/>
    </w:p>
    <w:p w:rsidR="0013303C" w:rsidRPr="0049110C" w:rsidRDefault="0013303C" w:rsidP="00DB6482">
      <w:pPr>
        <w:pStyle w:val="Normal1"/>
        <w:spacing w:line="240" w:lineRule="auto"/>
        <w:ind w:right="0" w:hanging="90"/>
        <w:jc w:val="center"/>
        <w:rPr>
          <w:rFonts w:asciiTheme="majorBidi" w:hAnsiTheme="majorBidi" w:cstheme="majorBidi"/>
          <w:sz w:val="22"/>
          <w:szCs w:val="22"/>
          <w:lang w:val="en-CA"/>
        </w:rPr>
      </w:pPr>
      <w:r w:rsidRPr="0013303C">
        <w:rPr>
          <w:rFonts w:asciiTheme="majorBidi" w:hAnsiTheme="majorBidi" w:cstheme="majorBidi"/>
          <w:bCs/>
          <w:sz w:val="22"/>
          <w:szCs w:val="22"/>
          <w:lang w:val="en-US"/>
        </w:rPr>
        <w:t xml:space="preserve">Table </w:t>
      </w:r>
      <w:r w:rsidR="00DB6482">
        <w:rPr>
          <w:rFonts w:asciiTheme="majorBidi" w:hAnsiTheme="majorBidi" w:cstheme="majorBidi"/>
          <w:bCs/>
          <w:sz w:val="22"/>
          <w:szCs w:val="22"/>
          <w:lang w:val="en-US"/>
        </w:rPr>
        <w:t>S</w:t>
      </w:r>
      <w:r w:rsidRPr="0013303C">
        <w:rPr>
          <w:rFonts w:asciiTheme="majorBidi" w:hAnsiTheme="majorBidi" w:cstheme="majorBidi"/>
          <w:bCs/>
          <w:sz w:val="22"/>
          <w:szCs w:val="22"/>
          <w:lang w:val="en-US"/>
        </w:rPr>
        <w:t>5:</w:t>
      </w:r>
      <w:r w:rsidRPr="0049110C">
        <w:rPr>
          <w:rFonts w:asciiTheme="majorBidi" w:hAnsiTheme="majorBidi" w:cstheme="majorBidi"/>
          <w:sz w:val="22"/>
          <w:szCs w:val="22"/>
          <w:lang w:val="en-US"/>
        </w:rPr>
        <w:t xml:space="preserve"> Summary statistics to the principal component analysis</w:t>
      </w:r>
      <w:r w:rsidRPr="0049110C">
        <w:rPr>
          <w:rFonts w:asciiTheme="majorBidi" w:hAnsiTheme="majorBidi" w:cstheme="majorBidi"/>
          <w:sz w:val="22"/>
          <w:szCs w:val="22"/>
          <w:lang w:val="en-CA"/>
        </w:rPr>
        <w:t xml:space="preserve">of the </w:t>
      </w:r>
      <w:proofErr w:type="spellStart"/>
      <w:r w:rsidRPr="0049110C">
        <w:rPr>
          <w:rFonts w:asciiTheme="majorBidi" w:hAnsiTheme="majorBidi" w:cstheme="majorBidi"/>
          <w:sz w:val="22"/>
          <w:szCs w:val="22"/>
          <w:lang w:val="en-CA"/>
        </w:rPr>
        <w:t>clr</w:t>
      </w:r>
      <w:proofErr w:type="spellEnd"/>
      <w:r w:rsidRPr="0049110C">
        <w:rPr>
          <w:rFonts w:asciiTheme="majorBidi" w:hAnsiTheme="majorBidi" w:cstheme="majorBidi"/>
          <w:sz w:val="22"/>
          <w:szCs w:val="22"/>
          <w:lang w:val="en-CA"/>
        </w:rPr>
        <w:t>-transformed.</w:t>
      </w:r>
    </w:p>
    <w:p w:rsidR="0013303C" w:rsidRPr="0049110C" w:rsidRDefault="0013303C" w:rsidP="0013303C">
      <w:pPr>
        <w:pStyle w:val="Normal1"/>
        <w:spacing w:line="240" w:lineRule="auto"/>
        <w:ind w:right="0" w:hanging="90"/>
        <w:jc w:val="center"/>
        <w:rPr>
          <w:rFonts w:asciiTheme="majorBidi" w:hAnsiTheme="majorBidi" w:cstheme="majorBidi"/>
          <w:sz w:val="10"/>
          <w:szCs w:val="10"/>
          <w:lang w:val="en-CA"/>
        </w:rPr>
      </w:pPr>
    </w:p>
    <w:tbl>
      <w:tblPr>
        <w:tblW w:w="7525" w:type="dxa"/>
        <w:jc w:val="center"/>
        <w:tblLook w:val="04A0" w:firstRow="1" w:lastRow="0" w:firstColumn="1" w:lastColumn="0" w:noHBand="0" w:noVBand="1"/>
      </w:tblPr>
      <w:tblGrid>
        <w:gridCol w:w="1541"/>
        <w:gridCol w:w="222"/>
        <w:gridCol w:w="2048"/>
        <w:gridCol w:w="1380"/>
        <w:gridCol w:w="222"/>
        <w:gridCol w:w="2048"/>
        <w:gridCol w:w="1380"/>
      </w:tblGrid>
      <w:tr w:rsidR="0013303C" w:rsidRPr="0049110C" w:rsidTr="000D7AE8">
        <w:trPr>
          <w:trHeight w:val="303"/>
          <w:jc w:val="center"/>
        </w:trPr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Cluster II (</w:t>
            </w:r>
            <w:r w:rsidRPr="0049110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lang w:val="en-US"/>
              </w:rPr>
              <w:t>n</w:t>
            </w: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 xml:space="preserve"> = 25)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Cluster I (</w:t>
            </w:r>
            <w:r w:rsidRPr="0049110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lang w:val="en-US"/>
              </w:rPr>
              <w:t>n</w:t>
            </w: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 xml:space="preserve"> = 20)</w:t>
            </w:r>
          </w:p>
        </w:tc>
      </w:tr>
      <w:tr w:rsidR="0013303C" w:rsidRPr="0049110C" w:rsidTr="000D7AE8">
        <w:trPr>
          <w:trHeight w:val="303"/>
          <w:jc w:val="center"/>
        </w:trPr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Main ions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PC1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PC2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PC1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PC2</w:t>
            </w:r>
          </w:p>
        </w:tc>
      </w:tr>
      <w:tr w:rsidR="0013303C" w:rsidRPr="0049110C" w:rsidTr="000D7AE8">
        <w:trPr>
          <w:trHeight w:val="303"/>
          <w:jc w:val="center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Min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-4.487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-2.306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0.245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-1.664</w:t>
            </w:r>
          </w:p>
        </w:tc>
      </w:tr>
      <w:tr w:rsidR="0013303C" w:rsidRPr="0049110C" w:rsidTr="000D7AE8">
        <w:trPr>
          <w:trHeight w:val="303"/>
          <w:jc w:val="center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1st Q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-2.260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-1.738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0.885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0.387</w:t>
            </w:r>
          </w:p>
        </w:tc>
      </w:tr>
      <w:tr w:rsidR="0013303C" w:rsidRPr="0049110C" w:rsidTr="000D7AE8">
        <w:trPr>
          <w:trHeight w:val="303"/>
          <w:jc w:val="center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Median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-1.324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-1.276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1.487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0.581</w:t>
            </w:r>
          </w:p>
        </w:tc>
      </w:tr>
      <w:tr w:rsidR="0013303C" w:rsidRPr="0049110C" w:rsidTr="000D7AE8">
        <w:trPr>
          <w:trHeight w:val="303"/>
          <w:jc w:val="center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Mean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-1.676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-0.364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2.095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0.456</w:t>
            </w:r>
          </w:p>
        </w:tc>
      </w:tr>
      <w:tr w:rsidR="0013303C" w:rsidRPr="0049110C" w:rsidTr="000D7AE8">
        <w:trPr>
          <w:trHeight w:val="303"/>
          <w:jc w:val="center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3th Q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-0.913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-0.377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2.378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0.947</w:t>
            </w:r>
          </w:p>
        </w:tc>
      </w:tr>
      <w:tr w:rsidR="0013303C" w:rsidRPr="0049110C" w:rsidTr="000D7AE8">
        <w:trPr>
          <w:trHeight w:val="303"/>
          <w:jc w:val="center"/>
        </w:trPr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Max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-0.094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/>
              </w:rPr>
              <w:t>4.531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/>
              </w:rPr>
              <w:t>6.229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03C" w:rsidRPr="0049110C" w:rsidRDefault="0013303C" w:rsidP="000D7AE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9110C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1.573</w:t>
            </w:r>
          </w:p>
        </w:tc>
      </w:tr>
    </w:tbl>
    <w:p w:rsidR="0013303C" w:rsidRPr="0049110C" w:rsidRDefault="0013303C" w:rsidP="0013303C">
      <w:pPr>
        <w:pStyle w:val="Normal1"/>
        <w:spacing w:line="240" w:lineRule="auto"/>
        <w:ind w:right="0"/>
        <w:rPr>
          <w:rFonts w:asciiTheme="majorBidi" w:hAnsiTheme="majorBidi" w:cstheme="majorBidi"/>
        </w:rPr>
      </w:pPr>
    </w:p>
    <w:p w:rsidR="001C387E" w:rsidRDefault="001C387E" w:rsidP="00606578">
      <w:pPr>
        <w:ind w:left="0" w:firstLine="0"/>
        <w:jc w:val="center"/>
        <w:rPr>
          <w:sz w:val="24"/>
          <w:szCs w:val="24"/>
          <w:lang w:val="en-US"/>
        </w:rPr>
      </w:pPr>
    </w:p>
    <w:p w:rsidR="001C387E" w:rsidRDefault="001C387E" w:rsidP="00606578">
      <w:pPr>
        <w:ind w:left="0" w:firstLine="0"/>
        <w:jc w:val="center"/>
        <w:rPr>
          <w:sz w:val="24"/>
          <w:szCs w:val="24"/>
          <w:lang w:val="en-US"/>
        </w:rPr>
      </w:pPr>
    </w:p>
    <w:p w:rsidR="001C387E" w:rsidRDefault="001C387E" w:rsidP="00606578">
      <w:pPr>
        <w:ind w:left="0" w:firstLine="0"/>
        <w:jc w:val="center"/>
        <w:rPr>
          <w:sz w:val="24"/>
          <w:szCs w:val="24"/>
          <w:lang w:val="en-US"/>
        </w:rPr>
      </w:pPr>
    </w:p>
    <w:p w:rsidR="00B10274" w:rsidRPr="00FF74E6" w:rsidRDefault="00B10274" w:rsidP="00FF74E6">
      <w:pPr>
        <w:ind w:left="0" w:firstLine="0"/>
        <w:jc w:val="center"/>
        <w:rPr>
          <w:rFonts w:asciiTheme="majorBidi" w:hAnsiTheme="majorBidi" w:cstheme="majorBidi"/>
          <w:b/>
          <w:bCs/>
          <w:lang w:val="en-US"/>
        </w:rPr>
      </w:pPr>
      <w:r w:rsidRPr="00FF74E6">
        <w:rPr>
          <w:rFonts w:asciiTheme="majorBidi" w:hAnsiTheme="majorBidi" w:cstheme="majorBidi"/>
          <w:lang w:val="en-US"/>
        </w:rPr>
        <w:lastRenderedPageBreak/>
        <w:t>Table</w:t>
      </w:r>
      <w:bookmarkStart w:id="2" w:name="_GoBack"/>
      <w:bookmarkEnd w:id="2"/>
      <w:r w:rsidRPr="00FF74E6">
        <w:rPr>
          <w:rFonts w:asciiTheme="majorBidi" w:hAnsiTheme="majorBidi" w:cstheme="majorBidi"/>
          <w:lang w:val="en-US"/>
        </w:rPr>
        <w:t xml:space="preserve"> </w:t>
      </w:r>
      <w:r w:rsidR="00DB6482" w:rsidRPr="00FF74E6">
        <w:rPr>
          <w:rFonts w:asciiTheme="majorBidi" w:hAnsiTheme="majorBidi" w:cstheme="majorBidi"/>
          <w:lang w:val="en-US"/>
        </w:rPr>
        <w:t>S</w:t>
      </w:r>
      <w:r w:rsidR="00606578" w:rsidRPr="00FF74E6">
        <w:rPr>
          <w:rFonts w:asciiTheme="majorBidi" w:hAnsiTheme="majorBidi" w:cstheme="majorBidi"/>
          <w:lang w:val="en-US"/>
        </w:rPr>
        <w:t>6</w:t>
      </w:r>
      <w:r w:rsidRPr="00FF74E6">
        <w:rPr>
          <w:rFonts w:asciiTheme="majorBidi" w:hAnsiTheme="majorBidi" w:cstheme="majorBidi"/>
          <w:lang w:val="en-US"/>
        </w:rPr>
        <w:t xml:space="preserve"> : Summary statistics of WQI</w:t>
      </w:r>
    </w:p>
    <w:tbl>
      <w:tblPr>
        <w:tblW w:w="5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40"/>
        <w:gridCol w:w="1020"/>
        <w:gridCol w:w="1620"/>
      </w:tblGrid>
      <w:tr w:rsidR="0021767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Wells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WQI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Wells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WQI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1 502,54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1 666,36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1 410,21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1 412,70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1 764,97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1 466,90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1 671,52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1 458,01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1 771,74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1 417,11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1 681,45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1 818,04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1 770,82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1 683,21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1 861,60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1 772,54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1 720,30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1 684,88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1 766,91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1 773,12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1 722,29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1 957,39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1 812,29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1 915,75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1 586,03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1 819,86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1 774,52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1 779,90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1 948,43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1 865,33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1 840,12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1 826,43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1 786,39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1 777,39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1 343,95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1 729,13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1 817,88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1 689,06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1 690,39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R-75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1 732,22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1 260,94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Min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1 412,70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1 483,11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Max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1 957,39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1 722,60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FF74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Mean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1 712,27</w:t>
            </w:r>
          </w:p>
        </w:tc>
      </w:tr>
      <w:tr w:rsidR="00FF74E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1 930,79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SD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159,52</w:t>
            </w:r>
          </w:p>
        </w:tc>
      </w:tr>
      <w:tr w:rsidR="0021767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H-62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1 494,51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</w:tr>
      <w:tr w:rsidR="0021767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Min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1 260,94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</w:tr>
      <w:tr w:rsidR="0021767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Max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1 948,43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</w:tr>
      <w:tr w:rsidR="0021767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FF74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Mean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1 685,45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</w:tr>
      <w:tr w:rsidR="00217676" w:rsidRPr="00FF74E6" w:rsidTr="00217676">
        <w:trPr>
          <w:trHeight w:val="250"/>
          <w:jc w:val="center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SD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F74E6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178,10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676" w:rsidRPr="00FF74E6" w:rsidRDefault="00217676" w:rsidP="00217676">
            <w:pPr>
              <w:spacing w:line="240" w:lineRule="auto"/>
              <w:ind w:left="0" w:firstLine="0"/>
              <w:jc w:val="left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</w:tr>
    </w:tbl>
    <w:p w:rsidR="00756D77" w:rsidRDefault="0057763F" w:rsidP="00FE235E">
      <w:pPr>
        <w:tabs>
          <w:tab w:val="left" w:pos="284"/>
        </w:tabs>
        <w:ind w:left="0" w:firstLine="0"/>
        <w:jc w:val="center"/>
        <w:rPr>
          <w:rFonts w:asciiTheme="minorHAnsi" w:hAnsi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/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4583430" cy="3787784"/>
            <wp:effectExtent l="0" t="0" r="7620" b="3175"/>
            <wp:docPr id="2" name="Image 1" descr="Optimal number clust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mal number cluster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3004" cy="379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BE7" w:rsidRPr="00FF74E6" w:rsidRDefault="0013303C" w:rsidP="00DB6482">
      <w:pPr>
        <w:tabs>
          <w:tab w:val="left" w:pos="284"/>
        </w:tabs>
        <w:ind w:left="0" w:firstLine="0"/>
        <w:jc w:val="center"/>
        <w:rPr>
          <w:rFonts w:asciiTheme="majorBidi" w:hAnsiTheme="majorBidi" w:cstheme="majorBidi"/>
          <w:lang w:val="en-US"/>
        </w:rPr>
      </w:pPr>
      <w:r w:rsidRPr="00FF74E6">
        <w:rPr>
          <w:rFonts w:asciiTheme="majorBidi" w:hAnsiTheme="majorBidi" w:cstheme="majorBidi"/>
          <w:lang w:val="en-US"/>
        </w:rPr>
        <w:t xml:space="preserve">Fig. </w:t>
      </w:r>
      <w:proofErr w:type="gramStart"/>
      <w:r w:rsidR="00DB6482" w:rsidRPr="00FF74E6">
        <w:rPr>
          <w:rFonts w:asciiTheme="majorBidi" w:hAnsiTheme="majorBidi" w:cstheme="majorBidi"/>
          <w:lang w:val="en-US"/>
        </w:rPr>
        <w:t>S</w:t>
      </w:r>
      <w:r w:rsidRPr="00FF74E6">
        <w:rPr>
          <w:rFonts w:asciiTheme="majorBidi" w:hAnsiTheme="majorBidi" w:cstheme="majorBidi"/>
          <w:lang w:val="en-US"/>
        </w:rPr>
        <w:t>1</w:t>
      </w:r>
      <w:r w:rsidR="00756D77" w:rsidRPr="00FF74E6">
        <w:rPr>
          <w:rFonts w:asciiTheme="majorBidi" w:hAnsiTheme="majorBidi" w:cstheme="majorBidi"/>
          <w:lang w:val="en-US"/>
        </w:rPr>
        <w:t xml:space="preserve"> :</w:t>
      </w:r>
      <w:proofErr w:type="gramEnd"/>
      <w:r w:rsidR="00756D77" w:rsidRPr="00FF74E6">
        <w:rPr>
          <w:rFonts w:asciiTheme="majorBidi" w:hAnsiTheme="majorBidi" w:cstheme="majorBidi"/>
          <w:lang w:val="en-US"/>
        </w:rPr>
        <w:t xml:space="preserve"> </w:t>
      </w:r>
      <w:r w:rsidR="00C6579B" w:rsidRPr="00FF74E6">
        <w:rPr>
          <w:rFonts w:asciiTheme="majorBidi" w:hAnsiTheme="majorBidi" w:cstheme="majorBidi"/>
          <w:lang w:val="en-US"/>
        </w:rPr>
        <w:t>Optimal number of cluster using K-means algorithm</w:t>
      </w:r>
    </w:p>
    <w:p w:rsidR="00504BE7" w:rsidRPr="00FF74E6" w:rsidRDefault="00504BE7" w:rsidP="00504BE7">
      <w:pPr>
        <w:tabs>
          <w:tab w:val="left" w:pos="284"/>
        </w:tabs>
        <w:ind w:left="284" w:firstLine="0"/>
        <w:jc w:val="lef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F74E6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References</w:t>
      </w:r>
    </w:p>
    <w:p w:rsidR="000D60FB" w:rsidRPr="00FF74E6" w:rsidRDefault="000D60FB" w:rsidP="00504BE7">
      <w:pPr>
        <w:tabs>
          <w:tab w:val="left" w:pos="284"/>
        </w:tabs>
        <w:ind w:left="284" w:firstLine="0"/>
        <w:jc w:val="lef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04BE7" w:rsidRPr="00FF74E6" w:rsidRDefault="000D60FB" w:rsidP="000D60FB">
      <w:pPr>
        <w:tabs>
          <w:tab w:val="left" w:pos="284"/>
        </w:tabs>
        <w:spacing w:line="240" w:lineRule="auto"/>
        <w:ind w:left="284" w:firstLine="0"/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FF74E6">
        <w:rPr>
          <w:rFonts w:asciiTheme="majorBidi" w:hAnsiTheme="majorBidi" w:cstheme="majorBidi"/>
          <w:sz w:val="24"/>
          <w:szCs w:val="24"/>
          <w:lang w:val="en-US"/>
        </w:rPr>
        <w:t>Buccianti</w:t>
      </w:r>
      <w:proofErr w:type="spellEnd"/>
      <w:r w:rsidRPr="00FF74E6">
        <w:rPr>
          <w:rFonts w:asciiTheme="majorBidi" w:hAnsiTheme="majorBidi" w:cstheme="majorBidi"/>
          <w:sz w:val="24"/>
          <w:szCs w:val="24"/>
          <w:lang w:val="en-US"/>
        </w:rPr>
        <w:t xml:space="preserve">, Antonella. 2015. “The FOREGS Repository: Modelling Variability in Stream Water on a Continental Scale Revising Classical Diagrams from </w:t>
      </w:r>
      <w:proofErr w:type="spellStart"/>
      <w:r w:rsidRPr="00FF74E6">
        <w:rPr>
          <w:rFonts w:asciiTheme="majorBidi" w:hAnsiTheme="majorBidi" w:cstheme="majorBidi"/>
          <w:sz w:val="24"/>
          <w:szCs w:val="24"/>
          <w:lang w:val="en-US"/>
        </w:rPr>
        <w:t>CoDA</w:t>
      </w:r>
      <w:proofErr w:type="spellEnd"/>
      <w:r w:rsidRPr="00FF74E6">
        <w:rPr>
          <w:rFonts w:asciiTheme="majorBidi" w:hAnsiTheme="majorBidi" w:cstheme="majorBidi"/>
          <w:sz w:val="24"/>
          <w:szCs w:val="24"/>
          <w:lang w:val="en-US"/>
        </w:rPr>
        <w:t xml:space="preserve"> (compositional Data Analysis) Perspective.” Journal of Geochemical Exploration 154 (July): 94–104</w:t>
      </w:r>
      <w:r w:rsidRPr="00FF74E6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0D60FB" w:rsidRPr="00FF74E6" w:rsidRDefault="000D60FB" w:rsidP="000D60FB">
      <w:pPr>
        <w:tabs>
          <w:tab w:val="left" w:pos="284"/>
        </w:tabs>
        <w:spacing w:line="240" w:lineRule="auto"/>
        <w:ind w:left="284" w:firstLine="0"/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0D60FB" w:rsidRPr="00FF74E6" w:rsidRDefault="000D60FB" w:rsidP="000D60FB">
      <w:pPr>
        <w:tabs>
          <w:tab w:val="left" w:pos="284"/>
        </w:tabs>
        <w:spacing w:line="240" w:lineRule="auto"/>
        <w:ind w:left="284" w:firstLine="0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FF74E6">
        <w:rPr>
          <w:rFonts w:asciiTheme="majorBidi" w:hAnsiTheme="majorBidi" w:cstheme="majorBidi"/>
          <w:sz w:val="24"/>
          <w:szCs w:val="24"/>
          <w:lang w:val="en-US"/>
        </w:rPr>
        <w:t>Engle, Mark A., and Elisabeth L. Rowan. 2014. “Geochemical Evolution of Produced Waters from Hydraulic Fracturing of the Marcellus Shale, Northern Appalachian Basin: A Multivariate Compositional Data Analysis Approach.” International Journal of Coal Geology 126 (June): 45–56.</w:t>
      </w:r>
    </w:p>
    <w:sectPr w:rsidR="000D60FB" w:rsidRPr="00FF74E6" w:rsidSect="005D492C">
      <w:pgSz w:w="11906" w:h="16838"/>
      <w:pgMar w:top="709" w:right="1133" w:bottom="1440" w:left="993" w:header="851" w:footer="992" w:gutter="0"/>
      <w:cols w:space="708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rawingGridVerticalSpacing w:val="15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77"/>
    <w:rsid w:val="000102CD"/>
    <w:rsid w:val="00017D0D"/>
    <w:rsid w:val="000256D5"/>
    <w:rsid w:val="00027730"/>
    <w:rsid w:val="0005400F"/>
    <w:rsid w:val="00071274"/>
    <w:rsid w:val="00097A2F"/>
    <w:rsid w:val="000A6314"/>
    <w:rsid w:val="000D0C92"/>
    <w:rsid w:val="000D22BE"/>
    <w:rsid w:val="000D60FB"/>
    <w:rsid w:val="000F7B32"/>
    <w:rsid w:val="001300BC"/>
    <w:rsid w:val="0013111A"/>
    <w:rsid w:val="0013303C"/>
    <w:rsid w:val="001360BE"/>
    <w:rsid w:val="0015077A"/>
    <w:rsid w:val="001622AA"/>
    <w:rsid w:val="00180795"/>
    <w:rsid w:val="0018670C"/>
    <w:rsid w:val="001A27F4"/>
    <w:rsid w:val="001C387E"/>
    <w:rsid w:val="001D4346"/>
    <w:rsid w:val="001E32E7"/>
    <w:rsid w:val="001E6283"/>
    <w:rsid w:val="001E6DDA"/>
    <w:rsid w:val="001F4742"/>
    <w:rsid w:val="002016D9"/>
    <w:rsid w:val="0021214C"/>
    <w:rsid w:val="00214419"/>
    <w:rsid w:val="00217676"/>
    <w:rsid w:val="0022485F"/>
    <w:rsid w:val="00231006"/>
    <w:rsid w:val="00245B78"/>
    <w:rsid w:val="00282364"/>
    <w:rsid w:val="00287D18"/>
    <w:rsid w:val="002B4C64"/>
    <w:rsid w:val="002C63E3"/>
    <w:rsid w:val="003138ED"/>
    <w:rsid w:val="00313FB7"/>
    <w:rsid w:val="003150C8"/>
    <w:rsid w:val="00336C61"/>
    <w:rsid w:val="00360031"/>
    <w:rsid w:val="00362253"/>
    <w:rsid w:val="0036399E"/>
    <w:rsid w:val="00374F72"/>
    <w:rsid w:val="003765C6"/>
    <w:rsid w:val="003860B7"/>
    <w:rsid w:val="0038709F"/>
    <w:rsid w:val="003923D1"/>
    <w:rsid w:val="00393029"/>
    <w:rsid w:val="003A7F74"/>
    <w:rsid w:val="003C3858"/>
    <w:rsid w:val="003C5C32"/>
    <w:rsid w:val="003C6957"/>
    <w:rsid w:val="003D3798"/>
    <w:rsid w:val="0042638D"/>
    <w:rsid w:val="00427B40"/>
    <w:rsid w:val="00456C29"/>
    <w:rsid w:val="00462D7B"/>
    <w:rsid w:val="00472084"/>
    <w:rsid w:val="00476A1A"/>
    <w:rsid w:val="00495805"/>
    <w:rsid w:val="004A540E"/>
    <w:rsid w:val="004B5133"/>
    <w:rsid w:val="004B59E4"/>
    <w:rsid w:val="00500AE9"/>
    <w:rsid w:val="00504BE7"/>
    <w:rsid w:val="00513474"/>
    <w:rsid w:val="005144B4"/>
    <w:rsid w:val="0054257F"/>
    <w:rsid w:val="00543268"/>
    <w:rsid w:val="00544F62"/>
    <w:rsid w:val="0057763F"/>
    <w:rsid w:val="00595901"/>
    <w:rsid w:val="005A0E88"/>
    <w:rsid w:val="005B1D3C"/>
    <w:rsid w:val="005C4145"/>
    <w:rsid w:val="005C69A0"/>
    <w:rsid w:val="005D492C"/>
    <w:rsid w:val="005D5646"/>
    <w:rsid w:val="005D76B1"/>
    <w:rsid w:val="006029BD"/>
    <w:rsid w:val="00606578"/>
    <w:rsid w:val="006237BE"/>
    <w:rsid w:val="00636218"/>
    <w:rsid w:val="00680BB8"/>
    <w:rsid w:val="006956DE"/>
    <w:rsid w:val="006A0477"/>
    <w:rsid w:val="006D3D61"/>
    <w:rsid w:val="006E3D4C"/>
    <w:rsid w:val="00706043"/>
    <w:rsid w:val="00712E61"/>
    <w:rsid w:val="0071376A"/>
    <w:rsid w:val="00713B11"/>
    <w:rsid w:val="0072390D"/>
    <w:rsid w:val="00727966"/>
    <w:rsid w:val="00734831"/>
    <w:rsid w:val="007448F8"/>
    <w:rsid w:val="007522E2"/>
    <w:rsid w:val="00756D77"/>
    <w:rsid w:val="0077235E"/>
    <w:rsid w:val="007814B0"/>
    <w:rsid w:val="00782449"/>
    <w:rsid w:val="007A6974"/>
    <w:rsid w:val="007A737B"/>
    <w:rsid w:val="007B72F6"/>
    <w:rsid w:val="007C6B99"/>
    <w:rsid w:val="007D03DB"/>
    <w:rsid w:val="007D3DF4"/>
    <w:rsid w:val="0081628F"/>
    <w:rsid w:val="008367A8"/>
    <w:rsid w:val="00837644"/>
    <w:rsid w:val="0084148A"/>
    <w:rsid w:val="00855254"/>
    <w:rsid w:val="00870672"/>
    <w:rsid w:val="0088455B"/>
    <w:rsid w:val="00884D31"/>
    <w:rsid w:val="008903E6"/>
    <w:rsid w:val="00892C18"/>
    <w:rsid w:val="008A1AF7"/>
    <w:rsid w:val="008A4743"/>
    <w:rsid w:val="008B2470"/>
    <w:rsid w:val="008B40B1"/>
    <w:rsid w:val="008C08C8"/>
    <w:rsid w:val="008C3DB9"/>
    <w:rsid w:val="008C56EE"/>
    <w:rsid w:val="008E0BBF"/>
    <w:rsid w:val="008E69A9"/>
    <w:rsid w:val="009150CE"/>
    <w:rsid w:val="00917765"/>
    <w:rsid w:val="00927145"/>
    <w:rsid w:val="0093771E"/>
    <w:rsid w:val="009749FC"/>
    <w:rsid w:val="00986AF9"/>
    <w:rsid w:val="00993852"/>
    <w:rsid w:val="009A0AED"/>
    <w:rsid w:val="009B3829"/>
    <w:rsid w:val="009B49AA"/>
    <w:rsid w:val="009C47DB"/>
    <w:rsid w:val="009C5B6D"/>
    <w:rsid w:val="009D40BB"/>
    <w:rsid w:val="009E4B44"/>
    <w:rsid w:val="009E5C18"/>
    <w:rsid w:val="009F150C"/>
    <w:rsid w:val="00A14C05"/>
    <w:rsid w:val="00A369A0"/>
    <w:rsid w:val="00A37888"/>
    <w:rsid w:val="00A436EF"/>
    <w:rsid w:val="00A44D8D"/>
    <w:rsid w:val="00A50902"/>
    <w:rsid w:val="00A51304"/>
    <w:rsid w:val="00A54937"/>
    <w:rsid w:val="00A5636E"/>
    <w:rsid w:val="00A67995"/>
    <w:rsid w:val="00A7019C"/>
    <w:rsid w:val="00A810AE"/>
    <w:rsid w:val="00A95B7B"/>
    <w:rsid w:val="00AA0B32"/>
    <w:rsid w:val="00AA2150"/>
    <w:rsid w:val="00AC1DC1"/>
    <w:rsid w:val="00AC55C4"/>
    <w:rsid w:val="00AF405C"/>
    <w:rsid w:val="00AF6A42"/>
    <w:rsid w:val="00AF6F0E"/>
    <w:rsid w:val="00B01F43"/>
    <w:rsid w:val="00B10274"/>
    <w:rsid w:val="00B220F6"/>
    <w:rsid w:val="00B32BC6"/>
    <w:rsid w:val="00B362D0"/>
    <w:rsid w:val="00B418DA"/>
    <w:rsid w:val="00B72644"/>
    <w:rsid w:val="00B73A23"/>
    <w:rsid w:val="00B8254D"/>
    <w:rsid w:val="00B94E8E"/>
    <w:rsid w:val="00B95A33"/>
    <w:rsid w:val="00BA4809"/>
    <w:rsid w:val="00BB21D3"/>
    <w:rsid w:val="00BE50B2"/>
    <w:rsid w:val="00BE5BD6"/>
    <w:rsid w:val="00BE7C99"/>
    <w:rsid w:val="00BE7F70"/>
    <w:rsid w:val="00BF0D0B"/>
    <w:rsid w:val="00BF173E"/>
    <w:rsid w:val="00C078D9"/>
    <w:rsid w:val="00C33789"/>
    <w:rsid w:val="00C50D8E"/>
    <w:rsid w:val="00C621E1"/>
    <w:rsid w:val="00C6579B"/>
    <w:rsid w:val="00C76D71"/>
    <w:rsid w:val="00C86B90"/>
    <w:rsid w:val="00C92944"/>
    <w:rsid w:val="00C975FE"/>
    <w:rsid w:val="00CA52FD"/>
    <w:rsid w:val="00CD37AE"/>
    <w:rsid w:val="00CF0E27"/>
    <w:rsid w:val="00CF4863"/>
    <w:rsid w:val="00D12CC0"/>
    <w:rsid w:val="00D21C40"/>
    <w:rsid w:val="00D21F39"/>
    <w:rsid w:val="00D3294F"/>
    <w:rsid w:val="00D35C19"/>
    <w:rsid w:val="00D37AD8"/>
    <w:rsid w:val="00D51195"/>
    <w:rsid w:val="00D513E8"/>
    <w:rsid w:val="00D53F12"/>
    <w:rsid w:val="00D56A85"/>
    <w:rsid w:val="00D57D23"/>
    <w:rsid w:val="00D63FEC"/>
    <w:rsid w:val="00D8155B"/>
    <w:rsid w:val="00DA16EA"/>
    <w:rsid w:val="00DA212A"/>
    <w:rsid w:val="00DB53CA"/>
    <w:rsid w:val="00DB6482"/>
    <w:rsid w:val="00DC38DD"/>
    <w:rsid w:val="00DC53FD"/>
    <w:rsid w:val="00DC615B"/>
    <w:rsid w:val="00DC655B"/>
    <w:rsid w:val="00DD7E36"/>
    <w:rsid w:val="00DE0EDD"/>
    <w:rsid w:val="00DE41B6"/>
    <w:rsid w:val="00E01177"/>
    <w:rsid w:val="00E03032"/>
    <w:rsid w:val="00E07169"/>
    <w:rsid w:val="00E3327D"/>
    <w:rsid w:val="00E37C25"/>
    <w:rsid w:val="00E54847"/>
    <w:rsid w:val="00E57EA4"/>
    <w:rsid w:val="00E640CF"/>
    <w:rsid w:val="00E7151A"/>
    <w:rsid w:val="00E820BB"/>
    <w:rsid w:val="00EB0342"/>
    <w:rsid w:val="00EB4E89"/>
    <w:rsid w:val="00EC4BC0"/>
    <w:rsid w:val="00EC6F90"/>
    <w:rsid w:val="00ED006E"/>
    <w:rsid w:val="00ED5D01"/>
    <w:rsid w:val="00EE2BAE"/>
    <w:rsid w:val="00EF2629"/>
    <w:rsid w:val="00F17CE5"/>
    <w:rsid w:val="00F23134"/>
    <w:rsid w:val="00F40FD7"/>
    <w:rsid w:val="00F45E6B"/>
    <w:rsid w:val="00F60005"/>
    <w:rsid w:val="00F703C2"/>
    <w:rsid w:val="00F706A8"/>
    <w:rsid w:val="00F906DA"/>
    <w:rsid w:val="00F94BB9"/>
    <w:rsid w:val="00FC1D95"/>
    <w:rsid w:val="00FC4FFE"/>
    <w:rsid w:val="00FC5FDC"/>
    <w:rsid w:val="00FE235E"/>
    <w:rsid w:val="00FE5B53"/>
    <w:rsid w:val="00FF40F7"/>
    <w:rsid w:val="00FF4D04"/>
    <w:rsid w:val="00FF6CAA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77B136-4297-4FAC-9296-21541D65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Theme="minorHAnsi" w:hAnsi="Cambria Math" w:cstheme="minorBidi"/>
        <w:color w:val="000000" w:themeColor="text1"/>
        <w:sz w:val="24"/>
        <w:szCs w:val="24"/>
        <w:lang w:val="fr-FR" w:eastAsia="fr-FR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1"/>
    <w:qFormat/>
    <w:rsid w:val="00FF40F7"/>
    <w:rPr>
      <w:color w:val="auto"/>
      <w:sz w:val="22"/>
      <w:szCs w:val="22"/>
      <w:lang w:eastAsia="en-US"/>
    </w:rPr>
  </w:style>
  <w:style w:type="paragraph" w:styleId="Heading1">
    <w:name w:val="heading 1"/>
    <w:aliases w:val="Sources references"/>
    <w:basedOn w:val="Normal"/>
    <w:next w:val="Normal"/>
    <w:link w:val="Heading1Char"/>
    <w:qFormat/>
    <w:rsid w:val="00DC615B"/>
    <w:pPr>
      <w:keepNext/>
      <w:keepLines/>
      <w:outlineLvl w:val="0"/>
    </w:pPr>
    <w:rPr>
      <w:rFonts w:eastAsia="EB Garamond" w:cs="EB Garamond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06043"/>
    <w:pPr>
      <w:keepNext/>
      <w:keepLines/>
      <w:spacing w:before="200"/>
      <w:outlineLvl w:val="1"/>
    </w:pPr>
    <w:rPr>
      <w:rFonts w:asciiTheme="majorHAnsi" w:eastAsiaTheme="majorEastAsia" w:hAnsiTheme="majorHAnsi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D3798"/>
    <w:pPr>
      <w:keepNext/>
      <w:keepLines/>
      <w:spacing w:before="200"/>
      <w:outlineLvl w:val="2"/>
    </w:pPr>
    <w:rPr>
      <w:rFonts w:asciiTheme="majorHAnsi" w:eastAsiaTheme="majorEastAsia" w:hAnsiTheme="majorHAnsi"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-Title-">
    <w:name w:val="Article -Title-"/>
    <w:basedOn w:val="Normal"/>
    <w:rsid w:val="00706043"/>
    <w:rPr>
      <w:iCs/>
      <w:sz w:val="26"/>
    </w:rPr>
  </w:style>
  <w:style w:type="paragraph" w:customStyle="1" w:styleId="Article-SousTitre-">
    <w:name w:val="Article-Sous Titre-"/>
    <w:basedOn w:val="Article-Title-"/>
    <w:rsid w:val="00706043"/>
    <w:pPr>
      <w:spacing w:before="100" w:beforeAutospacing="1"/>
    </w:pPr>
    <w:rPr>
      <w:lang w:val="en-US"/>
    </w:rPr>
  </w:style>
  <w:style w:type="paragraph" w:customStyle="1" w:styleId="Body-Texte-">
    <w:name w:val="Body-Texte-"/>
    <w:basedOn w:val="Normal"/>
    <w:rsid w:val="00706043"/>
    <w:pPr>
      <w:pageBreakBefore/>
      <w:textboxTightWrap w:val="allLines"/>
    </w:pPr>
    <w:rPr>
      <w:color w:val="000000"/>
      <w:lang w:val="en-US"/>
    </w:rPr>
  </w:style>
  <w:style w:type="paragraph" w:customStyle="1" w:styleId="Article-S2-">
    <w:name w:val="Article -S2-"/>
    <w:basedOn w:val="Heading2"/>
    <w:rsid w:val="00706043"/>
    <w:pPr>
      <w:spacing w:before="0"/>
    </w:pPr>
    <w:rPr>
      <w:rFonts w:asciiTheme="majorBidi" w:eastAsia="EB Garamond" w:hAnsiTheme="majorBidi"/>
      <w:color w:val="C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2Body-Texte-">
    <w:name w:val="2.Body-Texte-"/>
    <w:basedOn w:val="Normal"/>
    <w:rsid w:val="00706043"/>
    <w:pPr>
      <w:contextualSpacing/>
    </w:pPr>
    <w:rPr>
      <w:rFonts w:eastAsia="EB Garamond"/>
      <w:lang w:val="en-US"/>
    </w:rPr>
  </w:style>
  <w:style w:type="paragraph" w:customStyle="1" w:styleId="3Article-S1-">
    <w:name w:val="3.Article -S1-"/>
    <w:basedOn w:val="Heading1"/>
    <w:qFormat/>
    <w:rsid w:val="00D3294F"/>
    <w:pPr>
      <w:tabs>
        <w:tab w:val="left" w:pos="450"/>
      </w:tabs>
    </w:pPr>
    <w:rPr>
      <w:caps/>
      <w:sz w:val="24"/>
      <w:lang w:val="en-US"/>
    </w:rPr>
  </w:style>
  <w:style w:type="character" w:customStyle="1" w:styleId="Heading1Char">
    <w:name w:val="Heading 1 Char"/>
    <w:aliases w:val="Sources references Char"/>
    <w:basedOn w:val="DefaultParagraphFont"/>
    <w:link w:val="Heading1"/>
    <w:rsid w:val="00DC615B"/>
    <w:rPr>
      <w:rFonts w:asciiTheme="minorHAnsi" w:eastAsia="EB Garamond" w:hAnsiTheme="minorHAnsi" w:cs="EB Garamond"/>
      <w:i/>
      <w:color w:val="000000" w:themeColor="text1"/>
      <w:szCs w:val="26"/>
    </w:rPr>
  </w:style>
  <w:style w:type="paragraph" w:customStyle="1" w:styleId="1Article-Title-">
    <w:name w:val="1.Article -Title-"/>
    <w:basedOn w:val="Heading1"/>
    <w:rsid w:val="008C56EE"/>
    <w:rPr>
      <w:szCs w:val="24"/>
      <w:lang w:val="en-US"/>
    </w:rPr>
  </w:style>
  <w:style w:type="paragraph" w:customStyle="1" w:styleId="4Article-S2-">
    <w:name w:val="4.Article -S2-"/>
    <w:basedOn w:val="Heading2"/>
    <w:rsid w:val="00706043"/>
    <w:pPr>
      <w:spacing w:before="0"/>
    </w:pPr>
    <w:rPr>
      <w:rFonts w:asciiTheme="majorBidi" w:eastAsia="EB Garamond" w:hAnsiTheme="majorBidi"/>
      <w:caps/>
      <w:color w:val="C00000"/>
      <w:sz w:val="22"/>
      <w:szCs w:val="24"/>
      <w:lang w:val="en-US"/>
    </w:rPr>
  </w:style>
  <w:style w:type="paragraph" w:customStyle="1" w:styleId="6FigureetTableau">
    <w:name w:val="6.Figure et Tableau"/>
    <w:basedOn w:val="Normal"/>
    <w:qFormat/>
    <w:rsid w:val="00D3294F"/>
    <w:rPr>
      <w:rFonts w:cs="Times New Roman"/>
    </w:rPr>
  </w:style>
  <w:style w:type="paragraph" w:customStyle="1" w:styleId="5Article-S3-">
    <w:name w:val="5.Article - S3-"/>
    <w:basedOn w:val="Heading3"/>
    <w:qFormat/>
    <w:rsid w:val="00D3294F"/>
    <w:pPr>
      <w:spacing w:before="120"/>
    </w:pPr>
    <w:rPr>
      <w:rFonts w:asciiTheme="majorBidi" w:eastAsia="EB Garamond" w:hAnsiTheme="majorBidi" w:cs="EB Garamond"/>
      <w:color w:val="00206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7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uthors">
    <w:name w:val="Authors"/>
    <w:basedOn w:val="Normal"/>
    <w:qFormat/>
    <w:rsid w:val="00EB4E89"/>
    <w:pPr>
      <w:spacing w:before="120" w:after="120"/>
      <w:ind w:left="57"/>
    </w:pPr>
    <w:rPr>
      <w:rFonts w:asciiTheme="minorHAnsi" w:eastAsia="Arial" w:hAnsiTheme="minorHAnsi" w:cstheme="majorBidi"/>
      <w:color w:val="000000" w:themeColor="text1"/>
      <w:sz w:val="18"/>
      <w:szCs w:val="24"/>
      <w:lang w:eastAsia="fr-FR"/>
    </w:rPr>
  </w:style>
  <w:style w:type="paragraph" w:customStyle="1" w:styleId="2Authors">
    <w:name w:val="2.Authors"/>
    <w:rsid w:val="001A27F4"/>
    <w:pPr>
      <w:spacing w:line="259" w:lineRule="auto"/>
    </w:pPr>
    <w:rPr>
      <w:rFonts w:ascii="Times New Roman" w:eastAsia="SimSun" w:hAnsi="Times New Roman"/>
      <w:sz w:val="18"/>
      <w:lang w:val="en-US" w:eastAsia="en-US" w:bidi="ar-DZ"/>
    </w:rPr>
  </w:style>
  <w:style w:type="paragraph" w:customStyle="1" w:styleId="1Title-Article">
    <w:name w:val="1.Title - Article"/>
    <w:rsid w:val="001A27F4"/>
    <w:pPr>
      <w:spacing w:after="160"/>
    </w:pPr>
    <w:rPr>
      <w:rFonts w:ascii="Times New Roman" w:eastAsia="SimSun" w:hAnsi="Times New Roman"/>
      <w:sz w:val="28"/>
      <w:lang w:val="en-US" w:eastAsia="en-US" w:bidi="ar-DZ"/>
    </w:rPr>
  </w:style>
  <w:style w:type="paragraph" w:customStyle="1" w:styleId="3Affiliation">
    <w:name w:val="3.Affiliation"/>
    <w:rsid w:val="001A27F4"/>
    <w:rPr>
      <w:i/>
      <w:iCs/>
      <w:vertAlign w:val="superscript"/>
      <w:lang w:val="en-US" w:eastAsia="en-US"/>
    </w:rPr>
  </w:style>
  <w:style w:type="paragraph" w:customStyle="1" w:styleId="4Abstract">
    <w:name w:val="4.Abstract"/>
    <w:rsid w:val="001A27F4"/>
    <w:pPr>
      <w:contextualSpacing/>
    </w:pPr>
    <w:rPr>
      <w:rFonts w:eastAsia="SimSun"/>
      <w:szCs w:val="28"/>
      <w:lang w:val="en-US" w:eastAsia="en-US" w:bidi="ar-DZ"/>
    </w:rPr>
  </w:style>
  <w:style w:type="paragraph" w:customStyle="1" w:styleId="5Bodytext">
    <w:name w:val="5.Body text"/>
    <w:basedOn w:val="Normal"/>
    <w:rsid w:val="001A27F4"/>
    <w:pPr>
      <w:contextualSpacing/>
    </w:pPr>
    <w:rPr>
      <w:rFonts w:eastAsia="SimSun"/>
      <w:lang w:val="en-US" w:bidi="ar-DZ"/>
    </w:rPr>
  </w:style>
  <w:style w:type="paragraph" w:customStyle="1" w:styleId="4IMRAD-T1">
    <w:name w:val="4.IMRAD-T1"/>
    <w:rsid w:val="001A27F4"/>
    <w:pPr>
      <w:spacing w:before="240" w:after="240"/>
      <w:contextualSpacing/>
    </w:pPr>
    <w:rPr>
      <w:rFonts w:eastAsia="SimSun"/>
      <w:caps/>
      <w:szCs w:val="28"/>
      <w:lang w:val="en-US" w:eastAsia="en-US" w:bidi="ar-DZ"/>
    </w:rPr>
  </w:style>
  <w:style w:type="paragraph" w:customStyle="1" w:styleId="Eduation">
    <w:name w:val="Eduation"/>
    <w:basedOn w:val="Normal"/>
    <w:qFormat/>
    <w:rsid w:val="00D3294F"/>
    <w:rPr>
      <w:lang w:val="en-US"/>
    </w:rPr>
  </w:style>
  <w:style w:type="paragraph" w:customStyle="1" w:styleId="1TitleofArticle">
    <w:name w:val="1.Title of Article"/>
    <w:next w:val="1Article-Title-"/>
    <w:rsid w:val="00D3294F"/>
    <w:rPr>
      <w:rFonts w:eastAsia="EB Garamond"/>
      <w:i/>
      <w:sz w:val="28"/>
      <w:lang w:val="en-US" w:eastAsia="en-US"/>
    </w:rPr>
  </w:style>
  <w:style w:type="paragraph" w:customStyle="1" w:styleId="1TitleofArticle0">
    <w:name w:val="1.Title of Article."/>
    <w:qFormat/>
    <w:rsid w:val="00D3294F"/>
    <w:rPr>
      <w:rFonts w:eastAsia="EB Garamond"/>
      <w:i/>
      <w:sz w:val="28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D3294F"/>
    <w:rPr>
      <w:b/>
      <w:bCs/>
      <w:smallCaps/>
      <w:color w:val="C0504D" w:themeColor="accent2"/>
      <w:spacing w:val="5"/>
      <w:u w:val="single"/>
    </w:rPr>
  </w:style>
  <w:style w:type="paragraph" w:customStyle="1" w:styleId="2BodyTexte">
    <w:name w:val="2.Body Texte."/>
    <w:qFormat/>
    <w:rsid w:val="00D3294F"/>
    <w:rPr>
      <w:rFonts w:eastAsia="EB Garamond"/>
      <w:lang w:val="en-US" w:eastAsia="en-US"/>
    </w:rPr>
  </w:style>
  <w:style w:type="paragraph" w:customStyle="1" w:styleId="3Affiliation0">
    <w:name w:val="3.Affiliation.."/>
    <w:basedOn w:val="1Article-Title-"/>
    <w:rsid w:val="00180795"/>
  </w:style>
  <w:style w:type="paragraph" w:customStyle="1" w:styleId="4TexteBody">
    <w:name w:val="4.Texte Body"/>
    <w:basedOn w:val="1Article-Title-"/>
    <w:rsid w:val="00180795"/>
    <w:rPr>
      <w:shd w:val="clear" w:color="auto" w:fill="FFFFFF"/>
    </w:rPr>
  </w:style>
  <w:style w:type="paragraph" w:customStyle="1" w:styleId="3Affiliation1">
    <w:name w:val="3.Affiliation..."/>
    <w:basedOn w:val="1Article-Title-"/>
    <w:rsid w:val="00180795"/>
  </w:style>
  <w:style w:type="paragraph" w:customStyle="1" w:styleId="5TITRE1">
    <w:name w:val="5.TITRE 1"/>
    <w:basedOn w:val="1Article-Title-"/>
    <w:rsid w:val="00180795"/>
  </w:style>
  <w:style w:type="paragraph" w:customStyle="1" w:styleId="6TITRE2">
    <w:name w:val="6.TITRE 2"/>
    <w:basedOn w:val="1Article-Title-"/>
    <w:rsid w:val="00180795"/>
  </w:style>
  <w:style w:type="paragraph" w:customStyle="1" w:styleId="7TITRE3">
    <w:name w:val="7.TITRE 3"/>
    <w:basedOn w:val="1Article-Title-"/>
    <w:rsid w:val="00180795"/>
  </w:style>
  <w:style w:type="paragraph" w:customStyle="1" w:styleId="8TITRE4">
    <w:name w:val="8.TITRE 4"/>
    <w:basedOn w:val="1Article-Title-"/>
    <w:rsid w:val="00180795"/>
  </w:style>
  <w:style w:type="paragraph" w:customStyle="1" w:styleId="9TABLEAUETFIGURE">
    <w:name w:val="9.TABLEAU ET FIGURE"/>
    <w:qFormat/>
    <w:rsid w:val="00214419"/>
    <w:rPr>
      <w:rFonts w:ascii="Times New Roman" w:hAnsi="Times New Roman"/>
      <w:sz w:val="28"/>
      <w:lang w:eastAsia="en-US"/>
    </w:rPr>
  </w:style>
  <w:style w:type="paragraph" w:customStyle="1" w:styleId="10EQUATION">
    <w:name w:val="10.EQUATION"/>
    <w:qFormat/>
    <w:rsid w:val="00214419"/>
    <w:rPr>
      <w:rFonts w:ascii="Times New Roman" w:hAnsi="Times New Roman"/>
      <w:sz w:val="28"/>
      <w:lang w:eastAsia="en-US"/>
    </w:rPr>
  </w:style>
  <w:style w:type="paragraph" w:customStyle="1" w:styleId="EQUATION">
    <w:name w:val="EQUATION"/>
    <w:basedOn w:val="1Article-Title-"/>
    <w:rsid w:val="00A50902"/>
    <w:rPr>
      <w:shd w:val="clear" w:color="auto" w:fill="FFFFFF"/>
    </w:rPr>
  </w:style>
  <w:style w:type="paragraph" w:customStyle="1" w:styleId="1TTITLEOFARTICLE">
    <w:name w:val="1.TTITLE OF ARTICLE"/>
    <w:basedOn w:val="Normal"/>
    <w:rsid w:val="00214419"/>
  </w:style>
  <w:style w:type="paragraph" w:customStyle="1" w:styleId="2AUTHORS0">
    <w:name w:val="2.AUTHORS"/>
    <w:rsid w:val="00214419"/>
    <w:rPr>
      <w:rFonts w:ascii="Times New Roman" w:hAnsi="Times New Roman"/>
      <w:sz w:val="28"/>
      <w:lang w:eastAsia="en-US"/>
    </w:rPr>
  </w:style>
  <w:style w:type="paragraph" w:customStyle="1" w:styleId="3AFFILIATION2">
    <w:name w:val="3.AFFILIATION"/>
    <w:qFormat/>
    <w:rsid w:val="00214419"/>
    <w:rPr>
      <w:rFonts w:ascii="Times New Roman" w:hAnsi="Times New Roman"/>
      <w:sz w:val="28"/>
      <w:lang w:eastAsia="en-US"/>
    </w:rPr>
  </w:style>
  <w:style w:type="paragraph" w:customStyle="1" w:styleId="4BODYOFTEXTE">
    <w:name w:val="4.BODY OF TEXTE"/>
    <w:qFormat/>
    <w:rsid w:val="00214419"/>
    <w:rPr>
      <w:rFonts w:ascii="Times New Roman" w:hAnsi="Times New Roman"/>
      <w:sz w:val="28"/>
      <w:lang w:eastAsia="en-US"/>
    </w:rPr>
  </w:style>
  <w:style w:type="paragraph" w:customStyle="1" w:styleId="5TITLE1">
    <w:name w:val="5.TITLE 1"/>
    <w:qFormat/>
    <w:rsid w:val="00214419"/>
    <w:rPr>
      <w:rFonts w:ascii="Times New Roman" w:hAnsi="Times New Roman"/>
      <w:sz w:val="28"/>
      <w:lang w:eastAsia="en-US"/>
    </w:rPr>
  </w:style>
  <w:style w:type="paragraph" w:customStyle="1" w:styleId="6TITLE2">
    <w:name w:val="6.TITLE 2"/>
    <w:qFormat/>
    <w:rsid w:val="00214419"/>
    <w:rPr>
      <w:rFonts w:ascii="Times New Roman" w:hAnsi="Times New Roman"/>
      <w:sz w:val="28"/>
      <w:lang w:eastAsia="en-US"/>
    </w:rPr>
  </w:style>
  <w:style w:type="paragraph" w:customStyle="1" w:styleId="7TITLE3">
    <w:name w:val="7.TITLE 3"/>
    <w:qFormat/>
    <w:rsid w:val="00214419"/>
    <w:rPr>
      <w:rFonts w:ascii="Times New Roman" w:hAnsi="Times New Roman"/>
      <w:sz w:val="28"/>
      <w:lang w:eastAsia="en-US"/>
    </w:rPr>
  </w:style>
  <w:style w:type="paragraph" w:customStyle="1" w:styleId="8TITLE4">
    <w:name w:val="8.TITLE 4"/>
    <w:qFormat/>
    <w:rsid w:val="00214419"/>
    <w:rPr>
      <w:rFonts w:ascii="Times New Roman" w:hAnsi="Times New Roman"/>
      <w:sz w:val="28"/>
      <w:lang w:eastAsia="en-US"/>
    </w:rPr>
  </w:style>
  <w:style w:type="paragraph" w:customStyle="1" w:styleId="AEQUATION">
    <w:name w:val="A.EQUATION"/>
    <w:qFormat/>
    <w:rsid w:val="00214419"/>
    <w:rPr>
      <w:rFonts w:ascii="Times New Roman" w:hAnsi="Times New Roman"/>
      <w:sz w:val="28"/>
      <w:lang w:eastAsia="en-US"/>
    </w:rPr>
  </w:style>
  <w:style w:type="paragraph" w:customStyle="1" w:styleId="BREFERENCE">
    <w:name w:val="B.REFERENCE"/>
    <w:qFormat/>
    <w:rsid w:val="00214419"/>
    <w:rPr>
      <w:rFonts w:ascii="Times New Roman" w:hAnsi="Times New Roman"/>
      <w:sz w:val="28"/>
      <w:lang w:eastAsia="en-US"/>
    </w:rPr>
  </w:style>
  <w:style w:type="paragraph" w:customStyle="1" w:styleId="7REFERENCE">
    <w:name w:val="7.REFERENCE"/>
    <w:basedOn w:val="Normal"/>
    <w:qFormat/>
    <w:rsid w:val="00EB4E89"/>
    <w:pPr>
      <w:spacing w:before="120" w:line="240" w:lineRule="auto"/>
    </w:pPr>
    <w:rPr>
      <w:rFonts w:asciiTheme="minorHAnsi" w:eastAsia="Times New Roman" w:hAnsiTheme="minorHAnsi" w:cstheme="majorBidi"/>
      <w:i/>
      <w:iCs/>
      <w:color w:val="000000"/>
      <w:szCs w:val="20"/>
      <w:lang w:eastAsia="fr-FR"/>
    </w:rPr>
  </w:style>
  <w:style w:type="paragraph" w:styleId="Caption">
    <w:name w:val="caption"/>
    <w:basedOn w:val="Normal"/>
    <w:next w:val="Normal"/>
    <w:uiPriority w:val="35"/>
    <w:unhideWhenUsed/>
    <w:qFormat/>
    <w:rsid w:val="00393029"/>
    <w:pPr>
      <w:spacing w:line="240" w:lineRule="auto"/>
    </w:pPr>
    <w:rPr>
      <w:sz w:val="24"/>
      <w:szCs w:val="18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D53F12"/>
    <w:pPr>
      <w:ind w:left="440" w:hanging="440"/>
    </w:pPr>
    <w:rPr>
      <w:rFonts w:cs="Times New Roman"/>
      <w:caps/>
      <w:sz w:val="20"/>
    </w:rPr>
  </w:style>
  <w:style w:type="paragraph" w:customStyle="1" w:styleId="3TITRE-T1-">
    <w:name w:val="3.TITRE -T1-"/>
    <w:basedOn w:val="Heading1"/>
    <w:qFormat/>
    <w:rsid w:val="008B40B1"/>
    <w:pPr>
      <w:tabs>
        <w:tab w:val="left" w:pos="450"/>
      </w:tabs>
    </w:pPr>
    <w:rPr>
      <w:caps/>
      <w:sz w:val="24"/>
      <w:lang w:val="en-US"/>
    </w:rPr>
  </w:style>
  <w:style w:type="paragraph" w:customStyle="1" w:styleId="1">
    <w:name w:val="1."/>
    <w:basedOn w:val="Normal"/>
    <w:link w:val="1Car"/>
    <w:qFormat/>
    <w:rsid w:val="00393029"/>
    <w:pPr>
      <w:keepNext/>
      <w:keepLines/>
      <w:spacing w:before="120" w:after="120"/>
      <w:contextualSpacing/>
      <w:outlineLvl w:val="1"/>
    </w:pPr>
    <w:rPr>
      <w:rFonts w:eastAsiaTheme="majorEastAsia" w:cstheme="majorBidi"/>
      <w:caps/>
      <w:sz w:val="24"/>
      <w:szCs w:val="24"/>
      <w:shd w:val="clear" w:color="auto" w:fill="FFFF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2.1"/>
    <w:basedOn w:val="Normal"/>
    <w:qFormat/>
    <w:rsid w:val="00ED006E"/>
  </w:style>
  <w:style w:type="character" w:customStyle="1" w:styleId="1Car">
    <w:name w:val="1. Car"/>
    <w:basedOn w:val="DefaultParagraphFont"/>
    <w:link w:val="1"/>
    <w:rsid w:val="00393029"/>
    <w:rPr>
      <w:rFonts w:asciiTheme="majorBidi" w:eastAsiaTheme="majorEastAsia" w:hAnsiTheme="majorBidi"/>
      <w:b/>
      <w:bCs/>
      <w:caps/>
      <w:color w:val="auto"/>
      <w:lang w:eastAsia="en-US"/>
    </w:rPr>
  </w:style>
  <w:style w:type="paragraph" w:customStyle="1" w:styleId="FIGUREETTABLEAUX">
    <w:name w:val="FIGURE ET TABLEAUX"/>
    <w:basedOn w:val="Normal"/>
    <w:link w:val="FIGUREETTABLEAUXCar"/>
    <w:qFormat/>
    <w:rsid w:val="00BB21D3"/>
    <w:pPr>
      <w:contextualSpacing/>
      <w:outlineLvl w:val="0"/>
    </w:pPr>
    <w:rPr>
      <w:rFonts w:cstheme="majorBidi"/>
      <w:color w:val="333333"/>
      <w:sz w:val="36"/>
      <w:szCs w:val="36"/>
      <w:shd w:val="clear" w:color="auto" w:fill="FFFFFF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IGUREETTABLEAUXCar">
    <w:name w:val="FIGURE ET TABLEAUX Car"/>
    <w:basedOn w:val="DefaultParagraphFont"/>
    <w:link w:val="FIGUREETTABLEAUX"/>
    <w:rsid w:val="00BB21D3"/>
    <w:rPr>
      <w:rFonts w:asciiTheme="majorBidi" w:hAnsiTheme="majorBidi" w:cstheme="majorBidi"/>
      <w:b/>
      <w:bCs/>
      <w:color w:val="333333"/>
      <w:sz w:val="36"/>
      <w:szCs w:val="36"/>
    </w:rPr>
  </w:style>
  <w:style w:type="paragraph" w:customStyle="1" w:styleId="FIGUREETTABLEAU">
    <w:name w:val="FIGURE ET TABLEAU"/>
    <w:basedOn w:val="Normal"/>
    <w:qFormat/>
    <w:rsid w:val="00BB21D3"/>
    <w:pPr>
      <w:spacing w:line="240" w:lineRule="auto"/>
    </w:pPr>
    <w:rPr>
      <w:sz w:val="24"/>
    </w:rPr>
  </w:style>
  <w:style w:type="paragraph" w:customStyle="1" w:styleId="Authors2">
    <w:name w:val="Authors2"/>
    <w:basedOn w:val="2Body-Texte-"/>
    <w:next w:val="Authors"/>
    <w:qFormat/>
    <w:rsid w:val="00EB4E89"/>
    <w:pPr>
      <w:spacing w:before="120" w:after="120"/>
      <w:ind w:left="57"/>
    </w:pPr>
    <w:rPr>
      <w:rFonts w:asciiTheme="minorHAnsi" w:hAnsiTheme="minorHAnsi" w:cstheme="majorBidi"/>
      <w:color w:val="000000" w:themeColor="text1"/>
      <w:szCs w:val="24"/>
      <w:vertAlign w:val="superscript"/>
      <w:lang w:eastAsia="fr-FR"/>
    </w:rPr>
  </w:style>
  <w:style w:type="paragraph" w:customStyle="1" w:styleId="1ARTICLE-TITLE-0">
    <w:name w:val="1.ARTICLE -TITLE-"/>
    <w:basedOn w:val="Heading1"/>
    <w:qFormat/>
    <w:rsid w:val="00DC655B"/>
    <w:pPr>
      <w:spacing w:line="240" w:lineRule="auto"/>
      <w:ind w:left="57"/>
    </w:pPr>
    <w:rPr>
      <w:rFonts w:asciiTheme="minorHAnsi" w:hAnsiTheme="minorHAnsi"/>
      <w:sz w:val="26"/>
      <w:szCs w:val="24"/>
      <w:lang w:val="en-US" w:eastAsia="fr-FR"/>
    </w:rPr>
  </w:style>
  <w:style w:type="paragraph" w:customStyle="1" w:styleId="5TITRE-T3-">
    <w:name w:val="5.TITRE- T3-"/>
    <w:basedOn w:val="Heading3"/>
    <w:qFormat/>
    <w:rsid w:val="00D35C19"/>
    <w:pPr>
      <w:spacing w:before="120" w:after="120" w:line="240" w:lineRule="auto"/>
      <w:ind w:left="57"/>
    </w:pPr>
    <w:rPr>
      <w:rFonts w:asciiTheme="minorHAnsi" w:eastAsia="EB Garamond" w:hAnsiTheme="minorHAnsi" w:cs="EB Garamond"/>
      <w:color w:val="002060"/>
      <w:sz w:val="24"/>
      <w:szCs w:val="24"/>
      <w:lang w:val="en-US" w:eastAsia="fr-FR"/>
    </w:rPr>
  </w:style>
  <w:style w:type="paragraph" w:customStyle="1" w:styleId="CODER">
    <w:name w:val="CODE R"/>
    <w:basedOn w:val="2Body-Texte-"/>
    <w:qFormat/>
    <w:rsid w:val="008A1AF7"/>
    <w:pPr>
      <w:spacing w:before="240" w:after="120"/>
    </w:pPr>
    <w:rPr>
      <w:rFonts w:asciiTheme="minorHAnsi" w:hAnsiTheme="minorHAnsi" w:cstheme="majorBidi"/>
      <w:color w:val="002060"/>
      <w:sz w:val="20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qFormat/>
    <w:rsid w:val="00D37AD8"/>
    <w:pPr>
      <w:spacing w:line="240" w:lineRule="auto"/>
    </w:pPr>
    <w:rPr>
      <w:rFonts w:cstheme="majorBidi"/>
      <w:color w:val="C00000"/>
      <w:sz w:val="16"/>
      <w:szCs w:val="40"/>
      <w:lang w:val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BSTRACT-TITRE">
    <w:name w:val="ABSTRACT - TITRE"/>
    <w:basedOn w:val="Title"/>
    <w:link w:val="ABSTRACT-TITRECar"/>
    <w:qFormat/>
    <w:rsid w:val="0013111A"/>
    <w:pPr>
      <w:pBdr>
        <w:bottom w:val="none" w:sz="0" w:space="0" w:color="auto"/>
      </w:pBdr>
      <w:autoSpaceDE w:val="0"/>
      <w:autoSpaceDN w:val="0"/>
      <w:spacing w:after="0"/>
      <w:contextualSpacing w:val="0"/>
    </w:pPr>
    <w:rPr>
      <w:rFonts w:ascii="Times New Roman" w:eastAsia="Times New Roman" w:hAnsi="Times New Roman" w:cs="Times New Roman"/>
      <w:color w:val="000000" w:themeColor="text1"/>
      <w:spacing w:val="0"/>
      <w:sz w:val="28"/>
      <w:szCs w:val="28"/>
      <w:lang w:val="en-GB"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e">
    <w:name w:val="Title"/>
    <w:basedOn w:val="Normal"/>
    <w:next w:val="Normal"/>
    <w:link w:val="TitleChar"/>
    <w:uiPriority w:val="10"/>
    <w:rsid w:val="001311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111A"/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  <w:lang w:eastAsia="en-US"/>
      <w14:shadow w14:blurRad="0" w14:dist="0" w14:dir="0" w14:sx="0" w14:sy="0" w14:kx="0" w14:ky="0" w14:algn="none">
        <w14:srgbClr w14:val="000000"/>
      </w14:shadow>
    </w:rPr>
  </w:style>
  <w:style w:type="character" w:customStyle="1" w:styleId="ABSTRACT-TITRECar">
    <w:name w:val="ABSTRACT - TITRE Car"/>
    <w:basedOn w:val="TitleChar"/>
    <w:link w:val="ABSTRACT-TITRE"/>
    <w:rsid w:val="0013111A"/>
    <w:rPr>
      <w:rFonts w:ascii="Times New Roman" w:eastAsia="Times New Roman" w:hAnsi="Times New Roman" w:cs="Times New Roman"/>
      <w:b/>
      <w:color w:val="17365D" w:themeColor="text2" w:themeShade="BF"/>
      <w:spacing w:val="5"/>
      <w:kern w:val="28"/>
      <w:sz w:val="28"/>
      <w:szCs w:val="28"/>
      <w:lang w:val="en-GB" w:eastAsia="en-US"/>
      <w14:shadow w14:blurRad="0" w14:dist="0" w14:dir="0" w14:sx="0" w14:sy="0" w14:kx="0" w14:ky="0" w14:algn="none">
        <w14:srgbClr w14:val="000000"/>
      </w14:shadow>
    </w:rPr>
  </w:style>
  <w:style w:type="paragraph" w:customStyle="1" w:styleId="1-ABSTRACT-TITRE">
    <w:name w:val="1- ABSTRACT - TITRE"/>
    <w:basedOn w:val="Title"/>
    <w:link w:val="1-ABSTRACT-TITRECar"/>
    <w:qFormat/>
    <w:rsid w:val="0013111A"/>
    <w:pPr>
      <w:pBdr>
        <w:bottom w:val="none" w:sz="0" w:space="0" w:color="auto"/>
      </w:pBdr>
      <w:autoSpaceDE w:val="0"/>
      <w:autoSpaceDN w:val="0"/>
      <w:spacing w:after="0"/>
      <w:contextualSpacing w:val="0"/>
    </w:pPr>
    <w:rPr>
      <w:rFonts w:ascii="Times New Roman" w:eastAsia="Times New Roman" w:hAnsi="Times New Roman" w:cs="Times New Roman"/>
      <w:color w:val="auto"/>
      <w:spacing w:val="0"/>
      <w:sz w:val="28"/>
      <w:szCs w:val="28"/>
      <w:lang w:val="en-GB"/>
    </w:rPr>
  </w:style>
  <w:style w:type="character" w:customStyle="1" w:styleId="1-ABSTRACT-TITRECar">
    <w:name w:val="1- ABSTRACT - TITRE Car"/>
    <w:basedOn w:val="TitleChar"/>
    <w:link w:val="1-ABSTRACT-TITRE"/>
    <w:rsid w:val="0013111A"/>
    <w:rPr>
      <w:rFonts w:ascii="Times New Roman" w:eastAsia="Times New Roman" w:hAnsi="Times New Roman" w:cs="Times New Roman"/>
      <w:b/>
      <w:color w:val="auto"/>
      <w:spacing w:val="5"/>
      <w:kern w:val="28"/>
      <w:sz w:val="28"/>
      <w:szCs w:val="28"/>
      <w:lang w:val="en-GB" w:eastAsia="en-US"/>
      <w14:shadow w14:blurRad="0" w14:dist="0" w14:dir="0" w14:sx="0" w14:sy="0" w14:kx="0" w14:ky="0" w14:algn="none">
        <w14:srgbClr w14:val="000000"/>
      </w14:shadow>
    </w:rPr>
  </w:style>
  <w:style w:type="paragraph" w:customStyle="1" w:styleId="2-Authors">
    <w:name w:val="2- Authors"/>
    <w:basedOn w:val="Authors"/>
    <w:link w:val="2-AuthorsCar"/>
    <w:autoRedefine/>
    <w:qFormat/>
    <w:rsid w:val="00513474"/>
    <w:pPr>
      <w:autoSpaceDE w:val="0"/>
      <w:autoSpaceDN w:val="0"/>
      <w:spacing w:before="0" w:after="0" w:line="240" w:lineRule="auto"/>
      <w:ind w:left="0"/>
    </w:pPr>
    <w:rPr>
      <w:rFonts w:ascii="Times New Roman" w:eastAsia="Times New Roman" w:hAnsi="Times New Roman" w:cs="Times New Roman"/>
      <w:sz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-AuthorsCar">
    <w:name w:val="2- Authors Car"/>
    <w:basedOn w:val="DefaultParagraphFont"/>
    <w:link w:val="2-Authors"/>
    <w:rsid w:val="0051347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1-TITREABSTRACT">
    <w:name w:val="1- TITRE / ABSTRACT"/>
    <w:basedOn w:val="Title"/>
    <w:link w:val="1-TITREABSTRACTCar"/>
    <w:autoRedefine/>
    <w:qFormat/>
    <w:rsid w:val="00513474"/>
    <w:pPr>
      <w:pBdr>
        <w:bottom w:val="none" w:sz="0" w:space="0" w:color="auto"/>
      </w:pBdr>
      <w:autoSpaceDE w:val="0"/>
      <w:autoSpaceDN w:val="0"/>
      <w:spacing w:after="0"/>
      <w:contextualSpacing w:val="0"/>
    </w:pPr>
    <w:rPr>
      <w:rFonts w:ascii="Times New Roman" w:eastAsia="Times New Roman" w:hAnsi="Times New Roman" w:cs="Times New Roman"/>
      <w:caps/>
      <w:color w:val="000000" w:themeColor="text1"/>
      <w:spacing w:val="0"/>
      <w:sz w:val="28"/>
      <w:szCs w:val="28"/>
      <w:lang w:val="en-GB"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-TITREABSTRACTCar">
    <w:name w:val="1- TITRE / ABSTRACT Car"/>
    <w:basedOn w:val="TitleChar"/>
    <w:link w:val="1-TITREABSTRACT"/>
    <w:rsid w:val="00513474"/>
    <w:rPr>
      <w:rFonts w:ascii="Times New Roman" w:eastAsia="Times New Roman" w:hAnsi="Times New Roman" w:cs="Times New Roman"/>
      <w:b/>
      <w:caps/>
      <w:color w:val="000000" w:themeColor="text1"/>
      <w:spacing w:val="5"/>
      <w:kern w:val="28"/>
      <w:sz w:val="28"/>
      <w:szCs w:val="28"/>
      <w:lang w:val="en-GB" w:eastAsia="en-US"/>
      <w14:shadow w14:blurRad="0" w14:dist="0" w14:dir="0" w14:sx="0" w14:sy="0" w14:kx="0" w14:ky="0" w14:algn="none">
        <w14:srgbClr w14:val="000000"/>
      </w14:shadow>
    </w:rPr>
  </w:style>
  <w:style w:type="paragraph" w:customStyle="1" w:styleId="5-Keywords">
    <w:name w:val="5- Keywords"/>
    <w:basedOn w:val="Normal"/>
    <w:link w:val="5-KeywordsCar"/>
    <w:autoRedefine/>
    <w:qFormat/>
    <w:rsid w:val="00E57EA4"/>
    <w:pPr>
      <w:pBdr>
        <w:bottom w:val="single" w:sz="4" w:space="1" w:color="auto"/>
      </w:pBdr>
      <w:spacing w:line="240" w:lineRule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5-KeywordsCar">
    <w:name w:val="5- Keywords Car"/>
    <w:basedOn w:val="DefaultParagraphFont"/>
    <w:link w:val="5-Keywords"/>
    <w:rsid w:val="00E57EA4"/>
    <w:rPr>
      <w:rFonts w:ascii="Times New Roman" w:hAnsi="Times New Roman" w:cstheme="minorBidi"/>
      <w:b/>
      <w:i/>
      <w:color w:val="auto"/>
      <w:sz w:val="20"/>
      <w:szCs w:val="20"/>
      <w:lang w:val="en-GB" w:eastAsia="en-US"/>
      <w14:shadow w14:blurRad="0" w14:dist="0" w14:dir="0" w14:sx="0" w14:sy="0" w14:kx="0" w14:ky="0" w14:algn="none">
        <w14:srgbClr w14:val="000000"/>
      </w14:shadow>
    </w:rPr>
  </w:style>
  <w:style w:type="paragraph" w:customStyle="1" w:styleId="1-TITRE">
    <w:name w:val="1- TITRE"/>
    <w:basedOn w:val="Title"/>
    <w:link w:val="1-TITRECar"/>
    <w:autoRedefine/>
    <w:qFormat/>
    <w:rsid w:val="00870672"/>
    <w:pPr>
      <w:pBdr>
        <w:bottom w:val="none" w:sz="0" w:space="0" w:color="auto"/>
      </w:pBdr>
      <w:autoSpaceDE w:val="0"/>
      <w:autoSpaceDN w:val="0"/>
      <w:spacing w:after="0"/>
      <w:contextualSpacing w:val="0"/>
    </w:pPr>
    <w:rPr>
      <w:rFonts w:ascii="Times New Roman" w:eastAsia="Times New Roman" w:hAnsi="Times New Roman" w:cs="Times New Roman"/>
      <w:color w:val="auto"/>
      <w:spacing w:val="0"/>
      <w:sz w:val="28"/>
      <w:szCs w:val="28"/>
      <w:lang w:val="en-GB"/>
    </w:rPr>
  </w:style>
  <w:style w:type="character" w:customStyle="1" w:styleId="1-TITRECar">
    <w:name w:val="1- TITRE Car"/>
    <w:basedOn w:val="TitleChar"/>
    <w:link w:val="1-TITRE"/>
    <w:rsid w:val="00870672"/>
    <w:rPr>
      <w:rFonts w:ascii="Times New Roman" w:eastAsia="Times New Roman" w:hAnsi="Times New Roman" w:cs="Times New Roman"/>
      <w:b/>
      <w:color w:val="auto"/>
      <w:spacing w:val="5"/>
      <w:kern w:val="28"/>
      <w:sz w:val="28"/>
      <w:szCs w:val="28"/>
      <w:lang w:val="en-GB" w:eastAsia="en-US"/>
      <w14:shadow w14:blurRad="0" w14:dist="0" w14:dir="0" w14:sx="0" w14:sy="0" w14:kx="0" w14:ky="0" w14:algn="none">
        <w14:srgbClr w14:val="000000"/>
      </w14:shadow>
    </w:rPr>
  </w:style>
  <w:style w:type="paragraph" w:styleId="NormalWeb">
    <w:name w:val="Normal (Web)"/>
    <w:basedOn w:val="Normal"/>
    <w:uiPriority w:val="99"/>
    <w:semiHidden/>
    <w:unhideWhenUsed/>
    <w:rsid w:val="005D492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D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77"/>
    <w:rPr>
      <w:rFonts w:ascii="Tahoma" w:hAnsi="Tahoma" w:cs="Tahoma"/>
      <w:color w:val="auto"/>
      <w:sz w:val="16"/>
      <w:szCs w:val="16"/>
      <w:lang w:eastAsia="en-US"/>
    </w:rPr>
  </w:style>
  <w:style w:type="paragraph" w:customStyle="1" w:styleId="Normal1">
    <w:name w:val="Normal1"/>
    <w:rsid w:val="001E6DDA"/>
    <w:pPr>
      <w:ind w:left="0" w:right="-720" w:firstLine="180"/>
    </w:pPr>
    <w:rPr>
      <w:rFonts w:ascii="Cambria" w:eastAsia="Cambria" w:hAnsi="Cambria" w:cs="Cambria"/>
      <w:color w:val="auto"/>
    </w:rPr>
  </w:style>
  <w:style w:type="table" w:styleId="TableGrid">
    <w:name w:val="Table Grid"/>
    <w:basedOn w:val="TableNormal"/>
    <w:qFormat/>
    <w:rsid w:val="001E6DDA"/>
    <w:pPr>
      <w:spacing w:line="240" w:lineRule="auto"/>
      <w:ind w:left="0" w:right="-720" w:firstLine="180"/>
    </w:pPr>
    <w:rPr>
      <w:rFonts w:ascii="Cambria" w:eastAsia="Cambria" w:hAnsi="Cambria" w:cs="Cambria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3896</Characters>
  <Application>Microsoft Office Word</Application>
  <DocSecurity>0</DocSecurity>
  <Lines>86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REGHAIS Azzeddine</dc:creator>
  <cp:lastModifiedBy>DELL</cp:lastModifiedBy>
  <cp:revision>2</cp:revision>
  <dcterms:created xsi:type="dcterms:W3CDTF">2024-09-19T21:19:00Z</dcterms:created>
  <dcterms:modified xsi:type="dcterms:W3CDTF">2024-09-19T21:19:00Z</dcterms:modified>
</cp:coreProperties>
</file>