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B4" w:rsidRDefault="006059B4" w:rsidP="00CA1C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CA1CBB" w:rsidRPr="00500C0F" w:rsidRDefault="00CA1CBB" w:rsidP="00CA1C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C0F">
        <w:rPr>
          <w:rFonts w:ascii="Times New Roman" w:hAnsi="Times New Roman" w:cs="Times New Roman"/>
          <w:b/>
          <w:sz w:val="24"/>
          <w:szCs w:val="24"/>
        </w:rPr>
        <w:t>Table 1.</w:t>
      </w:r>
      <w:proofErr w:type="gramEnd"/>
      <w:r w:rsidRPr="0050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C0F">
        <w:rPr>
          <w:rFonts w:ascii="Times New Roman" w:hAnsi="Times New Roman" w:cs="Times New Roman"/>
          <w:sz w:val="24"/>
          <w:szCs w:val="24"/>
        </w:rPr>
        <w:t xml:space="preserve">Peak table of phenol profile of </w:t>
      </w:r>
      <w:r w:rsidRPr="00500C0F">
        <w:rPr>
          <w:rFonts w:ascii="Times New Roman" w:hAnsi="Times New Roman" w:cs="Times New Roman"/>
          <w:i/>
          <w:iCs/>
          <w:sz w:val="24"/>
          <w:szCs w:val="24"/>
        </w:rPr>
        <w:t>SM</w:t>
      </w:r>
      <w:r w:rsidRPr="00500C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C0F">
        <w:rPr>
          <w:rFonts w:ascii="Times New Roman" w:hAnsi="Times New Roman" w:cs="Times New Roman"/>
          <w:sz w:val="24"/>
          <w:szCs w:val="24"/>
        </w:rPr>
        <w:t>AgNPs</w:t>
      </w:r>
      <w:proofErr w:type="spellEnd"/>
      <w:r w:rsidRPr="00500C0F">
        <w:rPr>
          <w:rFonts w:ascii="Times New Roman" w:hAnsi="Times New Roman" w:cs="Times New Roman"/>
          <w:sz w:val="24"/>
          <w:szCs w:val="24"/>
        </w:rPr>
        <w:t xml:space="preserve"> using HPTLC analysis</w:t>
      </w:r>
    </w:p>
    <w:tbl>
      <w:tblPr>
        <w:tblW w:w="3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928"/>
        <w:gridCol w:w="815"/>
        <w:gridCol w:w="1169"/>
        <w:gridCol w:w="1278"/>
        <w:gridCol w:w="2816"/>
      </w:tblGrid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00C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Assigned substance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10209.4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1867.4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1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1839.9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1979.6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2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791.9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3015.0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3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101.8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4248.2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4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1567.1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154.2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5378.9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5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100.7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2598.3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6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131.3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6257.3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7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75.6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2539.4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8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1073.0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Phenol 9</w:t>
            </w:r>
          </w:p>
        </w:tc>
      </w:tr>
      <w:tr w:rsidR="00CA1CBB" w:rsidRPr="00500C0F" w:rsidTr="002275EF">
        <w:trPr>
          <w:trHeight w:val="20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94.7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4749.9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CBB" w:rsidRPr="00500C0F" w:rsidRDefault="00CA1CBB" w:rsidP="0022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0F">
              <w:rPr>
                <w:rFonts w:ascii="Times New Roman" w:hAnsi="Times New Roman" w:cs="Times New Roman"/>
                <w:sz w:val="24"/>
                <w:szCs w:val="24"/>
              </w:rPr>
              <w:t>Quercetin standard</w:t>
            </w:r>
          </w:p>
        </w:tc>
      </w:tr>
    </w:tbl>
    <w:p w:rsidR="00CA1CBB" w:rsidRPr="00500C0F" w:rsidRDefault="00CA1CBB" w:rsidP="00CA1C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1CBB" w:rsidRPr="00500C0F" w:rsidRDefault="00CA1CBB" w:rsidP="00CA1CB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CBB" w:rsidRPr="00500C0F" w:rsidRDefault="00CA1CBB" w:rsidP="00CA1C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4325" w:rsidRDefault="006059B4">
      <w:bookmarkStart w:id="0" w:name="_GoBack"/>
      <w:bookmarkEnd w:id="0"/>
    </w:p>
    <w:sectPr w:rsidR="00EB4325" w:rsidSect="0008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CBB"/>
    <w:rsid w:val="00086967"/>
    <w:rsid w:val="006059B4"/>
    <w:rsid w:val="00720AA4"/>
    <w:rsid w:val="00CA1CBB"/>
    <w:rsid w:val="00E119FA"/>
    <w:rsid w:val="00EC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BB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Meyyazhagan</dc:creator>
  <cp:keywords/>
  <dc:description/>
  <cp:lastModifiedBy>PK</cp:lastModifiedBy>
  <cp:revision>2</cp:revision>
  <dcterms:created xsi:type="dcterms:W3CDTF">2022-10-29T19:24:00Z</dcterms:created>
  <dcterms:modified xsi:type="dcterms:W3CDTF">2023-02-10T08:32:00Z</dcterms:modified>
</cp:coreProperties>
</file>