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B9" w:rsidRPr="00305BC2" w:rsidRDefault="00396710" w:rsidP="001C32B9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1C32B9" w:rsidRPr="00305BC2">
        <w:rPr>
          <w:rFonts w:asciiTheme="majorBidi" w:hAnsiTheme="majorBidi" w:cstheme="majorBidi"/>
          <w:i/>
          <w:iCs/>
          <w:sz w:val="24"/>
          <w:szCs w:val="24"/>
        </w:rPr>
        <w:t>. Preparation of biological samples</w:t>
      </w:r>
    </w:p>
    <w:p w:rsidR="001C32B9" w:rsidRPr="00305BC2" w:rsidRDefault="001C32B9" w:rsidP="001C32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BC2">
        <w:rPr>
          <w:rFonts w:asciiTheme="majorBidi" w:hAnsiTheme="majorBidi" w:cstheme="majorBidi"/>
          <w:sz w:val="24"/>
          <w:szCs w:val="24"/>
        </w:rPr>
        <w:t xml:space="preserve">The tissue samples were subjected to homogenization at 4000x g in </w:t>
      </w:r>
      <w:proofErr w:type="spellStart"/>
      <w:r w:rsidRPr="00305BC2">
        <w:rPr>
          <w:rFonts w:asciiTheme="majorBidi" w:hAnsiTheme="majorBidi" w:cstheme="majorBidi"/>
          <w:sz w:val="24"/>
          <w:szCs w:val="24"/>
        </w:rPr>
        <w:t>tris</w:t>
      </w:r>
      <w:proofErr w:type="spellEnd"/>
      <w:r w:rsidRPr="00305BC2">
        <w:rPr>
          <w:rFonts w:asciiTheme="majorBidi" w:hAnsiTheme="majorBidi" w:cstheme="majorBidi"/>
          <w:sz w:val="24"/>
          <w:szCs w:val="24"/>
        </w:rPr>
        <w:t xml:space="preserve">- buffer (pH 7.36), and their supernatants </w:t>
      </w:r>
      <w:r w:rsidRPr="00305BC2">
        <w:rPr>
          <w:rFonts w:asciiTheme="majorBidi" w:hAnsiTheme="majorBidi" w:cstheme="majorBidi"/>
          <w:noProof/>
          <w:sz w:val="24"/>
          <w:szCs w:val="24"/>
        </w:rPr>
        <w:t>were stored</w:t>
      </w:r>
      <w:r w:rsidRPr="00305BC2">
        <w:rPr>
          <w:rFonts w:asciiTheme="majorBidi" w:hAnsiTheme="majorBidi" w:cstheme="majorBidi"/>
          <w:sz w:val="24"/>
          <w:szCs w:val="24"/>
        </w:rPr>
        <w:t xml:space="preserve"> for biochemical analysis. Also, the serum </w:t>
      </w:r>
      <w:r w:rsidRPr="00305BC2">
        <w:rPr>
          <w:rFonts w:asciiTheme="majorBidi" w:hAnsiTheme="majorBidi" w:cstheme="majorBidi"/>
          <w:noProof/>
          <w:sz w:val="24"/>
          <w:szCs w:val="24"/>
        </w:rPr>
        <w:t>was retrieved</w:t>
      </w:r>
      <w:r w:rsidRPr="00305BC2">
        <w:rPr>
          <w:rFonts w:asciiTheme="majorBidi" w:hAnsiTheme="majorBidi" w:cstheme="majorBidi"/>
          <w:sz w:val="24"/>
          <w:szCs w:val="24"/>
        </w:rPr>
        <w:t xml:space="preserve"> from the fresh blood samples. All the samples were stored at -25º C (Bosch, Germany) with appropriate </w:t>
      </w:r>
      <w:r w:rsidRPr="00305BC2">
        <w:rPr>
          <w:rFonts w:asciiTheme="majorBidi" w:hAnsiTheme="majorBidi" w:cstheme="majorBidi"/>
          <w:noProof/>
          <w:sz w:val="24"/>
          <w:szCs w:val="24"/>
        </w:rPr>
        <w:t>labeling</w:t>
      </w:r>
      <w:r w:rsidRPr="00305BC2">
        <w:rPr>
          <w:rFonts w:asciiTheme="majorBidi" w:hAnsiTheme="majorBidi" w:cstheme="majorBidi"/>
          <w:sz w:val="24"/>
          <w:szCs w:val="24"/>
        </w:rPr>
        <w:t xml:space="preserve">.  </w:t>
      </w:r>
    </w:p>
    <w:p w:rsidR="001C32B9" w:rsidRDefault="001C32B9" w:rsidP="001C32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1C32B9" w:rsidRDefault="00396710" w:rsidP="00141F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1C32B9" w:rsidRPr="00305BC2">
        <w:rPr>
          <w:rFonts w:asciiTheme="majorBidi" w:hAnsiTheme="majorBidi" w:cstheme="majorBidi"/>
          <w:i/>
          <w:iCs/>
          <w:sz w:val="24"/>
          <w:szCs w:val="24"/>
        </w:rPr>
        <w:t xml:space="preserve">. Estimation of aspartate aminotransferase (AST) and alanine aminotransferase (ALT) </w:t>
      </w:r>
    </w:p>
    <w:p w:rsidR="00141F12" w:rsidRPr="00305BC2" w:rsidRDefault="00141F12" w:rsidP="00141F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1C32B9" w:rsidRPr="00305BC2" w:rsidRDefault="001C32B9" w:rsidP="001C32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BC2">
        <w:rPr>
          <w:rFonts w:asciiTheme="majorBidi" w:hAnsiTheme="majorBidi" w:cstheme="majorBidi"/>
          <w:noProof/>
          <w:sz w:val="24"/>
          <w:szCs w:val="24"/>
        </w:rPr>
        <w:t>AST and ALT are important serum markers for the assessment of liver function. The activity of these liver markers was estimated in the serum samples by commercial kits</w:t>
      </w:r>
      <w:r w:rsidRPr="00305BC2">
        <w:rPr>
          <w:rFonts w:asciiTheme="majorBidi" w:hAnsiTheme="majorBidi" w:cstheme="majorBidi"/>
          <w:sz w:val="24"/>
          <w:szCs w:val="24"/>
        </w:rPr>
        <w:t xml:space="preserve"> (QCA, Spain).</w:t>
      </w:r>
    </w:p>
    <w:p w:rsidR="001C32B9" w:rsidRPr="00305BC2" w:rsidRDefault="00396710" w:rsidP="001C32B9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3</w:t>
      </w:r>
      <w:r w:rsidR="001C32B9" w:rsidRPr="00305BC2">
        <w:rPr>
          <w:rFonts w:asciiTheme="majorBidi" w:hAnsiTheme="majorBidi" w:cstheme="majorBidi"/>
          <w:i/>
          <w:iCs/>
          <w:sz w:val="24"/>
          <w:szCs w:val="24"/>
        </w:rPr>
        <w:t>. Assessment of redox status</w:t>
      </w:r>
    </w:p>
    <w:p w:rsidR="001C32B9" w:rsidRPr="00305BC2" w:rsidRDefault="00396710" w:rsidP="001C32B9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3</w:t>
      </w:r>
      <w:r w:rsidR="001C32B9" w:rsidRPr="00305BC2">
        <w:rPr>
          <w:rFonts w:asciiTheme="majorBidi" w:hAnsiTheme="majorBidi" w:cstheme="majorBidi"/>
          <w:i/>
          <w:iCs/>
          <w:sz w:val="24"/>
          <w:szCs w:val="24"/>
        </w:rPr>
        <w:t xml:space="preserve">.1. Assay of superoxide dismutase (SOD), catalase (CAT) and </w:t>
      </w:r>
      <w:r w:rsidR="001C32B9" w:rsidRPr="00305BC2">
        <w:rPr>
          <w:rFonts w:asciiTheme="majorBidi" w:hAnsiTheme="majorBidi" w:cstheme="majorBidi"/>
          <w:sz w:val="24"/>
          <w:szCs w:val="24"/>
        </w:rPr>
        <w:t>glutathione reductase (GR)</w:t>
      </w:r>
    </w:p>
    <w:p w:rsidR="001C32B9" w:rsidRDefault="001C32B9" w:rsidP="001C32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BC2">
        <w:rPr>
          <w:rFonts w:asciiTheme="majorBidi" w:hAnsiTheme="majorBidi" w:cstheme="majorBidi"/>
          <w:sz w:val="24"/>
          <w:szCs w:val="24"/>
        </w:rPr>
        <w:t xml:space="preserve">The activity of antioxidant enzymes - superoxide dismutase (SOD), catalase (CAT), and glutathione reductase (GR), was conducted by the established protocols </w:t>
      </w:r>
      <w:r w:rsidRPr="00305BC2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PEVuZE5vdGU+PENpdGU+PEF1dGhvcj5NYXJrbHVuZDwvQXV0aG9yPjxZZWFyPjE5NzQ8L1llYXI+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</w:fldData>
        </w:fldChar>
      </w:r>
      <w:r w:rsidRPr="00305BC2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Pr="00305BC2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PEVuZE5vdGU+PENpdGU+PEF1dGhvcj5NYXJrbHVuZDwvQXV0aG9yPjxZZWFyPjE5NzQ8L1llYXI+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</w:fldData>
        </w:fldChar>
      </w:r>
      <w:r w:rsidRPr="00305BC2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Pr="00305BC2">
        <w:rPr>
          <w:rFonts w:asciiTheme="majorBidi" w:hAnsiTheme="majorBidi" w:cstheme="majorBidi"/>
          <w:sz w:val="24"/>
          <w:szCs w:val="24"/>
        </w:rPr>
      </w:r>
      <w:r w:rsidRPr="00305BC2">
        <w:rPr>
          <w:rFonts w:asciiTheme="majorBidi" w:hAnsiTheme="majorBidi" w:cstheme="majorBidi"/>
          <w:sz w:val="24"/>
          <w:szCs w:val="24"/>
        </w:rPr>
        <w:fldChar w:fldCharType="end"/>
      </w:r>
      <w:r w:rsidRPr="00305BC2">
        <w:rPr>
          <w:rFonts w:asciiTheme="majorBidi" w:hAnsiTheme="majorBidi" w:cstheme="majorBidi"/>
          <w:sz w:val="24"/>
          <w:szCs w:val="24"/>
        </w:rPr>
      </w:r>
      <w:r w:rsidRPr="00305BC2">
        <w:rPr>
          <w:rFonts w:asciiTheme="majorBidi" w:hAnsiTheme="majorBidi" w:cstheme="majorBidi"/>
          <w:sz w:val="24"/>
          <w:szCs w:val="24"/>
        </w:rPr>
        <w:fldChar w:fldCharType="separate"/>
      </w:r>
      <w:r w:rsidRPr="00305BC2">
        <w:rPr>
          <w:rFonts w:asciiTheme="majorBidi" w:hAnsiTheme="majorBidi" w:cstheme="majorBidi"/>
          <w:noProof/>
          <w:sz w:val="24"/>
          <w:szCs w:val="24"/>
        </w:rPr>
        <w:t>(Marklund and Marklund 1974, Aebi 1984, Carlberg and Mannervik 1985)</w:t>
      </w:r>
      <w:r w:rsidRPr="00305BC2">
        <w:rPr>
          <w:rFonts w:asciiTheme="majorBidi" w:hAnsiTheme="majorBidi" w:cstheme="majorBidi"/>
          <w:sz w:val="24"/>
          <w:szCs w:val="24"/>
        </w:rPr>
        <w:fldChar w:fldCharType="end"/>
      </w:r>
      <w:r w:rsidRPr="00305BC2">
        <w:rPr>
          <w:rFonts w:asciiTheme="majorBidi" w:hAnsiTheme="majorBidi" w:cstheme="majorBidi"/>
          <w:sz w:val="24"/>
          <w:szCs w:val="24"/>
        </w:rPr>
        <w:t>.</w:t>
      </w:r>
    </w:p>
    <w:p w:rsidR="00141F12" w:rsidRPr="00305BC2" w:rsidRDefault="00141F12" w:rsidP="001C32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1C32B9" w:rsidRPr="00305BC2" w:rsidRDefault="00396710" w:rsidP="001C32B9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3</w:t>
      </w:r>
      <w:r w:rsidR="001C32B9" w:rsidRPr="00305BC2">
        <w:rPr>
          <w:rFonts w:asciiTheme="majorBidi" w:hAnsiTheme="majorBidi" w:cstheme="majorBidi"/>
          <w:i/>
          <w:iCs/>
          <w:sz w:val="24"/>
          <w:szCs w:val="24"/>
        </w:rPr>
        <w:t>.2. Measurement of reduced glutathione (GSH) and malondialdehyde (MDA)</w:t>
      </w:r>
    </w:p>
    <w:p w:rsidR="001C32B9" w:rsidRPr="00305BC2" w:rsidRDefault="001C32B9" w:rsidP="001C32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B050"/>
          <w:sz w:val="24"/>
          <w:szCs w:val="24"/>
        </w:rPr>
      </w:pPr>
      <w:r w:rsidRPr="00305BC2">
        <w:rPr>
          <w:rFonts w:asciiTheme="majorBidi" w:hAnsiTheme="majorBidi" w:cstheme="majorBidi"/>
          <w:sz w:val="24"/>
          <w:szCs w:val="24"/>
        </w:rPr>
        <w:t xml:space="preserve">GSH and total MDA </w:t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t>were quantified by the method</w:t>
      </w:r>
      <w:r w:rsidR="00396710">
        <w:rPr>
          <w:rFonts w:asciiTheme="majorBidi" w:hAnsiTheme="majorBidi" w:cstheme="majorBidi"/>
          <w:color w:val="00B050"/>
          <w:sz w:val="24"/>
          <w:szCs w:val="24"/>
        </w:rPr>
        <w:t>s</w:t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t xml:space="preserve"> of </w:t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fldChar w:fldCharType="begin"/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instrText xml:space="preserve"> ADDIN EN.CITE &lt;EndNote&gt;&lt;Cite&gt;&lt;Author&gt;Jollow&lt;/Author&gt;&lt;Year&gt;1974&lt;/Year&gt;&lt;RecNum&gt;739&lt;/RecNum&gt;&lt;DisplayText&gt;(Jollow et al., 1974)&lt;/DisplayText&gt;&lt;record&gt;&lt;rec-number&gt;739&lt;/rec-number&gt;&lt;foreign-keys&gt;&lt;key app="EN" db-id="pe5020fsnaztzlerz9npep0hrfzrwa9fv5ds" timestamp="1661782610"&gt;739&lt;/key&gt;&lt;/foreign-keys&gt;&lt;ref-type name="Journal Article"&gt;17&lt;/ref-type&gt;&lt;contributors&gt;&lt;authors&gt;&lt;author&gt;Jollow, DJ&lt;/author&gt;&lt;author&gt;Mitchell, JR&lt;/author&gt;&lt;author&gt;Zampaglione, Nal&lt;/author&gt;&lt;author&gt;Gillette, JR&lt;/author&gt;&lt;/authors&gt;&lt;/contributors&gt;&lt;titles&gt;&lt;title&gt;Bromobenzene-induced liver necrosis. Protective role of glutathione and evidence for 3, 4-bromobenzene oxide as the hepatotoxic metabolite&lt;/title&gt;&lt;secondary-title&gt;Pharmacology&lt;/secondary-title&gt;&lt;/titles&gt;&lt;periodical&gt;&lt;full-title&gt;Pharmacology&lt;/full-title&gt;&lt;/periodical&gt;&lt;pages&gt;151-169&lt;/pages&gt;&lt;volume&gt;11&lt;/volume&gt;&lt;number&gt;3&lt;/number&gt;&lt;dates&gt;&lt;year&gt;1974&lt;/year&gt;&lt;/dates&gt;&lt;isbn&gt;0031-7012&lt;/isbn&gt;&lt;urls&gt;&lt;/urls&gt;&lt;/record&gt;&lt;/Cite&gt;&lt;/EndNote&gt;</w:instrText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fldChar w:fldCharType="separate"/>
      </w:r>
      <w:r w:rsidRPr="00305BC2">
        <w:rPr>
          <w:rFonts w:asciiTheme="majorBidi" w:hAnsiTheme="majorBidi" w:cstheme="majorBidi"/>
          <w:noProof/>
          <w:color w:val="00B050"/>
          <w:sz w:val="24"/>
          <w:szCs w:val="24"/>
        </w:rPr>
        <w:t>Jollow et al., (1974</w:t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fldChar w:fldCharType="end"/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t xml:space="preserve">), and </w:t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fldChar w:fldCharType="begin"/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instrText xml:space="preserve"> ADDIN EN.CITE &lt;EndNote&gt;&lt;Cite&gt;&lt;Author&gt;Buege&lt;/Author&gt;&lt;Year&gt;1978&lt;/Year&gt;&lt;RecNum&gt;681&lt;/RecNum&gt;&lt;DisplayText&gt;(Buege and Aust 1978)&lt;/DisplayText&gt;&lt;record&gt;&lt;rec-number&gt;681&lt;/rec-number&gt;&lt;foreign-keys&gt;&lt;key app="EN" db-id="pe5020fsnaztzlerz9npep0hrfzrwa9fv5ds" timestamp="1655656649"&gt;681&lt;/key&gt;&lt;/foreign-keys&gt;&lt;ref-type name="Journal Article"&gt;17&lt;/ref-type&gt;&lt;contributors&gt;&lt;authors&gt;&lt;author&gt;Buege, JA&lt;/author&gt;&lt;author&gt;Aust, SD&lt;/author&gt;&lt;/authors&gt;&lt;/contributors&gt;&lt;titles&gt;&lt;title&gt;Microsomal lipid peroxidation methods enzymol 52: 302–310&lt;/title&gt;&lt;secondary-title&gt;Find this article online&lt;/secondary-title&gt;&lt;/titles&gt;&lt;periodical&gt;&lt;full-title&gt;Find this article online&lt;/full-title&gt;&lt;/periodical&gt;&lt;dates&gt;&lt;year&gt;1978&lt;/year&gt;&lt;/dates&gt;&lt;urls&gt;&lt;/urls&gt;&lt;/record&gt;&lt;/Cite&gt;&lt;/EndNote&gt;</w:instrText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fldChar w:fldCharType="separate"/>
      </w:r>
      <w:r w:rsidRPr="00305BC2">
        <w:rPr>
          <w:rFonts w:asciiTheme="majorBidi" w:hAnsiTheme="majorBidi" w:cstheme="majorBidi"/>
          <w:noProof/>
          <w:color w:val="00B050"/>
          <w:sz w:val="24"/>
          <w:szCs w:val="24"/>
        </w:rPr>
        <w:t>Buege and Aust (1978)</w:t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fldChar w:fldCharType="end"/>
      </w:r>
      <w:r w:rsidRPr="00305BC2">
        <w:rPr>
          <w:rFonts w:asciiTheme="majorBidi" w:hAnsiTheme="majorBidi" w:cstheme="majorBidi"/>
          <w:color w:val="00B050"/>
          <w:sz w:val="24"/>
          <w:szCs w:val="24"/>
        </w:rPr>
        <w:t>, respectively.</w:t>
      </w:r>
    </w:p>
    <w:p w:rsidR="00141F12" w:rsidRDefault="00141F12" w:rsidP="001C32B9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1C32B9" w:rsidRPr="00305BC2" w:rsidRDefault="00396710" w:rsidP="001C32B9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4</w:t>
      </w:r>
      <w:r w:rsidR="001C32B9" w:rsidRPr="00305BC2">
        <w:rPr>
          <w:rFonts w:asciiTheme="majorBidi" w:hAnsiTheme="majorBidi" w:cstheme="majorBidi"/>
          <w:i/>
          <w:iCs/>
          <w:sz w:val="24"/>
          <w:szCs w:val="24"/>
        </w:rPr>
        <w:t>. Comet assay</w:t>
      </w:r>
    </w:p>
    <w:p w:rsidR="001C32B9" w:rsidRPr="00305BC2" w:rsidRDefault="001C32B9" w:rsidP="001C32B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5BC2">
        <w:rPr>
          <w:rFonts w:asciiTheme="majorBidi" w:hAnsiTheme="majorBidi" w:cstheme="majorBidi"/>
          <w:sz w:val="24"/>
          <w:szCs w:val="24"/>
        </w:rPr>
        <w:t xml:space="preserve">The comet assay of liver cell suspension was conducted as per the previously established method with slight modifications </w:t>
      </w:r>
      <w:r w:rsidRPr="00305BC2">
        <w:rPr>
          <w:rFonts w:asciiTheme="majorBidi" w:hAnsiTheme="majorBidi" w:cstheme="majorBidi"/>
          <w:sz w:val="24"/>
          <w:szCs w:val="24"/>
        </w:rPr>
        <w:fldChar w:fldCharType="begin"/>
      </w:r>
      <w:r w:rsidRPr="00305BC2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&lt;EndNote&gt;&lt;Cite&gt;&lt;Author&gt;Singh&lt;/Author&gt;&lt;Year&gt;1988&lt;/Year&gt;&lt;RecNum&gt;717&lt;/RecNum&gt;&lt;DisplayText&gt;(Singh et al., 1988, Hassan et al., 2012)&lt;/DisplayText&gt;&lt;record&gt;&lt;rec-number&gt;717&lt;/rec-number&gt;&lt;foreign-keys&gt;&lt;key app="EN" db-id="pe5020fsnaztzlerz9npep0hrfzrwa9fv5ds" timestamp="1661782528"&gt;717&lt;/key&gt;&lt;/foreign-keys&gt;&lt;ref-type name="Journal Article"&gt;17&lt;/ref-type&gt;&lt;contributors&gt;&lt;authors&gt;&lt;author&gt;Singh, Narendra P&lt;/author&gt;&lt;author&gt;McCoy, Michael T&lt;/author&gt;&lt;author&gt;Tice, Raymond R&lt;/author&gt;&lt;author&gt;Schneider, Edward L&lt;/author&gt;&lt;/authors&gt;&lt;/contributors&gt;&lt;titles&gt;&lt;title&gt;A simple technique for quantitation of low levels of DNA damage in individual cells&lt;/title&gt;&lt;secondary-title&gt;Experimental cell research&lt;/secondary-title&gt;&lt;/titles&gt;&lt;periodical&gt;&lt;full-title&gt;Experimental cell research&lt;/full-title&gt;&lt;/periodical&gt;&lt;pages&gt;184-191&lt;/pages&gt;&lt;volume&gt;175&lt;/volume&gt;&lt;number&gt;1&lt;/number&gt;&lt;dates&gt;&lt;year&gt;1988&lt;/year&gt;&lt;/dates&gt;&lt;isbn&gt;0014-4827&lt;/isbn&gt;&lt;urls&gt;&lt;/urls&gt;&lt;/record&gt;&lt;/Cite&gt;&lt;Cite&gt;&lt;Author&gt;Hassan&lt;/Author&gt;&lt;Year&gt;2012&lt;/Year&gt;&lt;RecNum&gt;660&lt;/RecNum&gt;&lt;record&gt;&lt;rec-number&gt;660&lt;/rec-number&gt;&lt;foreign-keys&gt;&lt;key app="EN" db-id="pe5020fsnaztzlerz9npep0hrfzrwa9fv5ds" timestamp="1655651995"&gt;660&lt;/key&gt;&lt;/foreign-keys&gt;&lt;ref-type name="Journal Article"&gt;17&lt;/ref-type&gt;&lt;contributors&gt;&lt;authors&gt;&lt;author&gt;Hassan, Iftekhar&lt;/author&gt;&lt;author&gt;Chibber, Sandesh&lt;/author&gt;&lt;author&gt;Khan, Aijaz A&lt;/author&gt;&lt;author&gt;Naseem, Imrana&lt;/author&gt;&lt;/authors&gt;&lt;/contributors&gt;&lt;titles&gt;&lt;title&gt;Riboflavin ameliorates cisplatin induced toxicities under photoillumination&lt;/title&gt;&lt;secondary-title&gt;PLoS One&lt;/secondary-title&gt;&lt;/titles&gt;&lt;periodical&gt;&lt;full-title&gt;PLoS One&lt;/full-title&gt;&lt;/periodical&gt;&lt;pages&gt;e36273&lt;/pages&gt;&lt;volume&gt;7&lt;/volume&gt;&lt;number&gt;5&lt;/number&gt;&lt;dates&gt;&lt;year&gt;2012&lt;/year&gt;&lt;/dates&gt;&lt;isbn&gt;1932-6203&lt;/isbn&gt;&lt;urls&gt;&lt;/urls&gt;&lt;/record&gt;&lt;/Cite&gt;&lt;/EndNote&gt;</w:instrText>
      </w:r>
      <w:r w:rsidRPr="00305BC2">
        <w:rPr>
          <w:rFonts w:asciiTheme="majorBidi" w:hAnsiTheme="majorBidi" w:cstheme="majorBidi"/>
          <w:sz w:val="24"/>
          <w:szCs w:val="24"/>
        </w:rPr>
        <w:fldChar w:fldCharType="separate"/>
      </w:r>
      <w:r w:rsidRPr="00305BC2">
        <w:rPr>
          <w:rFonts w:asciiTheme="majorBidi" w:hAnsiTheme="majorBidi" w:cstheme="majorBidi"/>
          <w:noProof/>
          <w:sz w:val="24"/>
          <w:szCs w:val="24"/>
        </w:rPr>
        <w:t>(Singh et al., 1988, Hassan et al., 2012)</w:t>
      </w:r>
      <w:r w:rsidRPr="00305BC2">
        <w:rPr>
          <w:rFonts w:asciiTheme="majorBidi" w:hAnsiTheme="majorBidi" w:cstheme="majorBidi"/>
          <w:sz w:val="24"/>
          <w:szCs w:val="24"/>
        </w:rPr>
        <w:fldChar w:fldCharType="end"/>
      </w:r>
      <w:r w:rsidRPr="00305BC2">
        <w:rPr>
          <w:rFonts w:asciiTheme="majorBidi" w:hAnsiTheme="majorBidi" w:cstheme="majorBidi"/>
          <w:sz w:val="24"/>
          <w:szCs w:val="24"/>
        </w:rPr>
        <w:t>.</w:t>
      </w:r>
    </w:p>
    <w:p w:rsidR="00141F12" w:rsidRDefault="00141F12" w:rsidP="001C32B9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1C32B9" w:rsidRPr="00305BC2" w:rsidRDefault="00396710" w:rsidP="001C32B9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5</w:t>
      </w:r>
      <w:r w:rsidR="001C32B9" w:rsidRPr="00305BC2">
        <w:rPr>
          <w:rFonts w:asciiTheme="majorBidi" w:hAnsiTheme="majorBidi" w:cstheme="majorBidi"/>
          <w:i/>
          <w:iCs/>
          <w:sz w:val="24"/>
          <w:szCs w:val="24"/>
        </w:rPr>
        <w:t>. Histopathological assessment of liver tissues</w:t>
      </w:r>
    </w:p>
    <w:p w:rsidR="001C32B9" w:rsidRPr="00305BC2" w:rsidRDefault="001C32B9" w:rsidP="00141F1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MinionPro-Regular" w:hAnsiTheme="majorBidi" w:cstheme="majorBidi"/>
          <w:sz w:val="24"/>
          <w:szCs w:val="24"/>
        </w:rPr>
      </w:pPr>
      <w:r w:rsidRPr="00305BC2">
        <w:rPr>
          <w:rFonts w:asciiTheme="majorBidi" w:hAnsiTheme="majorBidi" w:cstheme="majorBidi"/>
          <w:sz w:val="24"/>
          <w:szCs w:val="24"/>
        </w:rPr>
        <w:t xml:space="preserve">The histological analysis of liver tissue from the treated animals was done previously </w:t>
      </w:r>
      <w:r w:rsidRPr="00305BC2">
        <w:rPr>
          <w:rFonts w:asciiTheme="majorBidi" w:hAnsiTheme="majorBidi" w:cstheme="majorBidi"/>
          <w:sz w:val="24"/>
          <w:szCs w:val="24"/>
        </w:rPr>
        <w:fldChar w:fldCharType="begin"/>
      </w:r>
      <w:r w:rsidRPr="00305BC2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&lt;EndNote&gt;&lt;Cite&gt;&lt;Author&gt;Hassan&lt;/Author&gt;&lt;Year&gt;2019&lt;/Year&gt;&lt;RecNum&gt;713&lt;/RecNum&gt;&lt;DisplayText&gt;(Hassan et al., 2019)&lt;/DisplayText&gt;&lt;record&gt;&lt;rec-number&gt;713&lt;/rec-number&gt;&lt;foreign-keys&gt;&lt;key app="EN" db-id="pe5020fsnaztzlerz9npep0hrfzrwa9fv5ds" timestamp="1661782512"&gt;713&lt;/key&gt;&lt;/foreign-keys&gt;&lt;ref-type name="Journal Article"&gt;17&lt;/ref-type&gt;&lt;contributors&gt;&lt;authors&gt;&lt;author&gt;Hassan, Iftekhar&lt;/author&gt;&lt;author&gt;Husain, Fohad Mabood&lt;/author&gt;&lt;author&gt;Khan, Rais Ahmad&lt;/author&gt;&lt;author&gt;Ebaid, Hossam&lt;/author&gt;&lt;author&gt;Al-Tamimi, Jameel&lt;/author&gt;&lt;author&gt;Alhazza, Ibrahim M&lt;/author&gt;&lt;author&gt;Aman, Shazia&lt;/author&gt;&lt;author&gt;Ibrahim, Khalid Elfaki&lt;/author&gt;&lt;/authors&gt;&lt;/contributors&gt;&lt;titles&gt;&lt;title&gt;Ameliorative effect of zinc oxide nanoparticles against potassium bromate-mediated toxicity in Swiss albino rats&lt;/title&gt;&lt;secondary-title&gt;Environmental Science and Pollution Research&lt;/secondary-title&gt;&lt;/titles&gt;&lt;periodical&gt;&lt;full-title&gt;Environmental Science and Pollution Research&lt;/full-title&gt;&lt;/periodical&gt;&lt;pages&gt;9966-9980&lt;/pages&gt;&lt;volume&gt;26&lt;/volume&gt;&lt;number&gt;10&lt;/number&gt;&lt;dates&gt;&lt;year&gt;2019&lt;/year&gt;&lt;/dates&gt;&lt;isbn&gt;1614-7499&lt;/isbn&gt;&lt;urls&gt;&lt;/urls&gt;&lt;/record&gt;&lt;/Cite&gt;&lt;/EndNote&gt;</w:instrText>
      </w:r>
      <w:r w:rsidRPr="00305BC2">
        <w:rPr>
          <w:rFonts w:asciiTheme="majorBidi" w:hAnsiTheme="majorBidi" w:cstheme="majorBidi"/>
          <w:sz w:val="24"/>
          <w:szCs w:val="24"/>
        </w:rPr>
        <w:fldChar w:fldCharType="separate"/>
      </w:r>
      <w:r w:rsidRPr="00305BC2">
        <w:rPr>
          <w:rFonts w:asciiTheme="majorBidi" w:hAnsiTheme="majorBidi" w:cstheme="majorBidi"/>
          <w:noProof/>
          <w:sz w:val="24"/>
          <w:szCs w:val="24"/>
        </w:rPr>
        <w:t>(Hassan et al., 2019)</w:t>
      </w:r>
      <w:r w:rsidRPr="00305BC2">
        <w:rPr>
          <w:rFonts w:asciiTheme="majorBidi" w:hAnsiTheme="majorBidi" w:cstheme="majorBidi"/>
          <w:sz w:val="24"/>
          <w:szCs w:val="24"/>
        </w:rPr>
        <w:fldChar w:fldCharType="end"/>
      </w:r>
      <w:r w:rsidRPr="00305BC2">
        <w:rPr>
          <w:rFonts w:asciiTheme="majorBidi" w:hAnsiTheme="majorBidi" w:cstheme="majorBidi"/>
          <w:sz w:val="24"/>
          <w:szCs w:val="24"/>
        </w:rPr>
        <w:t xml:space="preserve">. </w:t>
      </w:r>
      <w:r w:rsidRPr="00305BC2">
        <w:rPr>
          <w:rFonts w:asciiTheme="majorBidi" w:eastAsia="MinionPro-Regular" w:hAnsiTheme="majorBidi" w:cstheme="majorBidi"/>
          <w:sz w:val="24"/>
          <w:szCs w:val="24"/>
        </w:rPr>
        <w:t>Finally, the slides of tissue sections were observed under the light microscope (Olympus, BX40, Japan) and their photomicrographs were snapped with the suitable power</w:t>
      </w:r>
      <w:r w:rsidR="00141F12">
        <w:rPr>
          <w:rFonts w:asciiTheme="majorBidi" w:eastAsia="MinionPro-Regular" w:hAnsiTheme="majorBidi" w:cstheme="majorBidi"/>
          <w:sz w:val="24"/>
          <w:szCs w:val="24"/>
        </w:rPr>
        <w:t>-</w:t>
      </w:r>
      <w:r w:rsidRPr="00305BC2">
        <w:rPr>
          <w:rFonts w:asciiTheme="majorBidi" w:eastAsia="MinionPro-Regular" w:hAnsiTheme="majorBidi" w:cstheme="majorBidi"/>
          <w:sz w:val="24"/>
          <w:szCs w:val="24"/>
        </w:rPr>
        <w:t>integrated camera (X40 objective).</w:t>
      </w:r>
    </w:p>
    <w:p w:rsidR="001C32B9" w:rsidRPr="00305BC2" w:rsidRDefault="00C54F56" w:rsidP="001C32B9">
      <w:pPr>
        <w:spacing w:line="360" w:lineRule="auto"/>
        <w:jc w:val="both"/>
        <w:rPr>
          <w:rFonts w:asciiTheme="majorBidi" w:hAnsiTheme="majorBidi" w:cstheme="majorBidi"/>
          <w:i/>
          <w:iCs/>
          <w:noProof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lastRenderedPageBreak/>
        <w:t>6</w:t>
      </w:r>
      <w:r w:rsidR="001C32B9" w:rsidRPr="00305BC2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1C32B9" w:rsidRPr="00305BC2">
        <w:rPr>
          <w:rFonts w:asciiTheme="majorBidi" w:hAnsiTheme="majorBidi" w:cstheme="majorBidi"/>
          <w:i/>
          <w:iCs/>
          <w:noProof/>
          <w:sz w:val="24"/>
          <w:szCs w:val="24"/>
        </w:rPr>
        <w:t>Statistical analysis</w:t>
      </w:r>
    </w:p>
    <w:p w:rsidR="001C32B9" w:rsidRPr="00305BC2" w:rsidRDefault="001C32B9" w:rsidP="001C32B9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305BC2">
        <w:rPr>
          <w:rFonts w:asciiTheme="majorBidi" w:hAnsiTheme="majorBidi" w:cstheme="majorBidi"/>
          <w:noProof/>
          <w:sz w:val="24"/>
          <w:szCs w:val="24"/>
        </w:rPr>
        <w:t>All the experimental data were evaluated</w:t>
      </w:r>
      <w:r w:rsidRPr="00305BC2">
        <w:rPr>
          <w:rFonts w:asciiTheme="majorBidi" w:hAnsiTheme="majorBidi" w:cstheme="majorBidi"/>
          <w:sz w:val="24"/>
          <w:szCs w:val="24"/>
        </w:rPr>
        <w:t xml:space="preserve"> by one-way ANOVA followed by </w:t>
      </w:r>
      <w:r w:rsidRPr="00305BC2">
        <w:rPr>
          <w:rFonts w:asciiTheme="majorBidi" w:hAnsiTheme="majorBidi" w:cstheme="majorBidi"/>
          <w:noProof/>
          <w:sz w:val="24"/>
          <w:szCs w:val="24"/>
        </w:rPr>
        <w:t>post-hoc</w:t>
      </w:r>
      <w:r w:rsidRPr="00305BC2">
        <w:rPr>
          <w:rFonts w:asciiTheme="majorBidi" w:hAnsiTheme="majorBidi" w:cstheme="majorBidi"/>
          <w:sz w:val="24"/>
          <w:szCs w:val="24"/>
        </w:rPr>
        <w:t xml:space="preserve"> analysis by Tuckey's method by Graph Pad </w:t>
      </w:r>
      <w:r w:rsidRPr="00305BC2">
        <w:rPr>
          <w:rFonts w:asciiTheme="majorBidi" w:hAnsiTheme="majorBidi" w:cstheme="majorBidi"/>
          <w:noProof/>
          <w:sz w:val="24"/>
          <w:szCs w:val="24"/>
        </w:rPr>
        <w:t>prism</w:t>
      </w:r>
      <w:r w:rsidRPr="00305BC2">
        <w:rPr>
          <w:rFonts w:asciiTheme="majorBidi" w:hAnsiTheme="majorBidi" w:cstheme="majorBidi"/>
          <w:sz w:val="24"/>
          <w:szCs w:val="24"/>
        </w:rPr>
        <w:t xml:space="preserve"> </w:t>
      </w:r>
      <w:r w:rsidRPr="00305BC2">
        <w:rPr>
          <w:rFonts w:asciiTheme="majorBidi" w:hAnsiTheme="majorBidi" w:cstheme="majorBidi"/>
          <w:noProof/>
          <w:sz w:val="24"/>
          <w:szCs w:val="24"/>
        </w:rPr>
        <w:t>5</w:t>
      </w:r>
      <w:r w:rsidRPr="00305BC2">
        <w:rPr>
          <w:rFonts w:asciiTheme="majorBidi" w:hAnsiTheme="majorBidi" w:cstheme="majorBidi"/>
          <w:sz w:val="24"/>
          <w:szCs w:val="24"/>
        </w:rPr>
        <w:t xml:space="preserve"> software</w:t>
      </w:r>
      <w:r w:rsidRPr="00305BC2">
        <w:rPr>
          <w:rFonts w:asciiTheme="majorBidi" w:hAnsiTheme="majorBidi" w:cstheme="majorBidi"/>
          <w:noProof/>
          <w:sz w:val="24"/>
          <w:szCs w:val="24"/>
        </w:rPr>
        <w:t>.</w:t>
      </w:r>
    </w:p>
    <w:p w:rsidR="00BF3E77" w:rsidRPr="00E97446" w:rsidRDefault="00E97446">
      <w:pPr>
        <w:rPr>
          <w:b/>
          <w:bCs/>
        </w:rPr>
      </w:pPr>
    </w:p>
    <w:p w:rsidR="00E97446" w:rsidRPr="00E97446" w:rsidRDefault="00E97446">
      <w:pPr>
        <w:rPr>
          <w:rFonts w:asciiTheme="majorBidi" w:hAnsiTheme="majorBidi" w:cstheme="majorBidi"/>
          <w:sz w:val="20"/>
          <w:szCs w:val="20"/>
        </w:rPr>
      </w:pPr>
      <w:r w:rsidRPr="00E97446">
        <w:rPr>
          <w:rFonts w:asciiTheme="majorBidi" w:hAnsiTheme="majorBidi" w:cstheme="majorBidi"/>
          <w:b/>
          <w:bCs/>
          <w:sz w:val="20"/>
          <w:szCs w:val="20"/>
        </w:rPr>
        <w:t>References</w:t>
      </w:r>
      <w:r w:rsidRPr="00E97446">
        <w:rPr>
          <w:rFonts w:asciiTheme="majorBidi" w:hAnsiTheme="majorBidi" w:cstheme="majorBidi"/>
          <w:sz w:val="20"/>
          <w:szCs w:val="20"/>
        </w:rPr>
        <w:t>:</w:t>
      </w:r>
      <w:bookmarkStart w:id="0" w:name="_GoBack"/>
      <w:bookmarkEnd w:id="0"/>
    </w:p>
    <w:p w:rsidR="00E97446" w:rsidRPr="00E97446" w:rsidRDefault="00E97446" w:rsidP="00E97446">
      <w:pPr>
        <w:pStyle w:val="EndNoteBibliography"/>
        <w:ind w:left="720" w:hanging="720"/>
        <w:rPr>
          <w:rFonts w:asciiTheme="majorBidi" w:hAnsiTheme="majorBidi" w:cstheme="majorBidi"/>
          <w:sz w:val="20"/>
          <w:szCs w:val="20"/>
        </w:rPr>
      </w:pPr>
      <w:r w:rsidRPr="00E97446">
        <w:rPr>
          <w:rFonts w:asciiTheme="majorBidi" w:hAnsiTheme="majorBidi" w:cstheme="majorBidi"/>
          <w:sz w:val="20"/>
          <w:szCs w:val="20"/>
        </w:rPr>
        <w:t>Aebi, H., 1984. [13] Catalase in vitro. Methods in enzymology, Elsevier. 105: 121-126.</w:t>
      </w:r>
    </w:p>
    <w:p w:rsidR="00E97446" w:rsidRPr="00E97446" w:rsidRDefault="00E97446" w:rsidP="00E97446">
      <w:pPr>
        <w:pStyle w:val="EndNoteBibliography"/>
        <w:ind w:left="720" w:hanging="720"/>
        <w:rPr>
          <w:rFonts w:asciiTheme="majorBidi" w:hAnsiTheme="majorBidi" w:cstheme="majorBidi"/>
          <w:sz w:val="20"/>
          <w:szCs w:val="20"/>
        </w:rPr>
      </w:pPr>
      <w:r w:rsidRPr="00E97446">
        <w:rPr>
          <w:rFonts w:asciiTheme="majorBidi" w:hAnsiTheme="majorBidi" w:cstheme="majorBidi"/>
          <w:sz w:val="20"/>
          <w:szCs w:val="20"/>
        </w:rPr>
        <w:t xml:space="preserve">Buege, J. and S. Aust, 1978. Microsomal lipid peroxidation methods enzymol 52: 302–310. Find this article online.  </w:t>
      </w:r>
    </w:p>
    <w:p w:rsidR="00E97446" w:rsidRPr="00E97446" w:rsidRDefault="00E97446" w:rsidP="00E97446">
      <w:pPr>
        <w:pStyle w:val="EndNoteBibliography"/>
        <w:spacing w:after="0"/>
        <w:rPr>
          <w:rFonts w:asciiTheme="majorBidi" w:hAnsiTheme="majorBidi" w:cstheme="majorBidi"/>
          <w:sz w:val="20"/>
          <w:szCs w:val="20"/>
        </w:rPr>
      </w:pPr>
    </w:p>
    <w:p w:rsidR="00E97446" w:rsidRPr="00E97446" w:rsidRDefault="00E97446" w:rsidP="00E97446">
      <w:pPr>
        <w:pStyle w:val="EndNoteBibliography"/>
        <w:ind w:left="720" w:hanging="720"/>
        <w:rPr>
          <w:rFonts w:asciiTheme="majorBidi" w:hAnsiTheme="majorBidi" w:cstheme="majorBidi"/>
          <w:sz w:val="20"/>
          <w:szCs w:val="20"/>
        </w:rPr>
      </w:pPr>
      <w:r w:rsidRPr="00E97446">
        <w:rPr>
          <w:rFonts w:asciiTheme="majorBidi" w:hAnsiTheme="majorBidi" w:cstheme="majorBidi"/>
          <w:sz w:val="20"/>
          <w:szCs w:val="20"/>
        </w:rPr>
        <w:t>Carlberg, I. and B. Mannervik, 1985. [59] Glutathione reductase. Methods in enzymology, Elsevier. 113: 484-490.</w:t>
      </w:r>
    </w:p>
    <w:p w:rsidR="00E97446" w:rsidRPr="00E97446" w:rsidRDefault="00E97446" w:rsidP="00E97446">
      <w:pPr>
        <w:pStyle w:val="EndNoteBibliography"/>
        <w:ind w:left="720" w:hanging="720"/>
        <w:rPr>
          <w:rFonts w:asciiTheme="majorBidi" w:hAnsiTheme="majorBidi" w:cstheme="majorBidi"/>
          <w:sz w:val="20"/>
          <w:szCs w:val="20"/>
        </w:rPr>
      </w:pPr>
      <w:r w:rsidRPr="00E97446">
        <w:rPr>
          <w:rFonts w:asciiTheme="majorBidi" w:hAnsiTheme="majorBidi" w:cstheme="majorBidi"/>
          <w:sz w:val="20"/>
          <w:szCs w:val="20"/>
        </w:rPr>
        <w:t xml:space="preserve">Hassan, I., S. Chibber, A. A. Khan, et al., 2012. Riboflavin ameliorates cisplatin induced toxicities under photoillumination. PLoS One. 7 (5) e36273. </w:t>
      </w:r>
    </w:p>
    <w:p w:rsidR="00E97446" w:rsidRPr="00E97446" w:rsidRDefault="00E97446" w:rsidP="00E97446">
      <w:pPr>
        <w:pStyle w:val="EndNoteBibliography"/>
        <w:ind w:left="720" w:hanging="720"/>
        <w:rPr>
          <w:rFonts w:asciiTheme="majorBidi" w:hAnsiTheme="majorBidi" w:cstheme="majorBidi"/>
          <w:sz w:val="20"/>
          <w:szCs w:val="20"/>
        </w:rPr>
      </w:pPr>
      <w:r w:rsidRPr="00E97446">
        <w:rPr>
          <w:rFonts w:asciiTheme="majorBidi" w:hAnsiTheme="majorBidi" w:cstheme="majorBidi"/>
          <w:sz w:val="20"/>
          <w:szCs w:val="20"/>
        </w:rPr>
        <w:t xml:space="preserve">Jollow, D., J. Mitchell, N. Zampaglione, et al., 1974. Bromobenzene-induced liver necrosis. Protective role of glutathione and evidence for 3, 4-bromobenzene oxide as the hepatotoxic metabolite. Pharmacology. 11 (3) 151-169. </w:t>
      </w:r>
    </w:p>
    <w:p w:rsidR="00E97446" w:rsidRPr="00E97446" w:rsidRDefault="00E97446" w:rsidP="00E97446">
      <w:pPr>
        <w:pStyle w:val="EndNoteBibliography"/>
        <w:ind w:left="720" w:hanging="720"/>
        <w:rPr>
          <w:rFonts w:asciiTheme="majorBidi" w:hAnsiTheme="majorBidi" w:cstheme="majorBidi"/>
          <w:sz w:val="20"/>
          <w:szCs w:val="20"/>
        </w:rPr>
      </w:pPr>
      <w:r w:rsidRPr="00E97446">
        <w:rPr>
          <w:rFonts w:asciiTheme="majorBidi" w:hAnsiTheme="majorBidi" w:cstheme="majorBidi"/>
          <w:sz w:val="20"/>
          <w:szCs w:val="20"/>
        </w:rPr>
        <w:t xml:space="preserve">Marklund, S. and G. Marklund, 1974. Involvement of the superoxide anion radical in the autoxidation of pyrogallol and a convenient assay for superoxide dismutase. European journal of biochemistry. 47 (3) 469-474. </w:t>
      </w:r>
    </w:p>
    <w:p w:rsidR="00E97446" w:rsidRPr="00E97446" w:rsidRDefault="00E97446" w:rsidP="00E97446">
      <w:pPr>
        <w:pStyle w:val="EndNoteBibliography"/>
        <w:ind w:left="720" w:hanging="720"/>
        <w:rPr>
          <w:rFonts w:asciiTheme="majorBidi" w:hAnsiTheme="majorBidi" w:cstheme="majorBidi"/>
          <w:sz w:val="20"/>
          <w:szCs w:val="20"/>
        </w:rPr>
      </w:pPr>
      <w:r w:rsidRPr="00E97446">
        <w:rPr>
          <w:rFonts w:asciiTheme="majorBidi" w:hAnsiTheme="majorBidi" w:cstheme="majorBidi"/>
          <w:sz w:val="20"/>
          <w:szCs w:val="20"/>
        </w:rPr>
        <w:t xml:space="preserve">Singh, N. P., M. T. McCoy, R. R. Tice, et al., 1988. A simple technique for quantitation of low levels of DNA damage in individual cells. Experimental cell research. 175 (1) 184-191. </w:t>
      </w:r>
    </w:p>
    <w:p w:rsidR="00E97446" w:rsidRPr="00E97446" w:rsidRDefault="00E97446">
      <w:pPr>
        <w:rPr>
          <w:rFonts w:asciiTheme="majorBidi" w:hAnsiTheme="majorBidi" w:cstheme="majorBidi"/>
          <w:sz w:val="20"/>
          <w:szCs w:val="20"/>
        </w:rPr>
      </w:pPr>
    </w:p>
    <w:sectPr w:rsidR="00E97446" w:rsidRPr="00E97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S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Mza1NDG3NDE1MTdS0lEKTi0uzszPAykwrAUAbWctvSwAAAA="/>
  </w:docVars>
  <w:rsids>
    <w:rsidRoot w:val="001C32B9"/>
    <w:rsid w:val="00141F12"/>
    <w:rsid w:val="001C32B9"/>
    <w:rsid w:val="001E69CC"/>
    <w:rsid w:val="00396710"/>
    <w:rsid w:val="00C54F56"/>
    <w:rsid w:val="00E97446"/>
    <w:rsid w:val="00F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B948"/>
  <w15:chartTrackingRefBased/>
  <w15:docId w15:val="{42C264B5-D3C3-4A64-8210-E830221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E97446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97446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Iftekhar Md Hassan</dc:creator>
  <cp:keywords/>
  <dc:description/>
  <cp:lastModifiedBy>Iftekhar Md Hassan</cp:lastModifiedBy>
  <cp:revision>5</cp:revision>
  <dcterms:created xsi:type="dcterms:W3CDTF">2022-09-29T12:45:00Z</dcterms:created>
  <dcterms:modified xsi:type="dcterms:W3CDTF">2022-11-09T10:40:00Z</dcterms:modified>
</cp:coreProperties>
</file>