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17F" w:rsidRPr="004C666A" w:rsidRDefault="00E63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Journal of King Saud University of Science</w:t>
      </w:r>
    </w:p>
    <w:p w:rsidR="00062F8C" w:rsidRDefault="00062F8C" w:rsidP="00062F8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Efficient removal potential of </w:t>
      </w:r>
      <w:proofErr w:type="spellStart"/>
      <w:r w:rsidRPr="00585C52">
        <w:rPr>
          <w:rFonts w:ascii="Times New Roman" w:hAnsi="Times New Roman" w:cs="Times New Roman"/>
          <w:b/>
          <w:i/>
          <w:sz w:val="24"/>
          <w:szCs w:val="24"/>
        </w:rPr>
        <w:t>Microba</w:t>
      </w:r>
      <w:r>
        <w:rPr>
          <w:rFonts w:ascii="Times New Roman" w:hAnsi="Times New Roman" w:cs="Times New Roman"/>
          <w:b/>
          <w:i/>
          <w:sz w:val="24"/>
          <w:szCs w:val="24"/>
        </w:rPr>
        <w:t>c</w:t>
      </w:r>
      <w:r w:rsidRPr="00585C52">
        <w:rPr>
          <w:rFonts w:ascii="Times New Roman" w:hAnsi="Times New Roman" w:cs="Times New Roman"/>
          <w:b/>
          <w:i/>
          <w:sz w:val="24"/>
          <w:szCs w:val="24"/>
        </w:rPr>
        <w:t>terium</w:t>
      </w:r>
      <w:proofErr w:type="spellEnd"/>
      <w:r w:rsidRPr="00585C52">
        <w:rPr>
          <w:rFonts w:ascii="Times New Roman" w:hAnsi="Times New Roman" w:cs="Times New Roman"/>
          <w:b/>
          <w:sz w:val="24"/>
          <w:szCs w:val="24"/>
        </w:rPr>
        <w:t xml:space="preserve"> sp. strain 1S1</w:t>
      </w:r>
      <w:r>
        <w:rPr>
          <w:rFonts w:ascii="Times New Roman" w:hAnsi="Times New Roman" w:cs="Times New Roman"/>
          <w:b/>
          <w:sz w:val="24"/>
          <w:szCs w:val="24"/>
        </w:rPr>
        <w:t xml:space="preserve"> against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arsenite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isolated from polluted environment</w:t>
      </w:r>
    </w:p>
    <w:p w:rsidR="00D27FF5" w:rsidRDefault="00D27FF5" w:rsidP="007814BF">
      <w:pPr>
        <w:pStyle w:val="yiv8667931430msonormal"/>
        <w:shd w:val="clear" w:color="auto" w:fill="FFFFFF"/>
        <w:spacing w:before="0" w:beforeAutospacing="0" w:after="160" w:afterAutospacing="0" w:line="235" w:lineRule="atLeast"/>
      </w:pPr>
    </w:p>
    <w:p w:rsidR="00062F8C" w:rsidRPr="007A2F0E" w:rsidRDefault="00062F8C" w:rsidP="00062F8C">
      <w:pPr>
        <w:pStyle w:val="yiv8667931430msonormal"/>
        <w:shd w:val="clear" w:color="auto" w:fill="FFFFFF"/>
        <w:spacing w:before="0" w:beforeAutospacing="0" w:after="160" w:afterAutospacing="0" w:line="360" w:lineRule="auto"/>
        <w:rPr>
          <w:color w:val="000000" w:themeColor="text1"/>
          <w:vertAlign w:val="superscript"/>
        </w:rPr>
      </w:pPr>
      <w:proofErr w:type="spellStart"/>
      <w:r w:rsidRPr="00570780">
        <w:t>Shahid</w:t>
      </w:r>
      <w:proofErr w:type="spellEnd"/>
      <w:r w:rsidRPr="00570780">
        <w:t xml:space="preserve"> </w:t>
      </w:r>
      <w:proofErr w:type="spellStart"/>
      <w:r w:rsidRPr="00570780">
        <w:t>Sher</w:t>
      </w:r>
      <w:r>
        <w:rPr>
          <w:color w:val="000000" w:themeColor="text1"/>
          <w:vertAlign w:val="superscript"/>
        </w:rPr>
        <w:t>a</w:t>
      </w:r>
      <w:proofErr w:type="gramStart"/>
      <w:r>
        <w:rPr>
          <w:color w:val="000000" w:themeColor="text1"/>
          <w:vertAlign w:val="superscript"/>
        </w:rPr>
        <w:t>,c</w:t>
      </w:r>
      <w:proofErr w:type="spellEnd"/>
      <w:proofErr w:type="gramEnd"/>
      <w:r>
        <w:t xml:space="preserve">, </w:t>
      </w:r>
      <w:r w:rsidRPr="00F1189A">
        <w:t xml:space="preserve">Syed </w:t>
      </w:r>
      <w:proofErr w:type="spellStart"/>
      <w:r w:rsidRPr="00F1189A">
        <w:t>Zajif</w:t>
      </w:r>
      <w:proofErr w:type="spellEnd"/>
      <w:r w:rsidRPr="00F1189A">
        <w:t xml:space="preserve"> </w:t>
      </w:r>
      <w:proofErr w:type="spellStart"/>
      <w:r w:rsidRPr="00F1189A">
        <w:t>Hussain</w:t>
      </w:r>
      <w:r>
        <w:rPr>
          <w:vertAlign w:val="superscript"/>
        </w:rPr>
        <w:t>b</w:t>
      </w:r>
      <w:proofErr w:type="spellEnd"/>
      <w:r w:rsidRPr="00F1189A">
        <w:t>,</w:t>
      </w:r>
      <w:r>
        <w:t xml:space="preserve"> </w:t>
      </w:r>
      <w:proofErr w:type="spellStart"/>
      <w:r>
        <w:t>Mohsin</w:t>
      </w:r>
      <w:proofErr w:type="spellEnd"/>
      <w:r>
        <w:t xml:space="preserve"> </w:t>
      </w:r>
      <w:proofErr w:type="spellStart"/>
      <w:r>
        <w:t>Tassawar</w:t>
      </w:r>
      <w:proofErr w:type="spellEnd"/>
      <w:r>
        <w:t xml:space="preserve"> </w:t>
      </w:r>
      <w:proofErr w:type="spellStart"/>
      <w:r>
        <w:t>Cheema</w:t>
      </w:r>
      <w:r>
        <w:rPr>
          <w:vertAlign w:val="superscript"/>
        </w:rPr>
        <w:t>c</w:t>
      </w:r>
      <w:proofErr w:type="spellEnd"/>
      <w:r>
        <w:t xml:space="preserve">, </w:t>
      </w:r>
      <w:proofErr w:type="spellStart"/>
      <w:r>
        <w:t>Abid</w:t>
      </w:r>
      <w:proofErr w:type="spellEnd"/>
      <w:r>
        <w:t xml:space="preserve"> </w:t>
      </w:r>
      <w:proofErr w:type="spellStart"/>
      <w:r>
        <w:t>Hussain</w:t>
      </w:r>
      <w:r>
        <w:rPr>
          <w:vertAlign w:val="superscript"/>
        </w:rPr>
        <w:t>d</w:t>
      </w:r>
      <w:proofErr w:type="spellEnd"/>
      <w:r>
        <w:t xml:space="preserve">, </w:t>
      </w:r>
      <w:r w:rsidRPr="00570780">
        <w:t xml:space="preserve">Abdul </w:t>
      </w:r>
      <w:proofErr w:type="spellStart"/>
      <w:r w:rsidRPr="00570780">
        <w:t>Rehman</w:t>
      </w:r>
      <w:r>
        <w:rPr>
          <w:color w:val="000000" w:themeColor="text1"/>
          <w:vertAlign w:val="superscript"/>
        </w:rPr>
        <w:t>a</w:t>
      </w:r>
      <w:proofErr w:type="spellEnd"/>
      <w:r>
        <w:t>*</w:t>
      </w:r>
    </w:p>
    <w:p w:rsidR="007814BF" w:rsidRPr="00570780" w:rsidRDefault="007814BF" w:rsidP="007814BF">
      <w:pPr>
        <w:pStyle w:val="yiv8667931430msonormal"/>
        <w:shd w:val="clear" w:color="auto" w:fill="FFFFFF"/>
        <w:spacing w:before="0" w:beforeAutospacing="0" w:after="160" w:afterAutospacing="0" w:line="235" w:lineRule="atLeast"/>
        <w:rPr>
          <w:color w:val="1D2228"/>
        </w:rPr>
      </w:pPr>
    </w:p>
    <w:p w:rsidR="007814BF" w:rsidRPr="00570780" w:rsidRDefault="007814BF" w:rsidP="007814BF">
      <w:pPr>
        <w:pStyle w:val="yiv8667931430msonormal"/>
        <w:shd w:val="clear" w:color="auto" w:fill="FFFFFF"/>
        <w:spacing w:before="0" w:beforeAutospacing="0" w:after="160" w:afterAutospacing="0" w:line="235" w:lineRule="atLeast"/>
        <w:rPr>
          <w:color w:val="1D2228"/>
        </w:rPr>
      </w:pPr>
      <w:r w:rsidRPr="00570780">
        <w:rPr>
          <w:color w:val="1D2228"/>
        </w:rPr>
        <w:t xml:space="preserve">Department of Microbiology and Molecular Genetics, University </w:t>
      </w:r>
      <w:r>
        <w:rPr>
          <w:color w:val="1D2228"/>
        </w:rPr>
        <w:t>of the Punjab, Lahore, Pakistan</w:t>
      </w:r>
    </w:p>
    <w:p w:rsidR="007814BF" w:rsidRDefault="007814B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95E4A" w:rsidRDefault="008C5E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Supplementary data (F</w:t>
      </w:r>
      <w:r w:rsidR="009B67A8" w:rsidRPr="009B67A8">
        <w:rPr>
          <w:rFonts w:ascii="Times New Roman" w:hAnsi="Times New Roman" w:cs="Times New Roman"/>
          <w:b/>
          <w:sz w:val="24"/>
          <w:szCs w:val="24"/>
        </w:rPr>
        <w:t>igures)</w:t>
      </w:r>
    </w:p>
    <w:p w:rsidR="004B06ED" w:rsidRDefault="004B06ED">
      <w:pPr>
        <w:rPr>
          <w:rFonts w:ascii="Times New Roman" w:hAnsi="Times New Roman" w:cs="Times New Roman"/>
          <w:b/>
          <w:sz w:val="24"/>
          <w:szCs w:val="24"/>
        </w:rPr>
      </w:pPr>
    </w:p>
    <w:p w:rsidR="004B06ED" w:rsidRDefault="004B06ED" w:rsidP="00DF1D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1C6C83CF" wp14:editId="0A096C3A">
            <wp:extent cx="3048000" cy="2019300"/>
            <wp:effectExtent l="152400" t="152400" r="171450" b="190500"/>
            <wp:docPr id="11" name="Picture 11" descr="https://scontent.flhe7-1.fna.fbcdn.net/v/t1.15752-9/57374555_1568878673245200_7937094722579857408_n.jpg?_nc_cat=110&amp;_nc_ht=scontent.flhe7-1.fna&amp;oh=0ce2a84ac743638099abe6b98cba309d&amp;oe=5D37B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lhe7-1.fna.fbcdn.net/v/t1.15752-9/57374555_1568878673245200_7937094722579857408_n.jpg?_nc_cat=110&amp;_nc_ht=scontent.flhe7-1.fna&amp;oh=0ce2a84ac743638099abe6b98cba309d&amp;oe=5D37B20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5" t="17314" r="-143" b="7773"/>
                    <a:stretch/>
                  </pic:blipFill>
                  <pic:spPr bwMode="auto">
                    <a:xfrm>
                      <a:off x="0" y="0"/>
                      <a:ext cx="3052393" cy="20222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1D21" w:rsidRPr="00585C52" w:rsidRDefault="00DF1D21" w:rsidP="00DF1D21">
      <w:pPr>
        <w:spacing w:line="48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585C52">
        <w:rPr>
          <w:rFonts w:ascii="Times New Roman" w:hAnsi="Times New Roman" w:cs="Times New Roman"/>
          <w:b/>
          <w:sz w:val="24"/>
          <w:szCs w:val="24"/>
        </w:rPr>
        <w:t xml:space="preserve">Figure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585C52">
        <w:rPr>
          <w:rFonts w:ascii="Times New Roman" w:hAnsi="Times New Roman" w:cs="Times New Roman"/>
          <w:b/>
          <w:sz w:val="24"/>
          <w:szCs w:val="24"/>
        </w:rPr>
        <w:t xml:space="preserve">1: </w:t>
      </w:r>
      <w:r w:rsidRPr="00585C52">
        <w:rPr>
          <w:rFonts w:ascii="Times New Roman" w:hAnsi="Times New Roman" w:cs="Times New Roman"/>
          <w:sz w:val="24"/>
          <w:szCs w:val="24"/>
        </w:rPr>
        <w:t xml:space="preserve">Growth of </w:t>
      </w:r>
      <w:proofErr w:type="spellStart"/>
      <w:r w:rsidRPr="00EF2D9F">
        <w:rPr>
          <w:rFonts w:ascii="Times New Roman" w:hAnsi="Times New Roman" w:cs="Times New Roman"/>
          <w:i/>
          <w:sz w:val="24"/>
          <w:szCs w:val="24"/>
        </w:rPr>
        <w:t>Microbacterium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sp. 1S1 on LB agar plate after 24 h of incubation at 37</w:t>
      </w:r>
      <w:r w:rsidRPr="00585C52">
        <w:rPr>
          <w:rFonts w:ascii="Times New Roman" w:hAnsi="Times New Roman" w:cs="Times New Roman"/>
          <w:sz w:val="24"/>
          <w:szCs w:val="24"/>
        </w:rPr>
        <w:t>°C and pH 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06ED" w:rsidRDefault="004B06ED">
      <w:pPr>
        <w:rPr>
          <w:rFonts w:ascii="Times New Roman" w:hAnsi="Times New Roman" w:cs="Times New Roman"/>
          <w:b/>
          <w:sz w:val="24"/>
          <w:szCs w:val="24"/>
        </w:rPr>
      </w:pPr>
    </w:p>
    <w:p w:rsidR="004B06ED" w:rsidRDefault="004B06ED">
      <w:pPr>
        <w:rPr>
          <w:rFonts w:ascii="Times New Roman" w:hAnsi="Times New Roman" w:cs="Times New Roman"/>
          <w:b/>
          <w:sz w:val="24"/>
          <w:szCs w:val="24"/>
        </w:rPr>
      </w:pPr>
    </w:p>
    <w:p w:rsidR="004B06ED" w:rsidRDefault="004B06ED">
      <w:pPr>
        <w:rPr>
          <w:rFonts w:ascii="Times New Roman" w:hAnsi="Times New Roman" w:cs="Times New Roman"/>
          <w:b/>
          <w:sz w:val="24"/>
          <w:szCs w:val="24"/>
        </w:rPr>
      </w:pPr>
    </w:p>
    <w:p w:rsidR="004B06ED" w:rsidRDefault="004B06ED">
      <w:pPr>
        <w:rPr>
          <w:rFonts w:ascii="Times New Roman" w:hAnsi="Times New Roman" w:cs="Times New Roman"/>
          <w:b/>
          <w:sz w:val="24"/>
          <w:szCs w:val="24"/>
        </w:rPr>
      </w:pPr>
    </w:p>
    <w:p w:rsidR="004B06ED" w:rsidRDefault="004B06ED">
      <w:pPr>
        <w:rPr>
          <w:rFonts w:ascii="Times New Roman" w:hAnsi="Times New Roman" w:cs="Times New Roman"/>
          <w:b/>
          <w:sz w:val="24"/>
          <w:szCs w:val="24"/>
        </w:rPr>
      </w:pPr>
    </w:p>
    <w:p w:rsidR="001859A4" w:rsidRDefault="001859A4" w:rsidP="001859A4">
      <w:pPr>
        <w:spacing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859A4" w:rsidRDefault="001859A4" w:rsidP="001859A4">
      <w:pPr>
        <w:spacing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859A4" w:rsidRDefault="001859A4" w:rsidP="001859A4">
      <w:pPr>
        <w:spacing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859A4" w:rsidRDefault="001859A4" w:rsidP="001859A4">
      <w:pPr>
        <w:spacing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859A4" w:rsidRDefault="001859A4" w:rsidP="001859A4">
      <w:pPr>
        <w:spacing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859A4" w:rsidRDefault="001859A4" w:rsidP="001859A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noProof/>
        </w:rPr>
        <w:drawing>
          <wp:inline distT="0" distB="0" distL="0" distR="0" wp14:anchorId="05D28818" wp14:editId="78BBB9E3">
            <wp:extent cx="2838450" cy="2533650"/>
            <wp:effectExtent l="0" t="0" r="0" b="0"/>
            <wp:docPr id="12" name="Picture 12" descr="https://scontent.flhe7-1.fna.fbcdn.net/v/t1.15752-9/57026421_2362957314023476_4075227964453683200_n.jpg?_nc_cat=106&amp;_nc_ht=scontent.flhe7-1.fna&amp;oh=7e8c423847156feaeec8d8dd1c00e38d&amp;oe=5D46E3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.flhe7-1.fna.fbcdn.net/v/t1.15752-9/57026421_2362957314023476_4075227964453683200_n.jpg?_nc_cat=106&amp;_nc_ht=scontent.flhe7-1.fna&amp;oh=7e8c423847156feaeec8d8dd1c00e38d&amp;oe=5D46E3E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26" t="6147" r="1" b="3417"/>
                    <a:stretch/>
                  </pic:blipFill>
                  <pic:spPr bwMode="auto">
                    <a:xfrm>
                      <a:off x="0" y="0"/>
                      <a:ext cx="28384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59A4" w:rsidRDefault="008770CD" w:rsidP="001859A4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Figure S2</w:t>
      </w:r>
      <w:r w:rsidR="001859A4">
        <w:rPr>
          <w:rFonts w:ascii="Times New Roman" w:hAnsi="Times New Roman" w:cs="Times New Roman"/>
          <w:b/>
          <w:sz w:val="24"/>
          <w:szCs w:val="24"/>
        </w:rPr>
        <w:t>:</w:t>
      </w:r>
      <w:r w:rsidR="001859A4" w:rsidRPr="000F6288">
        <w:rPr>
          <w:rFonts w:ascii="Times New Roman" w:hAnsi="Times New Roman" w:cs="Times New Roman"/>
          <w:sz w:val="24"/>
          <w:szCs w:val="24"/>
        </w:rPr>
        <w:t xml:space="preserve"> Appearance of brown precipitation after flooding with AgNO</w:t>
      </w:r>
      <w:r w:rsidR="001859A4" w:rsidRPr="000F628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859A4" w:rsidRPr="000F62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59A4" w:rsidRDefault="001859A4" w:rsidP="001859A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859A4" w:rsidRDefault="001859A4" w:rsidP="001859A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859A4" w:rsidRDefault="001859A4" w:rsidP="001859A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859A4" w:rsidRDefault="001859A4" w:rsidP="001859A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859A4" w:rsidRDefault="001859A4" w:rsidP="001859A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859A4" w:rsidRDefault="001859A4" w:rsidP="001859A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859A4" w:rsidRDefault="001859A4" w:rsidP="001859A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859A4" w:rsidRDefault="001859A4" w:rsidP="001859A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859A4" w:rsidRDefault="001859A4" w:rsidP="001859A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859A4" w:rsidRDefault="001859A4" w:rsidP="001859A4">
      <w:pPr>
        <w:spacing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859A4" w:rsidRDefault="001859A4" w:rsidP="001859A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noProof/>
        </w:rPr>
        <w:drawing>
          <wp:inline distT="0" distB="0" distL="0" distR="0" wp14:anchorId="54D72A02" wp14:editId="5D7361D2">
            <wp:extent cx="4143375" cy="3048000"/>
            <wp:effectExtent l="0" t="0" r="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859A4" w:rsidRDefault="008770CD" w:rsidP="001859A4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Figure S3</w:t>
      </w:r>
      <w:bookmarkStart w:id="0" w:name="_GoBack"/>
      <w:bookmarkEnd w:id="0"/>
      <w:r w:rsidR="001859A4">
        <w:rPr>
          <w:rFonts w:ascii="Times New Roman" w:hAnsi="Times New Roman" w:cs="Times New Roman"/>
          <w:b/>
          <w:sz w:val="24"/>
          <w:szCs w:val="24"/>
        </w:rPr>
        <w:t>:</w:t>
      </w:r>
      <w:r w:rsidR="001859A4" w:rsidRPr="000F6288">
        <w:rPr>
          <w:rFonts w:ascii="Times New Roman" w:hAnsi="Times New Roman" w:cs="Times New Roman"/>
          <w:sz w:val="24"/>
          <w:szCs w:val="24"/>
        </w:rPr>
        <w:t xml:space="preserve"> Growth curves of </w:t>
      </w:r>
      <w:proofErr w:type="spellStart"/>
      <w:r w:rsidR="001859A4" w:rsidRPr="000F6288">
        <w:rPr>
          <w:rFonts w:ascii="Times New Roman" w:hAnsi="Times New Roman" w:cs="Times New Roman"/>
          <w:i/>
          <w:sz w:val="24"/>
          <w:szCs w:val="24"/>
        </w:rPr>
        <w:t>Microbacterium</w:t>
      </w:r>
      <w:proofErr w:type="spellEnd"/>
      <w:r w:rsidR="001859A4" w:rsidRPr="000F6288">
        <w:rPr>
          <w:rFonts w:ascii="Times New Roman" w:hAnsi="Times New Roman" w:cs="Times New Roman"/>
          <w:sz w:val="24"/>
          <w:szCs w:val="24"/>
        </w:rPr>
        <w:t xml:space="preserve"> sp. strain 1S1 in As-stress and non-stress after 28 h of incubation at optimum growth conditions.</w:t>
      </w:r>
    </w:p>
    <w:p w:rsidR="001859A4" w:rsidRDefault="001859A4" w:rsidP="001859A4">
      <w:pPr>
        <w:rPr>
          <w:rFonts w:ascii="Times New Roman" w:hAnsi="Times New Roman" w:cs="Times New Roman"/>
          <w:b/>
          <w:sz w:val="24"/>
          <w:szCs w:val="24"/>
        </w:rPr>
      </w:pPr>
    </w:p>
    <w:p w:rsidR="001859A4" w:rsidRDefault="001859A4" w:rsidP="001859A4">
      <w:pPr>
        <w:rPr>
          <w:rFonts w:ascii="Times New Roman" w:hAnsi="Times New Roman" w:cs="Times New Roman"/>
          <w:b/>
          <w:sz w:val="24"/>
          <w:szCs w:val="24"/>
        </w:rPr>
      </w:pPr>
    </w:p>
    <w:p w:rsidR="001859A4" w:rsidRDefault="001859A4" w:rsidP="001859A4">
      <w:pPr>
        <w:rPr>
          <w:rFonts w:ascii="Times New Roman" w:hAnsi="Times New Roman" w:cs="Times New Roman"/>
          <w:b/>
          <w:sz w:val="24"/>
          <w:szCs w:val="24"/>
        </w:rPr>
      </w:pPr>
    </w:p>
    <w:p w:rsidR="001859A4" w:rsidRDefault="001859A4" w:rsidP="001859A4">
      <w:pPr>
        <w:rPr>
          <w:rFonts w:ascii="Times New Roman" w:hAnsi="Times New Roman" w:cs="Times New Roman"/>
          <w:b/>
          <w:sz w:val="24"/>
          <w:szCs w:val="24"/>
        </w:rPr>
      </w:pPr>
    </w:p>
    <w:p w:rsidR="00B81D33" w:rsidRDefault="00B81D33" w:rsidP="003F0D2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1D33" w:rsidRDefault="00B81D33" w:rsidP="003F0D2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0D26" w:rsidRPr="00A227BB" w:rsidRDefault="00BC219C" w:rsidP="003F0D2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S1</w:t>
      </w:r>
      <w:r w:rsidR="003F0D2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F0D26">
        <w:rPr>
          <w:rFonts w:ascii="Times New Roman" w:hAnsi="Times New Roman" w:cs="Times New Roman"/>
          <w:sz w:val="24"/>
          <w:szCs w:val="24"/>
        </w:rPr>
        <w:t>Morphological and b</w:t>
      </w:r>
      <w:r w:rsidR="003F0D26" w:rsidRPr="00A227BB">
        <w:rPr>
          <w:rFonts w:ascii="Times New Roman" w:hAnsi="Times New Roman" w:cs="Times New Roman"/>
          <w:sz w:val="24"/>
          <w:szCs w:val="24"/>
        </w:rPr>
        <w:t xml:space="preserve">iochemical characteristics of </w:t>
      </w:r>
      <w:proofErr w:type="spellStart"/>
      <w:r w:rsidR="003F0D26">
        <w:rPr>
          <w:rFonts w:ascii="Times New Roman" w:hAnsi="Times New Roman" w:cs="Times New Roman"/>
          <w:i/>
          <w:sz w:val="24"/>
          <w:szCs w:val="24"/>
        </w:rPr>
        <w:t>Microbacterium</w:t>
      </w:r>
      <w:proofErr w:type="spellEnd"/>
      <w:r w:rsidR="003F0D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0D26">
        <w:rPr>
          <w:rFonts w:ascii="Times New Roman" w:hAnsi="Times New Roman" w:cs="Times New Roman"/>
          <w:sz w:val="24"/>
          <w:szCs w:val="24"/>
        </w:rPr>
        <w:t>sp.1S1</w:t>
      </w:r>
      <w:r w:rsidR="003F0D26" w:rsidRPr="00A227B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Light1"/>
        <w:tblpPr w:leftFromText="180" w:rightFromText="180" w:vertAnchor="text" w:tblpY="1"/>
        <w:tblOverlap w:val="never"/>
        <w:tblW w:w="5028" w:type="dxa"/>
        <w:tblInd w:w="1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1"/>
        <w:gridCol w:w="2417"/>
      </w:tblGrid>
      <w:tr w:rsidR="003F0D26" w:rsidRPr="00BD1B36" w:rsidTr="00B655E7">
        <w:trPr>
          <w:trHeight w:val="725"/>
        </w:trPr>
        <w:tc>
          <w:tcPr>
            <w:tcW w:w="2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D26" w:rsidRPr="00BD1B36" w:rsidRDefault="003F0D26" w:rsidP="00B655E7">
            <w:pPr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BD1B36">
              <w:rPr>
                <w:rFonts w:ascii="Times New Roman" w:hAnsi="Times New Roman" w:cs="Times New Roman"/>
                <w:szCs w:val="20"/>
              </w:rPr>
              <w:t>Morphological and biochemical characteristics</w:t>
            </w:r>
          </w:p>
        </w:tc>
        <w:tc>
          <w:tcPr>
            <w:tcW w:w="2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D26" w:rsidRDefault="003F0D26" w:rsidP="00B655E7">
            <w:pPr>
              <w:spacing w:line="360" w:lineRule="auto"/>
              <w:ind w:right="-221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Microbacterium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sp.1S11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F0D26" w:rsidRPr="00BD1B36" w:rsidRDefault="003F0D26" w:rsidP="00B655E7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3F0D26" w:rsidRPr="00BD1B36" w:rsidTr="00B655E7">
        <w:trPr>
          <w:trHeight w:val="360"/>
        </w:trPr>
        <w:tc>
          <w:tcPr>
            <w:tcW w:w="2611" w:type="dxa"/>
            <w:tcBorders>
              <w:top w:val="single" w:sz="4" w:space="0" w:color="auto"/>
            </w:tcBorders>
            <w:vAlign w:val="center"/>
          </w:tcPr>
          <w:p w:rsidR="003F0D26" w:rsidRPr="00BD1B36" w:rsidRDefault="003F0D26" w:rsidP="00B655E7">
            <w:pPr>
              <w:tabs>
                <w:tab w:val="left" w:pos="1080"/>
              </w:tabs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Elevation</w:t>
            </w:r>
          </w:p>
        </w:tc>
        <w:tc>
          <w:tcPr>
            <w:tcW w:w="2417" w:type="dxa"/>
            <w:tcBorders>
              <w:top w:val="single" w:sz="4" w:space="0" w:color="auto"/>
            </w:tcBorders>
            <w:vAlign w:val="center"/>
          </w:tcPr>
          <w:p w:rsidR="003F0D26" w:rsidRPr="00BD1B36" w:rsidRDefault="003F0D26" w:rsidP="00B655E7">
            <w:pPr>
              <w:tabs>
                <w:tab w:val="left" w:pos="1080"/>
              </w:tabs>
              <w:spacing w:before="100" w:beforeAutospacing="1" w:after="100" w:afterAutospacing="1" w:line="36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BD1B36">
              <w:rPr>
                <w:rFonts w:ascii="Times New Roman" w:hAnsi="Times New Roman" w:cs="Times New Roman"/>
                <w:sz w:val="24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aised</w:t>
            </w:r>
          </w:p>
        </w:tc>
      </w:tr>
      <w:tr w:rsidR="003F0D26" w:rsidRPr="00BD1B36" w:rsidTr="00B655E7">
        <w:trPr>
          <w:trHeight w:val="338"/>
        </w:trPr>
        <w:tc>
          <w:tcPr>
            <w:tcW w:w="2611" w:type="dxa"/>
            <w:vAlign w:val="center"/>
          </w:tcPr>
          <w:p w:rsidR="003F0D26" w:rsidRPr="00BD1B36" w:rsidRDefault="003F0D26" w:rsidP="00B655E7">
            <w:pPr>
              <w:tabs>
                <w:tab w:val="left" w:pos="1080"/>
              </w:tabs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BD1B36">
              <w:rPr>
                <w:rFonts w:ascii="Times New Roman" w:hAnsi="Times New Roman" w:cs="Times New Roman"/>
                <w:sz w:val="24"/>
                <w:szCs w:val="20"/>
              </w:rPr>
              <w:t>Shape</w:t>
            </w:r>
          </w:p>
        </w:tc>
        <w:tc>
          <w:tcPr>
            <w:tcW w:w="2417" w:type="dxa"/>
            <w:vAlign w:val="center"/>
          </w:tcPr>
          <w:p w:rsidR="003F0D26" w:rsidRPr="00BD1B36" w:rsidRDefault="003F0D26" w:rsidP="00B655E7">
            <w:pPr>
              <w:tabs>
                <w:tab w:val="left" w:pos="1080"/>
              </w:tabs>
              <w:spacing w:before="100" w:beforeAutospacing="1" w:after="100" w:afterAutospacing="1" w:line="36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BD1B36">
              <w:rPr>
                <w:rFonts w:ascii="Times New Roman" w:hAnsi="Times New Roman" w:cs="Times New Roman"/>
                <w:sz w:val="24"/>
                <w:szCs w:val="20"/>
              </w:rPr>
              <w:t>Round</w:t>
            </w:r>
          </w:p>
        </w:tc>
      </w:tr>
      <w:tr w:rsidR="003F0D26" w:rsidRPr="00BD1B36" w:rsidTr="00B655E7">
        <w:trPr>
          <w:trHeight w:val="346"/>
        </w:trPr>
        <w:tc>
          <w:tcPr>
            <w:tcW w:w="2611" w:type="dxa"/>
            <w:vAlign w:val="center"/>
          </w:tcPr>
          <w:p w:rsidR="003F0D26" w:rsidRPr="00BD1B36" w:rsidRDefault="003F0D26" w:rsidP="00B655E7">
            <w:pPr>
              <w:tabs>
                <w:tab w:val="left" w:pos="1080"/>
              </w:tabs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BD1B36">
              <w:rPr>
                <w:rFonts w:ascii="Times New Roman" w:hAnsi="Times New Roman" w:cs="Times New Roman"/>
                <w:sz w:val="24"/>
                <w:szCs w:val="20"/>
              </w:rPr>
              <w:t>Size</w:t>
            </w:r>
          </w:p>
        </w:tc>
        <w:tc>
          <w:tcPr>
            <w:tcW w:w="2417" w:type="dxa"/>
            <w:vAlign w:val="center"/>
          </w:tcPr>
          <w:p w:rsidR="003F0D26" w:rsidRPr="00BD1B36" w:rsidRDefault="003F0D26" w:rsidP="00B655E7">
            <w:pPr>
              <w:tabs>
                <w:tab w:val="left" w:pos="1080"/>
              </w:tabs>
              <w:spacing w:before="100" w:beforeAutospacing="1" w:after="100" w:afterAutospacing="1" w:line="36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BD1B36">
              <w:rPr>
                <w:rFonts w:ascii="Times New Roman" w:hAnsi="Times New Roman" w:cs="Times New Roman"/>
                <w:sz w:val="24"/>
                <w:szCs w:val="20"/>
              </w:rPr>
              <w:t>1-2 mm</w:t>
            </w:r>
          </w:p>
        </w:tc>
      </w:tr>
      <w:tr w:rsidR="003F0D26" w:rsidRPr="00BD1B36" w:rsidTr="00B655E7">
        <w:trPr>
          <w:trHeight w:val="338"/>
        </w:trPr>
        <w:tc>
          <w:tcPr>
            <w:tcW w:w="2611" w:type="dxa"/>
            <w:vAlign w:val="center"/>
          </w:tcPr>
          <w:p w:rsidR="003F0D26" w:rsidRPr="00BD1B36" w:rsidRDefault="003F0D26" w:rsidP="00B655E7">
            <w:pPr>
              <w:tabs>
                <w:tab w:val="left" w:pos="1080"/>
              </w:tabs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BD1B36">
              <w:rPr>
                <w:rFonts w:ascii="Times New Roman" w:hAnsi="Times New Roman" w:cs="Times New Roman"/>
                <w:sz w:val="24"/>
                <w:szCs w:val="20"/>
              </w:rPr>
              <w:t>Color</w:t>
            </w:r>
          </w:p>
        </w:tc>
        <w:tc>
          <w:tcPr>
            <w:tcW w:w="2417" w:type="dxa"/>
            <w:vAlign w:val="center"/>
          </w:tcPr>
          <w:p w:rsidR="003F0D26" w:rsidRPr="00BD1B36" w:rsidRDefault="003F0D26" w:rsidP="00B655E7">
            <w:pPr>
              <w:tabs>
                <w:tab w:val="left" w:pos="1080"/>
              </w:tabs>
              <w:spacing w:before="100" w:beforeAutospacing="1" w:after="100" w:afterAutospacing="1" w:line="36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Y</w:t>
            </w:r>
            <w:r w:rsidRPr="00BD1B36">
              <w:rPr>
                <w:rFonts w:ascii="Times New Roman" w:hAnsi="Times New Roman" w:cs="Times New Roman"/>
                <w:sz w:val="24"/>
                <w:szCs w:val="20"/>
              </w:rPr>
              <w:t>ellow</w:t>
            </w:r>
          </w:p>
        </w:tc>
      </w:tr>
      <w:tr w:rsidR="003F0D26" w:rsidRPr="00BD1B36" w:rsidTr="00B655E7">
        <w:trPr>
          <w:trHeight w:val="338"/>
        </w:trPr>
        <w:tc>
          <w:tcPr>
            <w:tcW w:w="2611" w:type="dxa"/>
            <w:vAlign w:val="center"/>
          </w:tcPr>
          <w:p w:rsidR="003F0D26" w:rsidRPr="00BD1B36" w:rsidRDefault="003F0D26" w:rsidP="00B655E7">
            <w:pPr>
              <w:tabs>
                <w:tab w:val="left" w:pos="1080"/>
              </w:tabs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BD1B36">
              <w:rPr>
                <w:rFonts w:ascii="Times New Roman" w:hAnsi="Times New Roman" w:cs="Times New Roman"/>
                <w:sz w:val="24"/>
                <w:szCs w:val="20"/>
              </w:rPr>
              <w:t>Texture</w:t>
            </w:r>
          </w:p>
        </w:tc>
        <w:tc>
          <w:tcPr>
            <w:tcW w:w="2417" w:type="dxa"/>
            <w:vAlign w:val="center"/>
          </w:tcPr>
          <w:p w:rsidR="003F0D26" w:rsidRPr="00BD1B36" w:rsidRDefault="003F0D26" w:rsidP="00B655E7">
            <w:pPr>
              <w:tabs>
                <w:tab w:val="left" w:pos="1080"/>
              </w:tabs>
              <w:spacing w:before="100" w:beforeAutospacing="1" w:after="100" w:afterAutospacing="1" w:line="36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Smooth</w:t>
            </w:r>
          </w:p>
        </w:tc>
      </w:tr>
      <w:tr w:rsidR="003F0D26" w:rsidRPr="00BD1B36" w:rsidTr="00B655E7">
        <w:trPr>
          <w:trHeight w:val="338"/>
        </w:trPr>
        <w:tc>
          <w:tcPr>
            <w:tcW w:w="2611" w:type="dxa"/>
            <w:vAlign w:val="center"/>
          </w:tcPr>
          <w:p w:rsidR="003F0D26" w:rsidRPr="00BD1B36" w:rsidRDefault="003F0D26" w:rsidP="00B655E7">
            <w:pPr>
              <w:tabs>
                <w:tab w:val="left" w:pos="1080"/>
              </w:tabs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BD1B36">
              <w:rPr>
                <w:rFonts w:ascii="Times New Roman" w:hAnsi="Times New Roman" w:cs="Times New Roman"/>
                <w:sz w:val="24"/>
                <w:szCs w:val="20"/>
              </w:rPr>
              <w:t>Margin</w:t>
            </w:r>
          </w:p>
        </w:tc>
        <w:tc>
          <w:tcPr>
            <w:tcW w:w="2417" w:type="dxa"/>
            <w:vAlign w:val="center"/>
          </w:tcPr>
          <w:p w:rsidR="003F0D26" w:rsidRPr="00BD1B36" w:rsidRDefault="003F0D26" w:rsidP="00B655E7">
            <w:pPr>
              <w:tabs>
                <w:tab w:val="left" w:pos="1080"/>
              </w:tabs>
              <w:spacing w:before="100" w:beforeAutospacing="1" w:after="100" w:afterAutospacing="1" w:line="36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Entire</w:t>
            </w:r>
          </w:p>
        </w:tc>
      </w:tr>
      <w:tr w:rsidR="003F0D26" w:rsidRPr="00BD1B36" w:rsidTr="00B655E7">
        <w:trPr>
          <w:trHeight w:val="338"/>
        </w:trPr>
        <w:tc>
          <w:tcPr>
            <w:tcW w:w="2611" w:type="dxa"/>
            <w:vAlign w:val="center"/>
          </w:tcPr>
          <w:p w:rsidR="003F0D26" w:rsidRPr="00BD1B36" w:rsidRDefault="003F0D26" w:rsidP="00B655E7">
            <w:pPr>
              <w:tabs>
                <w:tab w:val="left" w:pos="1080"/>
              </w:tabs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BD1B36">
              <w:rPr>
                <w:rFonts w:ascii="Times New Roman" w:hAnsi="Times New Roman" w:cs="Times New Roman"/>
                <w:sz w:val="24"/>
                <w:szCs w:val="20"/>
              </w:rPr>
              <w:t>Gram staining</w:t>
            </w:r>
          </w:p>
        </w:tc>
        <w:tc>
          <w:tcPr>
            <w:tcW w:w="2417" w:type="dxa"/>
            <w:vAlign w:val="center"/>
          </w:tcPr>
          <w:p w:rsidR="003F0D26" w:rsidRPr="00BD1B36" w:rsidRDefault="003F0D26" w:rsidP="00B655E7">
            <w:pPr>
              <w:tabs>
                <w:tab w:val="left" w:pos="1080"/>
              </w:tabs>
              <w:spacing w:before="100" w:beforeAutospacing="1" w:after="100" w:afterAutospacing="1" w:line="36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3F0D26" w:rsidRPr="00BD1B36" w:rsidTr="00B655E7">
        <w:trPr>
          <w:trHeight w:val="338"/>
        </w:trPr>
        <w:tc>
          <w:tcPr>
            <w:tcW w:w="2611" w:type="dxa"/>
            <w:vAlign w:val="center"/>
          </w:tcPr>
          <w:p w:rsidR="003F0D26" w:rsidRPr="00BD1B36" w:rsidRDefault="003F0D26" w:rsidP="00B655E7">
            <w:pPr>
              <w:tabs>
                <w:tab w:val="left" w:pos="1080"/>
              </w:tabs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Spore staining</w:t>
            </w:r>
          </w:p>
        </w:tc>
        <w:tc>
          <w:tcPr>
            <w:tcW w:w="2417" w:type="dxa"/>
            <w:vAlign w:val="center"/>
          </w:tcPr>
          <w:p w:rsidR="003F0D26" w:rsidRDefault="003F0D26" w:rsidP="00B655E7">
            <w:pPr>
              <w:tabs>
                <w:tab w:val="left" w:pos="1080"/>
              </w:tabs>
              <w:spacing w:before="100" w:beforeAutospacing="1" w:after="100" w:afterAutospacing="1" w:line="36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ve</w:t>
            </w:r>
            <w:proofErr w:type="spellEnd"/>
          </w:p>
        </w:tc>
      </w:tr>
      <w:tr w:rsidR="003F0D26" w:rsidRPr="00BD1B36" w:rsidTr="00B655E7">
        <w:trPr>
          <w:trHeight w:val="338"/>
        </w:trPr>
        <w:tc>
          <w:tcPr>
            <w:tcW w:w="2611" w:type="dxa"/>
            <w:vAlign w:val="center"/>
          </w:tcPr>
          <w:p w:rsidR="003F0D26" w:rsidRPr="00BD1B36" w:rsidRDefault="003F0D26" w:rsidP="00B655E7">
            <w:pPr>
              <w:tabs>
                <w:tab w:val="left" w:pos="1080"/>
              </w:tabs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BD1B36">
              <w:rPr>
                <w:rFonts w:ascii="Times New Roman" w:hAnsi="Times New Roman" w:cs="Times New Roman"/>
                <w:sz w:val="24"/>
                <w:szCs w:val="20"/>
              </w:rPr>
              <w:t xml:space="preserve">Catalase </w:t>
            </w:r>
          </w:p>
        </w:tc>
        <w:tc>
          <w:tcPr>
            <w:tcW w:w="2417" w:type="dxa"/>
            <w:vAlign w:val="center"/>
          </w:tcPr>
          <w:p w:rsidR="003F0D26" w:rsidRPr="00BD1B36" w:rsidRDefault="003F0D26" w:rsidP="00B655E7">
            <w:pPr>
              <w:tabs>
                <w:tab w:val="left" w:pos="1080"/>
              </w:tabs>
              <w:spacing w:before="100" w:beforeAutospacing="1" w:after="100" w:afterAutospacing="1" w:line="36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BD1B36">
              <w:rPr>
                <w:rFonts w:ascii="Times New Roman" w:hAnsi="Times New Roman" w:cs="Times New Roman"/>
                <w:sz w:val="24"/>
                <w:szCs w:val="20"/>
              </w:rPr>
              <w:t>+</w:t>
            </w:r>
            <w:proofErr w:type="spellStart"/>
            <w:r w:rsidRPr="00BD1B36">
              <w:rPr>
                <w:rFonts w:ascii="Times New Roman" w:hAnsi="Times New Roman" w:cs="Times New Roman"/>
                <w:sz w:val="24"/>
                <w:szCs w:val="20"/>
              </w:rPr>
              <w:t>ve</w:t>
            </w:r>
            <w:proofErr w:type="spellEnd"/>
          </w:p>
        </w:tc>
      </w:tr>
      <w:tr w:rsidR="003F0D26" w:rsidRPr="00BD1B36" w:rsidTr="00B655E7">
        <w:trPr>
          <w:trHeight w:val="338"/>
        </w:trPr>
        <w:tc>
          <w:tcPr>
            <w:tcW w:w="2611" w:type="dxa"/>
            <w:vAlign w:val="center"/>
          </w:tcPr>
          <w:p w:rsidR="003F0D26" w:rsidRPr="00BD1B36" w:rsidRDefault="003F0D26" w:rsidP="00B655E7">
            <w:pPr>
              <w:tabs>
                <w:tab w:val="left" w:pos="1080"/>
              </w:tabs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Oxidase</w:t>
            </w:r>
          </w:p>
        </w:tc>
        <w:tc>
          <w:tcPr>
            <w:tcW w:w="2417" w:type="dxa"/>
            <w:vAlign w:val="center"/>
          </w:tcPr>
          <w:p w:rsidR="003F0D26" w:rsidRPr="00BD1B36" w:rsidRDefault="003F0D26" w:rsidP="00B655E7">
            <w:pPr>
              <w:tabs>
                <w:tab w:val="left" w:pos="1080"/>
              </w:tabs>
              <w:spacing w:before="100" w:beforeAutospacing="1" w:after="100" w:afterAutospacing="1" w:line="36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BD1B36">
              <w:rPr>
                <w:rFonts w:ascii="Times New Roman" w:hAnsi="Times New Roman" w:cs="Times New Roman"/>
                <w:sz w:val="24"/>
                <w:szCs w:val="20"/>
              </w:rPr>
              <w:t>+</w:t>
            </w:r>
            <w:proofErr w:type="spellStart"/>
            <w:r w:rsidRPr="00BD1B36">
              <w:rPr>
                <w:rFonts w:ascii="Times New Roman" w:hAnsi="Times New Roman" w:cs="Times New Roman"/>
                <w:sz w:val="24"/>
                <w:szCs w:val="20"/>
              </w:rPr>
              <w:t>ve</w:t>
            </w:r>
            <w:proofErr w:type="spellEnd"/>
          </w:p>
        </w:tc>
      </w:tr>
      <w:tr w:rsidR="003F0D26" w:rsidRPr="00BD1B36" w:rsidTr="00B655E7">
        <w:trPr>
          <w:trHeight w:val="338"/>
        </w:trPr>
        <w:tc>
          <w:tcPr>
            <w:tcW w:w="2611" w:type="dxa"/>
            <w:vAlign w:val="center"/>
          </w:tcPr>
          <w:p w:rsidR="003F0D26" w:rsidRDefault="003F0D26" w:rsidP="00B655E7">
            <w:pPr>
              <w:tabs>
                <w:tab w:val="left" w:pos="1080"/>
              </w:tabs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Citrate utilization test</w:t>
            </w:r>
          </w:p>
        </w:tc>
        <w:tc>
          <w:tcPr>
            <w:tcW w:w="2417" w:type="dxa"/>
            <w:vAlign w:val="center"/>
          </w:tcPr>
          <w:p w:rsidR="003F0D26" w:rsidRPr="00BD1B36" w:rsidRDefault="003F0D26" w:rsidP="00B655E7">
            <w:pPr>
              <w:tabs>
                <w:tab w:val="left" w:pos="1080"/>
              </w:tabs>
              <w:spacing w:before="100" w:beforeAutospacing="1" w:after="100" w:afterAutospacing="1" w:line="36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BD1B36">
              <w:rPr>
                <w:rFonts w:ascii="Times New Roman" w:hAnsi="Times New Roman" w:cs="Times New Roman"/>
                <w:sz w:val="24"/>
                <w:szCs w:val="20"/>
              </w:rPr>
              <w:t>+</w:t>
            </w:r>
            <w:proofErr w:type="spellStart"/>
            <w:r w:rsidRPr="00BD1B36">
              <w:rPr>
                <w:rFonts w:ascii="Times New Roman" w:hAnsi="Times New Roman" w:cs="Times New Roman"/>
                <w:sz w:val="24"/>
                <w:szCs w:val="20"/>
              </w:rPr>
              <w:t>ve</w:t>
            </w:r>
            <w:proofErr w:type="spellEnd"/>
          </w:p>
        </w:tc>
      </w:tr>
      <w:tr w:rsidR="003F0D26" w:rsidRPr="00BD1B36" w:rsidTr="00B655E7">
        <w:trPr>
          <w:trHeight w:val="338"/>
        </w:trPr>
        <w:tc>
          <w:tcPr>
            <w:tcW w:w="2611" w:type="dxa"/>
            <w:vAlign w:val="center"/>
          </w:tcPr>
          <w:p w:rsidR="003F0D26" w:rsidRDefault="003F0D26" w:rsidP="00B655E7">
            <w:pPr>
              <w:tabs>
                <w:tab w:val="left" w:pos="1080"/>
              </w:tabs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Nitrate reduction test</w:t>
            </w:r>
          </w:p>
        </w:tc>
        <w:tc>
          <w:tcPr>
            <w:tcW w:w="2417" w:type="dxa"/>
            <w:vAlign w:val="center"/>
          </w:tcPr>
          <w:p w:rsidR="003F0D26" w:rsidRPr="00BD1B36" w:rsidRDefault="003F0D26" w:rsidP="00B655E7">
            <w:pPr>
              <w:tabs>
                <w:tab w:val="left" w:pos="1080"/>
              </w:tabs>
              <w:spacing w:before="100" w:beforeAutospacing="1" w:after="100" w:afterAutospacing="1" w:line="36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BD1B36">
              <w:rPr>
                <w:rFonts w:ascii="Times New Roman" w:hAnsi="Times New Roman" w:cs="Times New Roman"/>
                <w:sz w:val="24"/>
                <w:szCs w:val="20"/>
              </w:rPr>
              <w:t>+</w:t>
            </w:r>
            <w:proofErr w:type="spellStart"/>
            <w:r w:rsidRPr="00BD1B36">
              <w:rPr>
                <w:rFonts w:ascii="Times New Roman" w:hAnsi="Times New Roman" w:cs="Times New Roman"/>
                <w:sz w:val="24"/>
                <w:szCs w:val="20"/>
              </w:rPr>
              <w:t>ve</w:t>
            </w:r>
            <w:proofErr w:type="spellEnd"/>
          </w:p>
        </w:tc>
      </w:tr>
      <w:tr w:rsidR="003F0D26" w:rsidRPr="00BD1B36" w:rsidTr="00B655E7">
        <w:trPr>
          <w:trHeight w:val="338"/>
        </w:trPr>
        <w:tc>
          <w:tcPr>
            <w:tcW w:w="2611" w:type="dxa"/>
            <w:vAlign w:val="center"/>
          </w:tcPr>
          <w:p w:rsidR="003F0D26" w:rsidRDefault="003F0D26" w:rsidP="00B655E7">
            <w:pPr>
              <w:tabs>
                <w:tab w:val="left" w:pos="1080"/>
              </w:tabs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Urease</w:t>
            </w:r>
          </w:p>
        </w:tc>
        <w:tc>
          <w:tcPr>
            <w:tcW w:w="2417" w:type="dxa"/>
            <w:vAlign w:val="center"/>
          </w:tcPr>
          <w:p w:rsidR="003F0D26" w:rsidRPr="00BD1B36" w:rsidRDefault="003F0D26" w:rsidP="00B655E7">
            <w:pPr>
              <w:tabs>
                <w:tab w:val="left" w:pos="1080"/>
              </w:tabs>
              <w:spacing w:before="100" w:beforeAutospacing="1" w:after="100" w:afterAutospacing="1" w:line="36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BD1B36">
              <w:rPr>
                <w:rFonts w:ascii="Times New Roman" w:hAnsi="Times New Roman" w:cs="Times New Roman"/>
                <w:sz w:val="24"/>
                <w:szCs w:val="20"/>
              </w:rPr>
              <w:t>+</w:t>
            </w:r>
            <w:proofErr w:type="spellStart"/>
            <w:r w:rsidRPr="00BD1B36">
              <w:rPr>
                <w:rFonts w:ascii="Times New Roman" w:hAnsi="Times New Roman" w:cs="Times New Roman"/>
                <w:sz w:val="24"/>
                <w:szCs w:val="20"/>
              </w:rPr>
              <w:t>ve</w:t>
            </w:r>
            <w:proofErr w:type="spellEnd"/>
          </w:p>
        </w:tc>
      </w:tr>
      <w:tr w:rsidR="003F0D26" w:rsidRPr="00BD1B36" w:rsidTr="00B655E7">
        <w:trPr>
          <w:trHeight w:val="338"/>
        </w:trPr>
        <w:tc>
          <w:tcPr>
            <w:tcW w:w="2611" w:type="dxa"/>
            <w:vAlign w:val="center"/>
          </w:tcPr>
          <w:p w:rsidR="003F0D26" w:rsidRDefault="003F0D26" w:rsidP="00B655E7">
            <w:pPr>
              <w:tabs>
                <w:tab w:val="left" w:pos="1080"/>
              </w:tabs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Indole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test</w:t>
            </w:r>
          </w:p>
        </w:tc>
        <w:tc>
          <w:tcPr>
            <w:tcW w:w="2417" w:type="dxa"/>
            <w:vAlign w:val="center"/>
          </w:tcPr>
          <w:p w:rsidR="003F0D26" w:rsidRPr="00BD1B36" w:rsidRDefault="003F0D26" w:rsidP="00B655E7">
            <w:pPr>
              <w:tabs>
                <w:tab w:val="left" w:pos="1080"/>
              </w:tabs>
              <w:spacing w:before="100" w:beforeAutospacing="1" w:after="100" w:afterAutospacing="1" w:line="36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proofErr w:type="spellStart"/>
            <w:r w:rsidRPr="00BD1B36">
              <w:rPr>
                <w:rFonts w:ascii="Times New Roman" w:hAnsi="Times New Roman" w:cs="Times New Roman"/>
                <w:sz w:val="24"/>
                <w:szCs w:val="20"/>
              </w:rPr>
              <w:t>ve</w:t>
            </w:r>
            <w:proofErr w:type="spellEnd"/>
          </w:p>
        </w:tc>
      </w:tr>
      <w:tr w:rsidR="003F0D26" w:rsidRPr="00BD1B36" w:rsidTr="00B655E7">
        <w:trPr>
          <w:trHeight w:val="338"/>
        </w:trPr>
        <w:tc>
          <w:tcPr>
            <w:tcW w:w="2611" w:type="dxa"/>
            <w:vAlign w:val="center"/>
          </w:tcPr>
          <w:p w:rsidR="003F0D26" w:rsidRDefault="003F0D26" w:rsidP="00B655E7">
            <w:pPr>
              <w:tabs>
                <w:tab w:val="left" w:pos="1080"/>
              </w:tabs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Methyl red</w:t>
            </w:r>
          </w:p>
        </w:tc>
        <w:tc>
          <w:tcPr>
            <w:tcW w:w="2417" w:type="dxa"/>
            <w:vAlign w:val="center"/>
          </w:tcPr>
          <w:p w:rsidR="003F0D26" w:rsidRDefault="003F0D26" w:rsidP="00B655E7">
            <w:pPr>
              <w:tabs>
                <w:tab w:val="left" w:pos="1080"/>
              </w:tabs>
              <w:spacing w:before="100" w:beforeAutospacing="1" w:after="100" w:afterAutospacing="1" w:line="36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BD1B36">
              <w:rPr>
                <w:rFonts w:ascii="Times New Roman" w:hAnsi="Times New Roman" w:cs="Times New Roman"/>
                <w:sz w:val="24"/>
                <w:szCs w:val="20"/>
              </w:rPr>
              <w:t>+</w:t>
            </w:r>
            <w:proofErr w:type="spellStart"/>
            <w:r w:rsidRPr="00BD1B36">
              <w:rPr>
                <w:rFonts w:ascii="Times New Roman" w:hAnsi="Times New Roman" w:cs="Times New Roman"/>
                <w:sz w:val="24"/>
                <w:szCs w:val="20"/>
              </w:rPr>
              <w:t>ve</w:t>
            </w:r>
            <w:proofErr w:type="spellEnd"/>
          </w:p>
        </w:tc>
      </w:tr>
      <w:tr w:rsidR="003F0D26" w:rsidRPr="00BD1B36" w:rsidTr="00B655E7">
        <w:trPr>
          <w:trHeight w:val="338"/>
        </w:trPr>
        <w:tc>
          <w:tcPr>
            <w:tcW w:w="2611" w:type="dxa"/>
            <w:vAlign w:val="center"/>
          </w:tcPr>
          <w:p w:rsidR="003F0D26" w:rsidRDefault="003F0D26" w:rsidP="00B655E7">
            <w:pPr>
              <w:tabs>
                <w:tab w:val="left" w:pos="1080"/>
              </w:tabs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Voges-Proskauer</w:t>
            </w:r>
            <w:proofErr w:type="spellEnd"/>
          </w:p>
        </w:tc>
        <w:tc>
          <w:tcPr>
            <w:tcW w:w="2417" w:type="dxa"/>
            <w:vAlign w:val="center"/>
          </w:tcPr>
          <w:p w:rsidR="003F0D26" w:rsidRPr="00BD1B36" w:rsidRDefault="003F0D26" w:rsidP="00B655E7">
            <w:pPr>
              <w:tabs>
                <w:tab w:val="left" w:pos="1080"/>
              </w:tabs>
              <w:spacing w:before="100" w:beforeAutospacing="1" w:after="100" w:afterAutospacing="1" w:line="36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proofErr w:type="spellStart"/>
            <w:r w:rsidRPr="00BD1B36">
              <w:rPr>
                <w:rFonts w:ascii="Times New Roman" w:hAnsi="Times New Roman" w:cs="Times New Roman"/>
                <w:sz w:val="24"/>
                <w:szCs w:val="20"/>
              </w:rPr>
              <w:t>ve</w:t>
            </w:r>
            <w:proofErr w:type="spellEnd"/>
          </w:p>
        </w:tc>
      </w:tr>
      <w:tr w:rsidR="003F0D26" w:rsidRPr="00BD1B36" w:rsidTr="00B655E7">
        <w:trPr>
          <w:trHeight w:val="338"/>
        </w:trPr>
        <w:tc>
          <w:tcPr>
            <w:tcW w:w="2611" w:type="dxa"/>
            <w:vAlign w:val="center"/>
          </w:tcPr>
          <w:p w:rsidR="003F0D26" w:rsidRDefault="003F0D26" w:rsidP="00B655E7">
            <w:pPr>
              <w:tabs>
                <w:tab w:val="left" w:pos="1080"/>
              </w:tabs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Motility</w:t>
            </w:r>
          </w:p>
        </w:tc>
        <w:tc>
          <w:tcPr>
            <w:tcW w:w="2417" w:type="dxa"/>
            <w:vAlign w:val="center"/>
          </w:tcPr>
          <w:p w:rsidR="003F0D26" w:rsidRPr="00BD1B36" w:rsidRDefault="003F0D26" w:rsidP="00B655E7">
            <w:pPr>
              <w:tabs>
                <w:tab w:val="left" w:pos="1080"/>
              </w:tabs>
              <w:spacing w:before="100" w:beforeAutospacing="1" w:after="100" w:afterAutospacing="1" w:line="36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proofErr w:type="spellStart"/>
            <w:r w:rsidRPr="00BD1B36">
              <w:rPr>
                <w:rFonts w:ascii="Times New Roman" w:hAnsi="Times New Roman" w:cs="Times New Roman"/>
                <w:sz w:val="24"/>
                <w:szCs w:val="20"/>
              </w:rPr>
              <w:t>ve</w:t>
            </w:r>
            <w:proofErr w:type="spellEnd"/>
          </w:p>
        </w:tc>
      </w:tr>
      <w:tr w:rsidR="003F0D26" w:rsidRPr="00BD1B36" w:rsidTr="00B655E7">
        <w:trPr>
          <w:trHeight w:val="338"/>
        </w:trPr>
        <w:tc>
          <w:tcPr>
            <w:tcW w:w="2611" w:type="dxa"/>
            <w:vAlign w:val="center"/>
          </w:tcPr>
          <w:p w:rsidR="003F0D26" w:rsidRDefault="003F0D26" w:rsidP="00B655E7">
            <w:pPr>
              <w:tabs>
                <w:tab w:val="left" w:pos="1080"/>
              </w:tabs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Starch hydrolysis</w:t>
            </w:r>
          </w:p>
        </w:tc>
        <w:tc>
          <w:tcPr>
            <w:tcW w:w="2417" w:type="dxa"/>
            <w:vAlign w:val="center"/>
          </w:tcPr>
          <w:p w:rsidR="003F0D26" w:rsidRPr="00BD1B36" w:rsidRDefault="003F0D26" w:rsidP="00B655E7">
            <w:pPr>
              <w:tabs>
                <w:tab w:val="left" w:pos="1080"/>
              </w:tabs>
              <w:spacing w:before="100" w:beforeAutospacing="1" w:after="100" w:afterAutospacing="1" w:line="36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BD1B36">
              <w:rPr>
                <w:rFonts w:ascii="Times New Roman" w:hAnsi="Times New Roman" w:cs="Times New Roman"/>
                <w:sz w:val="24"/>
                <w:szCs w:val="20"/>
              </w:rPr>
              <w:t>+</w:t>
            </w:r>
            <w:proofErr w:type="spellStart"/>
            <w:r w:rsidRPr="00BD1B36">
              <w:rPr>
                <w:rFonts w:ascii="Times New Roman" w:hAnsi="Times New Roman" w:cs="Times New Roman"/>
                <w:sz w:val="24"/>
                <w:szCs w:val="20"/>
              </w:rPr>
              <w:t>ve</w:t>
            </w:r>
            <w:proofErr w:type="spellEnd"/>
          </w:p>
        </w:tc>
      </w:tr>
      <w:tr w:rsidR="003F0D26" w:rsidRPr="00BD1B36" w:rsidTr="00B655E7">
        <w:trPr>
          <w:trHeight w:val="338"/>
        </w:trPr>
        <w:tc>
          <w:tcPr>
            <w:tcW w:w="2611" w:type="dxa"/>
            <w:vAlign w:val="center"/>
          </w:tcPr>
          <w:p w:rsidR="003F0D26" w:rsidRDefault="003F0D26" w:rsidP="00B655E7">
            <w:pPr>
              <w:tabs>
                <w:tab w:val="left" w:pos="1080"/>
              </w:tabs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Triple sugar iron</w:t>
            </w:r>
          </w:p>
        </w:tc>
        <w:tc>
          <w:tcPr>
            <w:tcW w:w="2417" w:type="dxa"/>
            <w:vAlign w:val="center"/>
          </w:tcPr>
          <w:p w:rsidR="003F0D26" w:rsidRPr="00BD1B36" w:rsidRDefault="003F0D26" w:rsidP="00B655E7">
            <w:pPr>
              <w:tabs>
                <w:tab w:val="left" w:pos="1080"/>
              </w:tabs>
              <w:spacing w:before="100" w:beforeAutospacing="1" w:after="100" w:afterAutospacing="1" w:line="36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BD1B36">
              <w:rPr>
                <w:rFonts w:ascii="Times New Roman" w:hAnsi="Times New Roman" w:cs="Times New Roman"/>
                <w:sz w:val="24"/>
                <w:szCs w:val="20"/>
              </w:rPr>
              <w:t>+</w:t>
            </w:r>
            <w:proofErr w:type="spellStart"/>
            <w:r w:rsidRPr="00BD1B36">
              <w:rPr>
                <w:rFonts w:ascii="Times New Roman" w:hAnsi="Times New Roman" w:cs="Times New Roman"/>
                <w:sz w:val="24"/>
                <w:szCs w:val="20"/>
              </w:rPr>
              <w:t>ve</w:t>
            </w:r>
            <w:proofErr w:type="spellEnd"/>
          </w:p>
        </w:tc>
      </w:tr>
      <w:tr w:rsidR="003F0D26" w:rsidRPr="00BD1B36" w:rsidTr="00B655E7">
        <w:trPr>
          <w:trHeight w:val="338"/>
        </w:trPr>
        <w:tc>
          <w:tcPr>
            <w:tcW w:w="2611" w:type="dxa"/>
            <w:vAlign w:val="center"/>
          </w:tcPr>
          <w:p w:rsidR="003F0D26" w:rsidRDefault="003F0D26" w:rsidP="00B655E7">
            <w:pPr>
              <w:tabs>
                <w:tab w:val="left" w:pos="1080"/>
              </w:tabs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H</w:t>
            </w:r>
            <w:r w:rsidRPr="00D47967">
              <w:rPr>
                <w:rFonts w:ascii="Times New Roman" w:hAnsi="Times New Roman" w:cs="Times New Roman"/>
                <w:sz w:val="24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S production</w:t>
            </w:r>
          </w:p>
        </w:tc>
        <w:tc>
          <w:tcPr>
            <w:tcW w:w="2417" w:type="dxa"/>
            <w:vAlign w:val="center"/>
          </w:tcPr>
          <w:p w:rsidR="003F0D26" w:rsidRPr="00BD1B36" w:rsidRDefault="003F0D26" w:rsidP="00B655E7">
            <w:pPr>
              <w:tabs>
                <w:tab w:val="left" w:pos="1080"/>
              </w:tabs>
              <w:spacing w:before="100" w:beforeAutospacing="1" w:after="100" w:afterAutospacing="1" w:line="36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proofErr w:type="spellStart"/>
            <w:r w:rsidRPr="00BD1B36">
              <w:rPr>
                <w:rFonts w:ascii="Times New Roman" w:hAnsi="Times New Roman" w:cs="Times New Roman"/>
                <w:sz w:val="24"/>
                <w:szCs w:val="20"/>
              </w:rPr>
              <w:t>ve</w:t>
            </w:r>
            <w:proofErr w:type="spellEnd"/>
          </w:p>
        </w:tc>
      </w:tr>
      <w:tr w:rsidR="003F0D26" w:rsidRPr="00BD1B36" w:rsidTr="00B655E7">
        <w:trPr>
          <w:trHeight w:val="338"/>
        </w:trPr>
        <w:tc>
          <w:tcPr>
            <w:tcW w:w="2611" w:type="dxa"/>
            <w:vAlign w:val="center"/>
          </w:tcPr>
          <w:p w:rsidR="003F0D26" w:rsidRDefault="003F0D26" w:rsidP="00B655E7">
            <w:pPr>
              <w:tabs>
                <w:tab w:val="left" w:pos="1080"/>
              </w:tabs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MacKonkey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agar</w:t>
            </w:r>
          </w:p>
        </w:tc>
        <w:tc>
          <w:tcPr>
            <w:tcW w:w="2417" w:type="dxa"/>
            <w:vAlign w:val="center"/>
          </w:tcPr>
          <w:p w:rsidR="003F0D26" w:rsidRDefault="003F0D26" w:rsidP="00B655E7">
            <w:pPr>
              <w:tabs>
                <w:tab w:val="left" w:pos="1080"/>
              </w:tabs>
              <w:spacing w:before="100" w:beforeAutospacing="1" w:after="100" w:afterAutospacing="1" w:line="36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proofErr w:type="spellStart"/>
            <w:r w:rsidRPr="00BD1B36">
              <w:rPr>
                <w:rFonts w:ascii="Times New Roman" w:hAnsi="Times New Roman" w:cs="Times New Roman"/>
                <w:sz w:val="24"/>
                <w:szCs w:val="20"/>
              </w:rPr>
              <w:t>ve</w:t>
            </w:r>
            <w:proofErr w:type="spellEnd"/>
          </w:p>
        </w:tc>
      </w:tr>
      <w:tr w:rsidR="003F0D26" w:rsidRPr="00BD1B36" w:rsidTr="00B655E7">
        <w:trPr>
          <w:trHeight w:val="504"/>
        </w:trPr>
        <w:tc>
          <w:tcPr>
            <w:tcW w:w="2611" w:type="dxa"/>
            <w:vAlign w:val="center"/>
          </w:tcPr>
          <w:p w:rsidR="003F0D26" w:rsidRPr="00BD1B36" w:rsidRDefault="003F0D26" w:rsidP="00B655E7">
            <w:pPr>
              <w:tabs>
                <w:tab w:val="left" w:pos="1080"/>
              </w:tabs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BD1B36">
              <w:rPr>
                <w:rFonts w:ascii="Times New Roman" w:hAnsi="Times New Roman" w:cs="Times New Roman"/>
                <w:sz w:val="24"/>
                <w:szCs w:val="20"/>
              </w:rPr>
              <w:t>Mannitol</w:t>
            </w:r>
            <w:proofErr w:type="spellEnd"/>
            <w:r w:rsidRPr="00BD1B36">
              <w:rPr>
                <w:rFonts w:ascii="Times New Roman" w:hAnsi="Times New Roman" w:cs="Times New Roman"/>
                <w:sz w:val="24"/>
                <w:szCs w:val="20"/>
              </w:rPr>
              <w:t xml:space="preserve"> fermentation</w:t>
            </w:r>
          </w:p>
        </w:tc>
        <w:tc>
          <w:tcPr>
            <w:tcW w:w="2417" w:type="dxa"/>
            <w:vAlign w:val="center"/>
          </w:tcPr>
          <w:p w:rsidR="003F0D26" w:rsidRPr="00BD1B36" w:rsidRDefault="003F0D26" w:rsidP="00B655E7">
            <w:pPr>
              <w:tabs>
                <w:tab w:val="left" w:pos="1080"/>
              </w:tabs>
              <w:spacing w:before="100" w:beforeAutospacing="1" w:after="100" w:afterAutospacing="1" w:line="36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BD1B36">
              <w:rPr>
                <w:rFonts w:ascii="Times New Roman" w:hAnsi="Times New Roman" w:cs="Times New Roman"/>
                <w:sz w:val="24"/>
                <w:szCs w:val="20"/>
              </w:rPr>
              <w:t>+</w:t>
            </w:r>
            <w:proofErr w:type="spellStart"/>
            <w:r w:rsidRPr="00BD1B36">
              <w:rPr>
                <w:rFonts w:ascii="Times New Roman" w:hAnsi="Times New Roman" w:cs="Times New Roman"/>
                <w:sz w:val="24"/>
                <w:szCs w:val="20"/>
              </w:rPr>
              <w:t>ve</w:t>
            </w:r>
            <w:proofErr w:type="spellEnd"/>
          </w:p>
        </w:tc>
      </w:tr>
      <w:tr w:rsidR="003F0D26" w:rsidRPr="00BD1B36" w:rsidTr="00B655E7">
        <w:trPr>
          <w:trHeight w:val="338"/>
        </w:trPr>
        <w:tc>
          <w:tcPr>
            <w:tcW w:w="2611" w:type="dxa"/>
            <w:tcBorders>
              <w:bottom w:val="single" w:sz="4" w:space="0" w:color="auto"/>
            </w:tcBorders>
            <w:vAlign w:val="center"/>
          </w:tcPr>
          <w:p w:rsidR="003F0D26" w:rsidRPr="00BD1B36" w:rsidRDefault="003F0D26" w:rsidP="00B655E7">
            <w:pPr>
              <w:tabs>
                <w:tab w:val="left" w:pos="1080"/>
              </w:tabs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BD1B36">
              <w:rPr>
                <w:rFonts w:ascii="Times New Roman" w:hAnsi="Times New Roman" w:cs="Times New Roman"/>
                <w:sz w:val="24"/>
                <w:szCs w:val="20"/>
              </w:rPr>
              <w:t>Pigment production</w:t>
            </w:r>
          </w:p>
        </w:tc>
        <w:tc>
          <w:tcPr>
            <w:tcW w:w="2417" w:type="dxa"/>
            <w:tcBorders>
              <w:bottom w:val="single" w:sz="4" w:space="0" w:color="auto"/>
            </w:tcBorders>
            <w:vAlign w:val="center"/>
          </w:tcPr>
          <w:p w:rsidR="003F0D26" w:rsidRPr="00BD1B36" w:rsidRDefault="003F0D26" w:rsidP="00B655E7">
            <w:pPr>
              <w:tabs>
                <w:tab w:val="left" w:pos="1080"/>
              </w:tabs>
              <w:spacing w:before="100" w:beforeAutospacing="1" w:after="100" w:afterAutospacing="1" w:line="36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BD1B36">
              <w:rPr>
                <w:rFonts w:ascii="Times New Roman" w:hAnsi="Times New Roman" w:cs="Times New Roman"/>
                <w:sz w:val="24"/>
                <w:szCs w:val="20"/>
              </w:rPr>
              <w:t>+</w:t>
            </w:r>
            <w:proofErr w:type="spellStart"/>
            <w:r w:rsidRPr="00BD1B36">
              <w:rPr>
                <w:rFonts w:ascii="Times New Roman" w:hAnsi="Times New Roman" w:cs="Times New Roman"/>
                <w:sz w:val="24"/>
                <w:szCs w:val="20"/>
              </w:rPr>
              <w:t>ve</w:t>
            </w:r>
            <w:proofErr w:type="spellEnd"/>
          </w:p>
        </w:tc>
      </w:tr>
    </w:tbl>
    <w:p w:rsidR="003F0D26" w:rsidRDefault="003F0D26" w:rsidP="003F0D26"/>
    <w:p w:rsidR="003F0D26" w:rsidRDefault="003F0D26" w:rsidP="003F0D26">
      <w:pPr>
        <w:rPr>
          <w:rFonts w:ascii="Times New Roman" w:hAnsi="Times New Roman" w:cs="Times New Roman"/>
          <w:b/>
          <w:sz w:val="24"/>
          <w:szCs w:val="24"/>
        </w:rPr>
      </w:pPr>
      <w:r>
        <w:br w:type="textWrapping" w:clear="all"/>
      </w:r>
    </w:p>
    <w:p w:rsidR="003F0D26" w:rsidRDefault="003F0D26" w:rsidP="007963F8">
      <w:pPr>
        <w:rPr>
          <w:rFonts w:ascii="Times New Roman" w:hAnsi="Times New Roman" w:cs="Times New Roman"/>
          <w:b/>
          <w:sz w:val="24"/>
          <w:szCs w:val="24"/>
        </w:rPr>
      </w:pPr>
    </w:p>
    <w:p w:rsidR="003F0D26" w:rsidRDefault="003F0D26" w:rsidP="007963F8">
      <w:pPr>
        <w:rPr>
          <w:rFonts w:ascii="Times New Roman" w:hAnsi="Times New Roman" w:cs="Times New Roman"/>
          <w:b/>
          <w:sz w:val="24"/>
          <w:szCs w:val="24"/>
        </w:rPr>
      </w:pPr>
    </w:p>
    <w:p w:rsidR="003F0D26" w:rsidRDefault="003F0D26" w:rsidP="007963F8">
      <w:pPr>
        <w:rPr>
          <w:rFonts w:ascii="Times New Roman" w:hAnsi="Times New Roman" w:cs="Times New Roman"/>
          <w:b/>
          <w:sz w:val="24"/>
          <w:szCs w:val="24"/>
        </w:rPr>
      </w:pPr>
    </w:p>
    <w:p w:rsidR="00F87054" w:rsidRDefault="00F87054" w:rsidP="00F87054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BC219C" w:rsidRDefault="00BC219C" w:rsidP="00F87054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F87054" w:rsidRDefault="00BC219C" w:rsidP="00F87054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S2</w:t>
      </w:r>
      <w:r w:rsidR="00F87054" w:rsidRPr="0092542A">
        <w:rPr>
          <w:rFonts w:ascii="Times New Roman" w:hAnsi="Times New Roman" w:cs="Times New Roman"/>
          <w:b/>
          <w:sz w:val="24"/>
          <w:szCs w:val="24"/>
        </w:rPr>
        <w:t>: Glutathione and non-protein</w:t>
      </w:r>
      <w:r w:rsidR="00F870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87054">
        <w:rPr>
          <w:rFonts w:ascii="Times New Roman" w:hAnsi="Times New Roman" w:cs="Times New Roman"/>
          <w:b/>
          <w:sz w:val="24"/>
          <w:szCs w:val="24"/>
        </w:rPr>
        <w:t>thiols</w:t>
      </w:r>
      <w:proofErr w:type="spellEnd"/>
      <w:r w:rsidR="00F87054" w:rsidRPr="0092542A">
        <w:rPr>
          <w:rFonts w:ascii="Times New Roman" w:hAnsi="Times New Roman" w:cs="Times New Roman"/>
          <w:b/>
          <w:sz w:val="24"/>
          <w:szCs w:val="24"/>
        </w:rPr>
        <w:t xml:space="preserve"> concentration under 15 </w:t>
      </w:r>
      <w:proofErr w:type="spellStart"/>
      <w:r w:rsidR="00F87054" w:rsidRPr="0092542A">
        <w:rPr>
          <w:rFonts w:ascii="Times New Roman" w:hAnsi="Times New Roman" w:cs="Times New Roman"/>
          <w:b/>
          <w:sz w:val="24"/>
          <w:szCs w:val="24"/>
        </w:rPr>
        <w:t>mM</w:t>
      </w:r>
      <w:proofErr w:type="spellEnd"/>
      <w:r w:rsidR="00F87054" w:rsidRPr="009254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87054" w:rsidRPr="0092542A">
        <w:rPr>
          <w:rFonts w:ascii="Times New Roman" w:hAnsi="Times New Roman" w:cs="Times New Roman"/>
          <w:b/>
          <w:sz w:val="24"/>
          <w:szCs w:val="24"/>
        </w:rPr>
        <w:t>arsenite</w:t>
      </w:r>
      <w:proofErr w:type="spellEnd"/>
      <w:r w:rsidR="00F87054" w:rsidRPr="0092542A">
        <w:rPr>
          <w:rFonts w:ascii="Times New Roman" w:hAnsi="Times New Roman" w:cs="Times New Roman"/>
          <w:b/>
          <w:sz w:val="24"/>
          <w:szCs w:val="24"/>
        </w:rPr>
        <w:t xml:space="preserve"> stress in isolated </w:t>
      </w:r>
      <w:proofErr w:type="spellStart"/>
      <w:r w:rsidR="00F87054" w:rsidRPr="0092542A">
        <w:rPr>
          <w:rFonts w:ascii="Times New Roman" w:hAnsi="Times New Roman" w:cs="Times New Roman"/>
          <w:b/>
          <w:i/>
          <w:sz w:val="24"/>
          <w:szCs w:val="24"/>
        </w:rPr>
        <w:t>Microbacterium</w:t>
      </w:r>
      <w:proofErr w:type="spellEnd"/>
      <w:r w:rsidR="00F87054" w:rsidRPr="0092542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87054">
        <w:rPr>
          <w:rFonts w:ascii="Times New Roman" w:hAnsi="Times New Roman" w:cs="Times New Roman"/>
          <w:b/>
          <w:sz w:val="24"/>
          <w:szCs w:val="24"/>
        </w:rPr>
        <w:t>sp. strain 1S1.</w:t>
      </w:r>
    </w:p>
    <w:p w:rsidR="00F87054" w:rsidRPr="00C37EB0" w:rsidRDefault="00F87054" w:rsidP="00F8705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45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710"/>
        <w:gridCol w:w="810"/>
        <w:gridCol w:w="900"/>
        <w:gridCol w:w="900"/>
        <w:gridCol w:w="900"/>
        <w:gridCol w:w="1620"/>
        <w:gridCol w:w="990"/>
        <w:gridCol w:w="1620"/>
      </w:tblGrid>
      <w:tr w:rsidR="00F87054" w:rsidRPr="0092542A" w:rsidTr="00B655E7">
        <w:tc>
          <w:tcPr>
            <w:tcW w:w="1710" w:type="dxa"/>
            <w:shd w:val="clear" w:color="auto" w:fill="BFBFBF" w:themeFill="background1" w:themeFillShade="BF"/>
          </w:tcPr>
          <w:p w:rsidR="00F87054" w:rsidRPr="0092542A" w:rsidRDefault="00F87054" w:rsidP="00B65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542A">
              <w:rPr>
                <w:rFonts w:ascii="Times New Roman" w:hAnsi="Times New Roman" w:cs="Times New Roman"/>
                <w:b/>
                <w:sz w:val="24"/>
                <w:szCs w:val="24"/>
              </w:rPr>
              <w:t>Arsenite</w:t>
            </w:r>
            <w:proofErr w:type="spellEnd"/>
            <w:r w:rsidRPr="00925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concentration </w:t>
            </w:r>
          </w:p>
          <w:p w:rsidR="00F87054" w:rsidRPr="0092542A" w:rsidRDefault="00F87054" w:rsidP="00B65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42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2542A">
              <w:rPr>
                <w:rFonts w:ascii="Times New Roman" w:hAnsi="Times New Roman" w:cs="Times New Roman"/>
                <w:b/>
                <w:sz w:val="24"/>
                <w:szCs w:val="24"/>
              </w:rPr>
              <w:t>mM</w:t>
            </w:r>
            <w:proofErr w:type="spellEnd"/>
            <w:r w:rsidRPr="0092542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F87054" w:rsidRDefault="00F87054" w:rsidP="00B65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42A">
              <w:rPr>
                <w:rFonts w:ascii="Times New Roman" w:hAnsi="Times New Roman" w:cs="Times New Roman"/>
                <w:b/>
                <w:sz w:val="24"/>
                <w:szCs w:val="24"/>
              </w:rPr>
              <w:t>GSH</w:t>
            </w:r>
          </w:p>
          <w:p w:rsidR="00F87054" w:rsidRPr="0092542A" w:rsidRDefault="00F87054" w:rsidP="00B65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42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2542A">
              <w:rPr>
                <w:rFonts w:ascii="Times New Roman" w:hAnsi="Times New Roman" w:cs="Times New Roman"/>
                <w:b/>
                <w:sz w:val="24"/>
                <w:szCs w:val="24"/>
              </w:rPr>
              <w:t>mM</w:t>
            </w:r>
            <w:proofErr w:type="spellEnd"/>
            <w:r w:rsidRPr="00925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</w:t>
            </w:r>
            <w:r w:rsidRPr="0092542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-1 </w:t>
            </w:r>
            <w:r w:rsidRPr="0092542A">
              <w:rPr>
                <w:rFonts w:ascii="Times New Roman" w:hAnsi="Times New Roman" w:cs="Times New Roman"/>
                <w:b/>
                <w:sz w:val="24"/>
                <w:szCs w:val="24"/>
              </w:rPr>
              <w:t>FW)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:rsidR="00F87054" w:rsidRPr="0092542A" w:rsidRDefault="00F87054" w:rsidP="00B65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42A">
              <w:rPr>
                <w:rFonts w:ascii="Times New Roman" w:hAnsi="Times New Roman" w:cs="Times New Roman"/>
                <w:b/>
                <w:sz w:val="24"/>
                <w:szCs w:val="24"/>
              </w:rPr>
              <w:t>GSSG</w:t>
            </w:r>
          </w:p>
          <w:p w:rsidR="00F87054" w:rsidRPr="0092542A" w:rsidRDefault="00F87054" w:rsidP="00B65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42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2542A">
              <w:rPr>
                <w:rFonts w:ascii="Times New Roman" w:hAnsi="Times New Roman" w:cs="Times New Roman"/>
                <w:b/>
                <w:sz w:val="24"/>
                <w:szCs w:val="24"/>
              </w:rPr>
              <w:t>mM</w:t>
            </w:r>
            <w:proofErr w:type="spellEnd"/>
            <w:r w:rsidRPr="00925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</w:t>
            </w:r>
            <w:r w:rsidRPr="0092542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-1 </w:t>
            </w:r>
            <w:r w:rsidRPr="0092542A">
              <w:rPr>
                <w:rFonts w:ascii="Times New Roman" w:hAnsi="Times New Roman" w:cs="Times New Roman"/>
                <w:b/>
                <w:sz w:val="24"/>
                <w:szCs w:val="24"/>
              </w:rPr>
              <w:t>FW)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:rsidR="00F87054" w:rsidRPr="0092542A" w:rsidRDefault="00F87054" w:rsidP="00B65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42A">
              <w:rPr>
                <w:rFonts w:ascii="Times New Roman" w:hAnsi="Times New Roman" w:cs="Times New Roman"/>
                <w:b/>
                <w:sz w:val="24"/>
                <w:szCs w:val="24"/>
              </w:rPr>
              <w:t>GSH+ GSSG</w:t>
            </w:r>
          </w:p>
          <w:p w:rsidR="00F87054" w:rsidRPr="0092542A" w:rsidRDefault="00F87054" w:rsidP="00B65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42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2542A">
              <w:rPr>
                <w:rFonts w:ascii="Times New Roman" w:hAnsi="Times New Roman" w:cs="Times New Roman"/>
                <w:b/>
                <w:sz w:val="24"/>
                <w:szCs w:val="24"/>
              </w:rPr>
              <w:t>mM</w:t>
            </w:r>
            <w:proofErr w:type="spellEnd"/>
            <w:r w:rsidRPr="00925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</w:t>
            </w:r>
            <w:r w:rsidRPr="0092542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-1 </w:t>
            </w:r>
            <w:r w:rsidRPr="0092542A">
              <w:rPr>
                <w:rFonts w:ascii="Times New Roman" w:hAnsi="Times New Roman" w:cs="Times New Roman"/>
                <w:b/>
                <w:sz w:val="24"/>
                <w:szCs w:val="24"/>
              </w:rPr>
              <w:t>FW)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:rsidR="00F87054" w:rsidRPr="0092542A" w:rsidRDefault="00F87054" w:rsidP="00B65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42A">
              <w:rPr>
                <w:rFonts w:ascii="Times New Roman" w:hAnsi="Times New Roman" w:cs="Times New Roman"/>
                <w:b/>
                <w:sz w:val="24"/>
                <w:szCs w:val="24"/>
              </w:rPr>
              <w:t>GSH/GSSG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87054" w:rsidRPr="0092542A" w:rsidRDefault="00F87054" w:rsidP="00B65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42A">
              <w:rPr>
                <w:rFonts w:ascii="Times New Roman" w:hAnsi="Times New Roman" w:cs="Times New Roman"/>
                <w:b/>
                <w:sz w:val="24"/>
                <w:szCs w:val="24"/>
              </w:rPr>
              <w:t>% increase in</w:t>
            </w:r>
          </w:p>
          <w:p w:rsidR="00F87054" w:rsidRPr="0092542A" w:rsidRDefault="00F87054" w:rsidP="00B65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42A">
              <w:rPr>
                <w:rFonts w:ascii="Times New Roman" w:hAnsi="Times New Roman" w:cs="Times New Roman"/>
                <w:b/>
                <w:sz w:val="24"/>
                <w:szCs w:val="24"/>
              </w:rPr>
              <w:t>GSH/GSSG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:rsidR="00F87054" w:rsidRPr="0092542A" w:rsidRDefault="00F87054" w:rsidP="00B65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Non-protein </w:t>
            </w:r>
            <w:proofErr w:type="spellStart"/>
            <w:r w:rsidRPr="0092542A">
              <w:rPr>
                <w:rFonts w:ascii="Times New Roman" w:hAnsi="Times New Roman" w:cs="Times New Roman"/>
                <w:b/>
                <w:sz w:val="24"/>
                <w:szCs w:val="24"/>
              </w:rPr>
              <w:t>thiols</w:t>
            </w:r>
            <w:proofErr w:type="spellEnd"/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87054" w:rsidRPr="0092542A" w:rsidRDefault="00F87054" w:rsidP="00B65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increase in non-protein </w:t>
            </w:r>
            <w:proofErr w:type="spellStart"/>
            <w:r w:rsidRPr="0092542A">
              <w:rPr>
                <w:rFonts w:ascii="Times New Roman" w:hAnsi="Times New Roman" w:cs="Times New Roman"/>
                <w:b/>
                <w:sz w:val="24"/>
                <w:szCs w:val="24"/>
              </w:rPr>
              <w:t>thiol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proofErr w:type="spellEnd"/>
          </w:p>
        </w:tc>
      </w:tr>
      <w:tr w:rsidR="00F87054" w:rsidRPr="0092542A" w:rsidTr="00B655E7">
        <w:trPr>
          <w:trHeight w:val="692"/>
        </w:trPr>
        <w:tc>
          <w:tcPr>
            <w:tcW w:w="1710" w:type="dxa"/>
          </w:tcPr>
          <w:p w:rsidR="00F87054" w:rsidRPr="0092542A" w:rsidRDefault="00F87054" w:rsidP="00B655E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254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F87054" w:rsidRPr="0092542A" w:rsidRDefault="00F87054" w:rsidP="00B6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2A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900" w:type="dxa"/>
          </w:tcPr>
          <w:p w:rsidR="00F87054" w:rsidRPr="0092542A" w:rsidRDefault="00F87054" w:rsidP="00B6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2A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900" w:type="dxa"/>
          </w:tcPr>
          <w:p w:rsidR="00F87054" w:rsidRPr="0092542A" w:rsidRDefault="00F87054" w:rsidP="00B6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2A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900" w:type="dxa"/>
          </w:tcPr>
          <w:p w:rsidR="00F87054" w:rsidRPr="0092542A" w:rsidRDefault="00F87054" w:rsidP="00B6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bottom w:val="nil"/>
            </w:tcBorders>
          </w:tcPr>
          <w:p w:rsidR="00F87054" w:rsidRPr="0092542A" w:rsidRDefault="00F87054" w:rsidP="00B6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2A">
              <w:rPr>
                <w:rFonts w:ascii="Times New Roman" w:hAnsi="Times New Roman" w:cs="Times New Roman"/>
                <w:sz w:val="24"/>
                <w:szCs w:val="24"/>
              </w:rPr>
              <w:t>4.41:11*100</w:t>
            </w:r>
          </w:p>
          <w:p w:rsidR="00F87054" w:rsidRPr="0092542A" w:rsidRDefault="00F87054" w:rsidP="00B6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2A">
              <w:rPr>
                <w:rFonts w:ascii="Times New Roman" w:hAnsi="Times New Roman" w:cs="Times New Roman"/>
                <w:sz w:val="24"/>
                <w:szCs w:val="24"/>
              </w:rPr>
              <w:t>= 40.09 %</w:t>
            </w:r>
          </w:p>
        </w:tc>
        <w:tc>
          <w:tcPr>
            <w:tcW w:w="990" w:type="dxa"/>
          </w:tcPr>
          <w:p w:rsidR="00F87054" w:rsidRPr="0092542A" w:rsidRDefault="00F87054" w:rsidP="00B6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2A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620" w:type="dxa"/>
            <w:tcBorders>
              <w:bottom w:val="nil"/>
            </w:tcBorders>
          </w:tcPr>
          <w:p w:rsidR="00F87054" w:rsidRPr="0092542A" w:rsidRDefault="00F87054" w:rsidP="00B6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2A">
              <w:rPr>
                <w:rFonts w:ascii="Times New Roman" w:hAnsi="Times New Roman" w:cs="Times New Roman"/>
                <w:sz w:val="24"/>
                <w:szCs w:val="24"/>
              </w:rPr>
              <w:t>2.2:2.8*100 =78.57 %</w:t>
            </w:r>
          </w:p>
        </w:tc>
      </w:tr>
      <w:tr w:rsidR="00F87054" w:rsidRPr="0092542A" w:rsidTr="00B655E7">
        <w:trPr>
          <w:trHeight w:val="485"/>
        </w:trPr>
        <w:tc>
          <w:tcPr>
            <w:tcW w:w="1710" w:type="dxa"/>
          </w:tcPr>
          <w:p w:rsidR="00F87054" w:rsidRPr="0092542A" w:rsidRDefault="00F87054" w:rsidP="00B6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0" w:type="dxa"/>
          </w:tcPr>
          <w:p w:rsidR="00F87054" w:rsidRPr="0092542A" w:rsidRDefault="00F87054" w:rsidP="00B6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2A">
              <w:rPr>
                <w:rFonts w:ascii="Times New Roman" w:hAnsi="Times New Roman" w:cs="Times New Roman"/>
                <w:sz w:val="24"/>
                <w:szCs w:val="24"/>
              </w:rPr>
              <w:t>18.5</w:t>
            </w:r>
          </w:p>
        </w:tc>
        <w:tc>
          <w:tcPr>
            <w:tcW w:w="900" w:type="dxa"/>
          </w:tcPr>
          <w:p w:rsidR="00F87054" w:rsidRPr="0092542A" w:rsidRDefault="00F87054" w:rsidP="00B6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2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00" w:type="dxa"/>
          </w:tcPr>
          <w:p w:rsidR="00F87054" w:rsidRPr="0092542A" w:rsidRDefault="00F87054" w:rsidP="00B6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2A">
              <w:rPr>
                <w:rFonts w:ascii="Times New Roman" w:hAnsi="Times New Roman" w:cs="Times New Roman"/>
                <w:sz w:val="24"/>
                <w:szCs w:val="24"/>
              </w:rPr>
              <w:t>19.6</w:t>
            </w:r>
          </w:p>
        </w:tc>
        <w:tc>
          <w:tcPr>
            <w:tcW w:w="900" w:type="dxa"/>
          </w:tcPr>
          <w:p w:rsidR="00F87054" w:rsidRPr="0092542A" w:rsidRDefault="00F87054" w:rsidP="00B6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2A">
              <w:rPr>
                <w:rFonts w:ascii="Times New Roman" w:hAnsi="Times New Roman" w:cs="Times New Roman"/>
                <w:sz w:val="24"/>
                <w:szCs w:val="24"/>
              </w:rPr>
              <w:t>15.41</w:t>
            </w:r>
          </w:p>
        </w:tc>
        <w:tc>
          <w:tcPr>
            <w:tcW w:w="1620" w:type="dxa"/>
            <w:tcBorders>
              <w:top w:val="nil"/>
            </w:tcBorders>
          </w:tcPr>
          <w:p w:rsidR="00F87054" w:rsidRPr="0092542A" w:rsidRDefault="00F87054" w:rsidP="00B65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87054" w:rsidRPr="0092542A" w:rsidRDefault="00F87054" w:rsidP="00B6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2A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620" w:type="dxa"/>
            <w:tcBorders>
              <w:top w:val="nil"/>
            </w:tcBorders>
          </w:tcPr>
          <w:p w:rsidR="00F87054" w:rsidRPr="0092542A" w:rsidRDefault="00F87054" w:rsidP="00B65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7054" w:rsidRDefault="00F87054" w:rsidP="00F87054">
      <w:pPr>
        <w:rPr>
          <w:rFonts w:ascii="Times New Roman" w:hAnsi="Times New Roman" w:cs="Times New Roman"/>
          <w:sz w:val="24"/>
          <w:szCs w:val="24"/>
        </w:rPr>
      </w:pPr>
    </w:p>
    <w:p w:rsidR="00F87054" w:rsidRDefault="00F87054" w:rsidP="00F87054">
      <w:pPr>
        <w:rPr>
          <w:rFonts w:ascii="Times New Roman" w:hAnsi="Times New Roman" w:cs="Times New Roman"/>
          <w:sz w:val="24"/>
          <w:szCs w:val="24"/>
        </w:rPr>
      </w:pPr>
    </w:p>
    <w:p w:rsidR="00F87054" w:rsidRDefault="00F87054" w:rsidP="007963F8">
      <w:pPr>
        <w:rPr>
          <w:rFonts w:ascii="Times New Roman" w:hAnsi="Times New Roman" w:cs="Times New Roman"/>
          <w:b/>
          <w:sz w:val="24"/>
          <w:szCs w:val="24"/>
        </w:rPr>
      </w:pPr>
    </w:p>
    <w:p w:rsidR="00F87054" w:rsidRDefault="00F87054" w:rsidP="007963F8">
      <w:pPr>
        <w:rPr>
          <w:rFonts w:ascii="Times New Roman" w:hAnsi="Times New Roman" w:cs="Times New Roman"/>
          <w:b/>
          <w:sz w:val="24"/>
          <w:szCs w:val="24"/>
        </w:rPr>
      </w:pPr>
    </w:p>
    <w:p w:rsidR="00F87054" w:rsidRDefault="00F87054" w:rsidP="007963F8">
      <w:pPr>
        <w:rPr>
          <w:rFonts w:ascii="Times New Roman" w:hAnsi="Times New Roman" w:cs="Times New Roman"/>
          <w:b/>
          <w:sz w:val="24"/>
          <w:szCs w:val="24"/>
        </w:rPr>
      </w:pPr>
    </w:p>
    <w:p w:rsidR="00F87054" w:rsidRDefault="00F87054" w:rsidP="007963F8">
      <w:pPr>
        <w:rPr>
          <w:rFonts w:ascii="Times New Roman" w:hAnsi="Times New Roman" w:cs="Times New Roman"/>
          <w:b/>
          <w:sz w:val="24"/>
          <w:szCs w:val="24"/>
        </w:rPr>
      </w:pPr>
    </w:p>
    <w:p w:rsidR="00F87054" w:rsidRDefault="00F87054" w:rsidP="007963F8">
      <w:pPr>
        <w:rPr>
          <w:rFonts w:ascii="Times New Roman" w:hAnsi="Times New Roman" w:cs="Times New Roman"/>
          <w:b/>
          <w:sz w:val="24"/>
          <w:szCs w:val="24"/>
        </w:rPr>
      </w:pPr>
    </w:p>
    <w:p w:rsidR="00F87054" w:rsidRDefault="00F87054" w:rsidP="007963F8">
      <w:pPr>
        <w:rPr>
          <w:rFonts w:ascii="Times New Roman" w:hAnsi="Times New Roman" w:cs="Times New Roman"/>
          <w:b/>
          <w:sz w:val="24"/>
          <w:szCs w:val="24"/>
        </w:rPr>
      </w:pPr>
    </w:p>
    <w:p w:rsidR="00666A16" w:rsidRDefault="00666A16" w:rsidP="00666A16">
      <w:pPr>
        <w:rPr>
          <w:rFonts w:ascii="Times New Roman" w:hAnsi="Times New Roman" w:cs="Times New Roman"/>
          <w:b/>
          <w:sz w:val="24"/>
          <w:szCs w:val="24"/>
        </w:rPr>
      </w:pPr>
    </w:p>
    <w:p w:rsidR="00AA6E6B" w:rsidRDefault="00AA6E6B" w:rsidP="00666A16">
      <w:pPr>
        <w:rPr>
          <w:rFonts w:ascii="Times New Roman" w:hAnsi="Times New Roman" w:cs="Times New Roman"/>
          <w:b/>
          <w:sz w:val="24"/>
          <w:szCs w:val="24"/>
        </w:rPr>
      </w:pPr>
    </w:p>
    <w:p w:rsidR="00AA6E6B" w:rsidRDefault="00AA6E6B" w:rsidP="00666A16">
      <w:pPr>
        <w:rPr>
          <w:rFonts w:ascii="Times New Roman" w:hAnsi="Times New Roman" w:cs="Times New Roman"/>
          <w:b/>
          <w:sz w:val="24"/>
          <w:szCs w:val="24"/>
        </w:rPr>
      </w:pPr>
    </w:p>
    <w:p w:rsidR="00AA6E6B" w:rsidRDefault="00AA6E6B" w:rsidP="00666A16">
      <w:pPr>
        <w:rPr>
          <w:rFonts w:ascii="Times New Roman" w:hAnsi="Times New Roman" w:cs="Times New Roman"/>
          <w:b/>
          <w:sz w:val="24"/>
          <w:szCs w:val="24"/>
        </w:rPr>
      </w:pPr>
    </w:p>
    <w:sectPr w:rsidR="00AA6E6B" w:rsidSect="00470D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95E4A"/>
    <w:rsid w:val="000032A8"/>
    <w:rsid w:val="00003DC2"/>
    <w:rsid w:val="0000770A"/>
    <w:rsid w:val="00007873"/>
    <w:rsid w:val="0001089D"/>
    <w:rsid w:val="00011974"/>
    <w:rsid w:val="00012A3E"/>
    <w:rsid w:val="0002524A"/>
    <w:rsid w:val="00026108"/>
    <w:rsid w:val="0003524B"/>
    <w:rsid w:val="00037832"/>
    <w:rsid w:val="000415B6"/>
    <w:rsid w:val="000416AD"/>
    <w:rsid w:val="000456F7"/>
    <w:rsid w:val="00047D96"/>
    <w:rsid w:val="00062F8C"/>
    <w:rsid w:val="00075EAC"/>
    <w:rsid w:val="000869DC"/>
    <w:rsid w:val="00086EA9"/>
    <w:rsid w:val="000914FC"/>
    <w:rsid w:val="000955C4"/>
    <w:rsid w:val="00095E4A"/>
    <w:rsid w:val="000A0076"/>
    <w:rsid w:val="000B6878"/>
    <w:rsid w:val="000B7FCD"/>
    <w:rsid w:val="000C1343"/>
    <w:rsid w:val="000C4942"/>
    <w:rsid w:val="000C4F32"/>
    <w:rsid w:val="000C7818"/>
    <w:rsid w:val="000D3A1D"/>
    <w:rsid w:val="000D47F1"/>
    <w:rsid w:val="000E24EB"/>
    <w:rsid w:val="000E6374"/>
    <w:rsid w:val="000F08A2"/>
    <w:rsid w:val="000F0FDF"/>
    <w:rsid w:val="000F1487"/>
    <w:rsid w:val="000F2BC3"/>
    <w:rsid w:val="000F6DDD"/>
    <w:rsid w:val="00102D6F"/>
    <w:rsid w:val="00106F09"/>
    <w:rsid w:val="001107F5"/>
    <w:rsid w:val="00116D18"/>
    <w:rsid w:val="00126839"/>
    <w:rsid w:val="001321AD"/>
    <w:rsid w:val="00132E1E"/>
    <w:rsid w:val="00133E46"/>
    <w:rsid w:val="00134A1C"/>
    <w:rsid w:val="0013564B"/>
    <w:rsid w:val="0013769A"/>
    <w:rsid w:val="0014218C"/>
    <w:rsid w:val="001513FE"/>
    <w:rsid w:val="00154085"/>
    <w:rsid w:val="001542A3"/>
    <w:rsid w:val="00154C47"/>
    <w:rsid w:val="00160274"/>
    <w:rsid w:val="00161EF3"/>
    <w:rsid w:val="00172E89"/>
    <w:rsid w:val="001738AF"/>
    <w:rsid w:val="0017423A"/>
    <w:rsid w:val="00182226"/>
    <w:rsid w:val="001843B4"/>
    <w:rsid w:val="001859A4"/>
    <w:rsid w:val="001911A2"/>
    <w:rsid w:val="00191D2A"/>
    <w:rsid w:val="001920C0"/>
    <w:rsid w:val="00193775"/>
    <w:rsid w:val="001947C2"/>
    <w:rsid w:val="001A6ED5"/>
    <w:rsid w:val="001B03E5"/>
    <w:rsid w:val="001B22E2"/>
    <w:rsid w:val="001B23F6"/>
    <w:rsid w:val="001B4B3A"/>
    <w:rsid w:val="001B7811"/>
    <w:rsid w:val="001C2DFF"/>
    <w:rsid w:val="001D0365"/>
    <w:rsid w:val="001E6575"/>
    <w:rsid w:val="001F05A2"/>
    <w:rsid w:val="001F07C2"/>
    <w:rsid w:val="001F53BC"/>
    <w:rsid w:val="001F625E"/>
    <w:rsid w:val="0021523A"/>
    <w:rsid w:val="0021708B"/>
    <w:rsid w:val="002256F3"/>
    <w:rsid w:val="002340E9"/>
    <w:rsid w:val="00236533"/>
    <w:rsid w:val="002368C1"/>
    <w:rsid w:val="002443B1"/>
    <w:rsid w:val="00252882"/>
    <w:rsid w:val="00260015"/>
    <w:rsid w:val="00261AD7"/>
    <w:rsid w:val="00263D73"/>
    <w:rsid w:val="00264DB6"/>
    <w:rsid w:val="00276BC3"/>
    <w:rsid w:val="002807E3"/>
    <w:rsid w:val="00282280"/>
    <w:rsid w:val="00285250"/>
    <w:rsid w:val="002868A9"/>
    <w:rsid w:val="00287879"/>
    <w:rsid w:val="0029161C"/>
    <w:rsid w:val="00291C55"/>
    <w:rsid w:val="002A240B"/>
    <w:rsid w:val="002A3B45"/>
    <w:rsid w:val="002A3C97"/>
    <w:rsid w:val="002A627D"/>
    <w:rsid w:val="002B1B3B"/>
    <w:rsid w:val="002B3A39"/>
    <w:rsid w:val="002C2287"/>
    <w:rsid w:val="002C2C8D"/>
    <w:rsid w:val="002C32C0"/>
    <w:rsid w:val="002C54D8"/>
    <w:rsid w:val="002C787F"/>
    <w:rsid w:val="002D492E"/>
    <w:rsid w:val="002E6B97"/>
    <w:rsid w:val="002F120B"/>
    <w:rsid w:val="00304301"/>
    <w:rsid w:val="00305098"/>
    <w:rsid w:val="0031248A"/>
    <w:rsid w:val="00313C2C"/>
    <w:rsid w:val="00325B03"/>
    <w:rsid w:val="003402E8"/>
    <w:rsid w:val="00341D92"/>
    <w:rsid w:val="00343F83"/>
    <w:rsid w:val="003456A3"/>
    <w:rsid w:val="003578E8"/>
    <w:rsid w:val="00360DB9"/>
    <w:rsid w:val="003663B9"/>
    <w:rsid w:val="00372EAC"/>
    <w:rsid w:val="00380CA1"/>
    <w:rsid w:val="0038496B"/>
    <w:rsid w:val="003A4FC0"/>
    <w:rsid w:val="003C0B29"/>
    <w:rsid w:val="003C78A7"/>
    <w:rsid w:val="003D327A"/>
    <w:rsid w:val="003D54D7"/>
    <w:rsid w:val="003D7A15"/>
    <w:rsid w:val="003E2FD3"/>
    <w:rsid w:val="003E3CFA"/>
    <w:rsid w:val="003F0D26"/>
    <w:rsid w:val="003F1DFC"/>
    <w:rsid w:val="003F1F8F"/>
    <w:rsid w:val="003F4C0E"/>
    <w:rsid w:val="003F71B3"/>
    <w:rsid w:val="00402B3B"/>
    <w:rsid w:val="00404EBA"/>
    <w:rsid w:val="004122BC"/>
    <w:rsid w:val="004128A6"/>
    <w:rsid w:val="00412EA5"/>
    <w:rsid w:val="00413DAE"/>
    <w:rsid w:val="004151A3"/>
    <w:rsid w:val="00422F8C"/>
    <w:rsid w:val="004252AD"/>
    <w:rsid w:val="0042593E"/>
    <w:rsid w:val="0043455D"/>
    <w:rsid w:val="00434CC2"/>
    <w:rsid w:val="00435521"/>
    <w:rsid w:val="00437065"/>
    <w:rsid w:val="00452A29"/>
    <w:rsid w:val="00452D41"/>
    <w:rsid w:val="004578FD"/>
    <w:rsid w:val="0046494D"/>
    <w:rsid w:val="00467746"/>
    <w:rsid w:val="00470D66"/>
    <w:rsid w:val="004713AA"/>
    <w:rsid w:val="00476E44"/>
    <w:rsid w:val="00484F25"/>
    <w:rsid w:val="004852A8"/>
    <w:rsid w:val="0048617F"/>
    <w:rsid w:val="0048711B"/>
    <w:rsid w:val="0049608C"/>
    <w:rsid w:val="00497BAD"/>
    <w:rsid w:val="004A0101"/>
    <w:rsid w:val="004A166B"/>
    <w:rsid w:val="004A317B"/>
    <w:rsid w:val="004A53B1"/>
    <w:rsid w:val="004A601E"/>
    <w:rsid w:val="004B06ED"/>
    <w:rsid w:val="004B1545"/>
    <w:rsid w:val="004B4F7A"/>
    <w:rsid w:val="004B7CE5"/>
    <w:rsid w:val="004C03EA"/>
    <w:rsid w:val="004C5F05"/>
    <w:rsid w:val="004C666A"/>
    <w:rsid w:val="004D4D7A"/>
    <w:rsid w:val="004D4ECA"/>
    <w:rsid w:val="004E6551"/>
    <w:rsid w:val="004F4824"/>
    <w:rsid w:val="004F6AC5"/>
    <w:rsid w:val="00501AF4"/>
    <w:rsid w:val="00504BF5"/>
    <w:rsid w:val="00510EFD"/>
    <w:rsid w:val="00516F48"/>
    <w:rsid w:val="00517440"/>
    <w:rsid w:val="00521C94"/>
    <w:rsid w:val="00524C48"/>
    <w:rsid w:val="00540848"/>
    <w:rsid w:val="00553EAD"/>
    <w:rsid w:val="005560A3"/>
    <w:rsid w:val="00572253"/>
    <w:rsid w:val="00572C1B"/>
    <w:rsid w:val="00573B8F"/>
    <w:rsid w:val="00596CA5"/>
    <w:rsid w:val="005A2A50"/>
    <w:rsid w:val="005B0570"/>
    <w:rsid w:val="005B0973"/>
    <w:rsid w:val="005B0FE0"/>
    <w:rsid w:val="005C0FE4"/>
    <w:rsid w:val="005C6581"/>
    <w:rsid w:val="005D5C5B"/>
    <w:rsid w:val="005D7C92"/>
    <w:rsid w:val="005E1FE7"/>
    <w:rsid w:val="005E7977"/>
    <w:rsid w:val="0060158A"/>
    <w:rsid w:val="00601858"/>
    <w:rsid w:val="00606C76"/>
    <w:rsid w:val="00612575"/>
    <w:rsid w:val="00613B61"/>
    <w:rsid w:val="00616D9A"/>
    <w:rsid w:val="00627CEA"/>
    <w:rsid w:val="0063045F"/>
    <w:rsid w:val="006323DB"/>
    <w:rsid w:val="00632A6A"/>
    <w:rsid w:val="00635854"/>
    <w:rsid w:val="0064369E"/>
    <w:rsid w:val="00644A01"/>
    <w:rsid w:val="0064655D"/>
    <w:rsid w:val="00663EDE"/>
    <w:rsid w:val="00666A16"/>
    <w:rsid w:val="00666F26"/>
    <w:rsid w:val="00672C73"/>
    <w:rsid w:val="00672FFF"/>
    <w:rsid w:val="0067450B"/>
    <w:rsid w:val="00685D7A"/>
    <w:rsid w:val="0069417E"/>
    <w:rsid w:val="006963E9"/>
    <w:rsid w:val="006A451F"/>
    <w:rsid w:val="006A50BF"/>
    <w:rsid w:val="006B4C14"/>
    <w:rsid w:val="006C1A77"/>
    <w:rsid w:val="006C7502"/>
    <w:rsid w:val="006D0749"/>
    <w:rsid w:val="006E2F27"/>
    <w:rsid w:val="006E510C"/>
    <w:rsid w:val="006F61BA"/>
    <w:rsid w:val="006F7534"/>
    <w:rsid w:val="006F7B11"/>
    <w:rsid w:val="00704B73"/>
    <w:rsid w:val="007121FC"/>
    <w:rsid w:val="00725FE5"/>
    <w:rsid w:val="0073177E"/>
    <w:rsid w:val="00734C9A"/>
    <w:rsid w:val="00737020"/>
    <w:rsid w:val="00741112"/>
    <w:rsid w:val="007460C4"/>
    <w:rsid w:val="00751C8A"/>
    <w:rsid w:val="007531C7"/>
    <w:rsid w:val="0075707C"/>
    <w:rsid w:val="00762082"/>
    <w:rsid w:val="0076287C"/>
    <w:rsid w:val="007671AF"/>
    <w:rsid w:val="00771E5B"/>
    <w:rsid w:val="00776D9E"/>
    <w:rsid w:val="007778D9"/>
    <w:rsid w:val="007814BF"/>
    <w:rsid w:val="00783289"/>
    <w:rsid w:val="007844B1"/>
    <w:rsid w:val="0078557A"/>
    <w:rsid w:val="007963F8"/>
    <w:rsid w:val="007A0515"/>
    <w:rsid w:val="007B06CB"/>
    <w:rsid w:val="007B24E3"/>
    <w:rsid w:val="007C3FC4"/>
    <w:rsid w:val="007D4BDE"/>
    <w:rsid w:val="007D6581"/>
    <w:rsid w:val="007D7B9A"/>
    <w:rsid w:val="007D7F20"/>
    <w:rsid w:val="007E5194"/>
    <w:rsid w:val="007E64F2"/>
    <w:rsid w:val="007F5AE3"/>
    <w:rsid w:val="00801BCA"/>
    <w:rsid w:val="00802F93"/>
    <w:rsid w:val="00805E6E"/>
    <w:rsid w:val="00810385"/>
    <w:rsid w:val="00812C5F"/>
    <w:rsid w:val="00814438"/>
    <w:rsid w:val="00824852"/>
    <w:rsid w:val="008361E6"/>
    <w:rsid w:val="0084289B"/>
    <w:rsid w:val="00843538"/>
    <w:rsid w:val="00846506"/>
    <w:rsid w:val="008466D8"/>
    <w:rsid w:val="00865911"/>
    <w:rsid w:val="00867208"/>
    <w:rsid w:val="00873EB8"/>
    <w:rsid w:val="0087432E"/>
    <w:rsid w:val="00876631"/>
    <w:rsid w:val="008770CD"/>
    <w:rsid w:val="00884442"/>
    <w:rsid w:val="0088497B"/>
    <w:rsid w:val="00890849"/>
    <w:rsid w:val="008916BE"/>
    <w:rsid w:val="008A1867"/>
    <w:rsid w:val="008A783F"/>
    <w:rsid w:val="008B084D"/>
    <w:rsid w:val="008B4199"/>
    <w:rsid w:val="008B7685"/>
    <w:rsid w:val="008C1D09"/>
    <w:rsid w:val="008C3B08"/>
    <w:rsid w:val="008C5EB8"/>
    <w:rsid w:val="008C7792"/>
    <w:rsid w:val="008D57F9"/>
    <w:rsid w:val="008E4C3C"/>
    <w:rsid w:val="008E7667"/>
    <w:rsid w:val="00902F54"/>
    <w:rsid w:val="00907FC6"/>
    <w:rsid w:val="00911072"/>
    <w:rsid w:val="00911E8D"/>
    <w:rsid w:val="009250F3"/>
    <w:rsid w:val="00927D18"/>
    <w:rsid w:val="00930F11"/>
    <w:rsid w:val="00934E87"/>
    <w:rsid w:val="00936177"/>
    <w:rsid w:val="00942B38"/>
    <w:rsid w:val="0094398B"/>
    <w:rsid w:val="00943D90"/>
    <w:rsid w:val="0095090D"/>
    <w:rsid w:val="00953641"/>
    <w:rsid w:val="009564E8"/>
    <w:rsid w:val="009752BF"/>
    <w:rsid w:val="009761AC"/>
    <w:rsid w:val="00977861"/>
    <w:rsid w:val="009827BA"/>
    <w:rsid w:val="009906CC"/>
    <w:rsid w:val="009937B0"/>
    <w:rsid w:val="0099675B"/>
    <w:rsid w:val="0099692F"/>
    <w:rsid w:val="009A1265"/>
    <w:rsid w:val="009A1A46"/>
    <w:rsid w:val="009A42B0"/>
    <w:rsid w:val="009A4ED6"/>
    <w:rsid w:val="009B0684"/>
    <w:rsid w:val="009B1989"/>
    <w:rsid w:val="009B52D7"/>
    <w:rsid w:val="009B67A8"/>
    <w:rsid w:val="009C1D17"/>
    <w:rsid w:val="009C1FCF"/>
    <w:rsid w:val="009C2270"/>
    <w:rsid w:val="009C2428"/>
    <w:rsid w:val="009D3745"/>
    <w:rsid w:val="009D3C07"/>
    <w:rsid w:val="009E0717"/>
    <w:rsid w:val="009E2350"/>
    <w:rsid w:val="009F2FDA"/>
    <w:rsid w:val="009F48F3"/>
    <w:rsid w:val="00A05987"/>
    <w:rsid w:val="00A13D33"/>
    <w:rsid w:val="00A15C23"/>
    <w:rsid w:val="00A167D1"/>
    <w:rsid w:val="00A22478"/>
    <w:rsid w:val="00A31D2E"/>
    <w:rsid w:val="00A32AF9"/>
    <w:rsid w:val="00A32D1C"/>
    <w:rsid w:val="00A34A08"/>
    <w:rsid w:val="00A34CCC"/>
    <w:rsid w:val="00A357C1"/>
    <w:rsid w:val="00A371D4"/>
    <w:rsid w:val="00A373EC"/>
    <w:rsid w:val="00A4074D"/>
    <w:rsid w:val="00A429E8"/>
    <w:rsid w:val="00A43B89"/>
    <w:rsid w:val="00A470D4"/>
    <w:rsid w:val="00A5167E"/>
    <w:rsid w:val="00A527A3"/>
    <w:rsid w:val="00A5458C"/>
    <w:rsid w:val="00A55D1B"/>
    <w:rsid w:val="00A62658"/>
    <w:rsid w:val="00A63E4D"/>
    <w:rsid w:val="00A66E13"/>
    <w:rsid w:val="00A7092F"/>
    <w:rsid w:val="00A713C1"/>
    <w:rsid w:val="00A748FB"/>
    <w:rsid w:val="00A806ED"/>
    <w:rsid w:val="00A82C1A"/>
    <w:rsid w:val="00A91D51"/>
    <w:rsid w:val="00A93EF1"/>
    <w:rsid w:val="00A95C07"/>
    <w:rsid w:val="00AA0A81"/>
    <w:rsid w:val="00AA38FD"/>
    <w:rsid w:val="00AA6C07"/>
    <w:rsid w:val="00AA6E6B"/>
    <w:rsid w:val="00AA7179"/>
    <w:rsid w:val="00AA7B21"/>
    <w:rsid w:val="00AB67C6"/>
    <w:rsid w:val="00AC279A"/>
    <w:rsid w:val="00AC40A6"/>
    <w:rsid w:val="00AD3FBA"/>
    <w:rsid w:val="00AF2579"/>
    <w:rsid w:val="00AF2D8A"/>
    <w:rsid w:val="00AF5C3C"/>
    <w:rsid w:val="00B120E9"/>
    <w:rsid w:val="00B23244"/>
    <w:rsid w:val="00B250A3"/>
    <w:rsid w:val="00B2574A"/>
    <w:rsid w:val="00B26DBD"/>
    <w:rsid w:val="00B33F33"/>
    <w:rsid w:val="00B35DC9"/>
    <w:rsid w:val="00B44892"/>
    <w:rsid w:val="00B5235F"/>
    <w:rsid w:val="00B5278A"/>
    <w:rsid w:val="00B57C4D"/>
    <w:rsid w:val="00B637FF"/>
    <w:rsid w:val="00B655B8"/>
    <w:rsid w:val="00B655E7"/>
    <w:rsid w:val="00B70E46"/>
    <w:rsid w:val="00B812E6"/>
    <w:rsid w:val="00B81D33"/>
    <w:rsid w:val="00B8249A"/>
    <w:rsid w:val="00B836EF"/>
    <w:rsid w:val="00B8464A"/>
    <w:rsid w:val="00B854EE"/>
    <w:rsid w:val="00B86DE9"/>
    <w:rsid w:val="00B91BA3"/>
    <w:rsid w:val="00BA008F"/>
    <w:rsid w:val="00BA2C0B"/>
    <w:rsid w:val="00BA5876"/>
    <w:rsid w:val="00BB19A9"/>
    <w:rsid w:val="00BB5000"/>
    <w:rsid w:val="00BB5CB4"/>
    <w:rsid w:val="00BC219C"/>
    <w:rsid w:val="00BD1A1D"/>
    <w:rsid w:val="00BD3C23"/>
    <w:rsid w:val="00BD71E0"/>
    <w:rsid w:val="00BE04FB"/>
    <w:rsid w:val="00BE5336"/>
    <w:rsid w:val="00BF169B"/>
    <w:rsid w:val="00BF2BCA"/>
    <w:rsid w:val="00BF585C"/>
    <w:rsid w:val="00C1264D"/>
    <w:rsid w:val="00C126BF"/>
    <w:rsid w:val="00C144BC"/>
    <w:rsid w:val="00C1761B"/>
    <w:rsid w:val="00C17BA0"/>
    <w:rsid w:val="00C204D8"/>
    <w:rsid w:val="00C22EAE"/>
    <w:rsid w:val="00C3319D"/>
    <w:rsid w:val="00C3367B"/>
    <w:rsid w:val="00C4382B"/>
    <w:rsid w:val="00C4403F"/>
    <w:rsid w:val="00C455BC"/>
    <w:rsid w:val="00C5332E"/>
    <w:rsid w:val="00C55798"/>
    <w:rsid w:val="00C62DB1"/>
    <w:rsid w:val="00C709A2"/>
    <w:rsid w:val="00C76988"/>
    <w:rsid w:val="00C772A3"/>
    <w:rsid w:val="00C77B9F"/>
    <w:rsid w:val="00C8223E"/>
    <w:rsid w:val="00C841E3"/>
    <w:rsid w:val="00C864F4"/>
    <w:rsid w:val="00C90990"/>
    <w:rsid w:val="00C92D65"/>
    <w:rsid w:val="00C93019"/>
    <w:rsid w:val="00C95EAA"/>
    <w:rsid w:val="00C9698F"/>
    <w:rsid w:val="00CA2E70"/>
    <w:rsid w:val="00CA6318"/>
    <w:rsid w:val="00CB4084"/>
    <w:rsid w:val="00CB7EBE"/>
    <w:rsid w:val="00CC38DE"/>
    <w:rsid w:val="00CD1079"/>
    <w:rsid w:val="00CD2C88"/>
    <w:rsid w:val="00CD3292"/>
    <w:rsid w:val="00CE2EDB"/>
    <w:rsid w:val="00CF06EC"/>
    <w:rsid w:val="00CF489A"/>
    <w:rsid w:val="00D00C02"/>
    <w:rsid w:val="00D06094"/>
    <w:rsid w:val="00D07DCC"/>
    <w:rsid w:val="00D12EC7"/>
    <w:rsid w:val="00D14558"/>
    <w:rsid w:val="00D210CB"/>
    <w:rsid w:val="00D22305"/>
    <w:rsid w:val="00D25EB8"/>
    <w:rsid w:val="00D276D8"/>
    <w:rsid w:val="00D27FF5"/>
    <w:rsid w:val="00D31C95"/>
    <w:rsid w:val="00D3465B"/>
    <w:rsid w:val="00D375E8"/>
    <w:rsid w:val="00D415D8"/>
    <w:rsid w:val="00D419A7"/>
    <w:rsid w:val="00D426ED"/>
    <w:rsid w:val="00D4491F"/>
    <w:rsid w:val="00D47A82"/>
    <w:rsid w:val="00D55EB7"/>
    <w:rsid w:val="00D57DCC"/>
    <w:rsid w:val="00D70F02"/>
    <w:rsid w:val="00D74420"/>
    <w:rsid w:val="00D818B1"/>
    <w:rsid w:val="00D903F8"/>
    <w:rsid w:val="00D90B77"/>
    <w:rsid w:val="00D95287"/>
    <w:rsid w:val="00DA085A"/>
    <w:rsid w:val="00DA6A34"/>
    <w:rsid w:val="00DB1223"/>
    <w:rsid w:val="00DB14B2"/>
    <w:rsid w:val="00DB2046"/>
    <w:rsid w:val="00DB2DFB"/>
    <w:rsid w:val="00DB4F5B"/>
    <w:rsid w:val="00DB6109"/>
    <w:rsid w:val="00DC1C14"/>
    <w:rsid w:val="00DC244A"/>
    <w:rsid w:val="00DC540C"/>
    <w:rsid w:val="00DC5C6C"/>
    <w:rsid w:val="00DC7B88"/>
    <w:rsid w:val="00DD4BE2"/>
    <w:rsid w:val="00DD7044"/>
    <w:rsid w:val="00DE03F6"/>
    <w:rsid w:val="00DE14C2"/>
    <w:rsid w:val="00DE3408"/>
    <w:rsid w:val="00DF1D21"/>
    <w:rsid w:val="00E0536F"/>
    <w:rsid w:val="00E06801"/>
    <w:rsid w:val="00E06DF7"/>
    <w:rsid w:val="00E14683"/>
    <w:rsid w:val="00E15B5F"/>
    <w:rsid w:val="00E20388"/>
    <w:rsid w:val="00E21EF9"/>
    <w:rsid w:val="00E33156"/>
    <w:rsid w:val="00E472F9"/>
    <w:rsid w:val="00E5169E"/>
    <w:rsid w:val="00E6025E"/>
    <w:rsid w:val="00E631F0"/>
    <w:rsid w:val="00E672F5"/>
    <w:rsid w:val="00E73E2C"/>
    <w:rsid w:val="00E74E22"/>
    <w:rsid w:val="00E75596"/>
    <w:rsid w:val="00E80599"/>
    <w:rsid w:val="00E836D1"/>
    <w:rsid w:val="00EA7994"/>
    <w:rsid w:val="00EB02BD"/>
    <w:rsid w:val="00EB3DA4"/>
    <w:rsid w:val="00EC049B"/>
    <w:rsid w:val="00ED1553"/>
    <w:rsid w:val="00ED3968"/>
    <w:rsid w:val="00ED555F"/>
    <w:rsid w:val="00ED67D2"/>
    <w:rsid w:val="00EE02E7"/>
    <w:rsid w:val="00EE68DF"/>
    <w:rsid w:val="00EF2362"/>
    <w:rsid w:val="00EF387A"/>
    <w:rsid w:val="00EF552D"/>
    <w:rsid w:val="00F03640"/>
    <w:rsid w:val="00F16BE9"/>
    <w:rsid w:val="00F177EA"/>
    <w:rsid w:val="00F30886"/>
    <w:rsid w:val="00F32545"/>
    <w:rsid w:val="00F32CF6"/>
    <w:rsid w:val="00F3368E"/>
    <w:rsid w:val="00F371CF"/>
    <w:rsid w:val="00F37413"/>
    <w:rsid w:val="00F41828"/>
    <w:rsid w:val="00F42A9F"/>
    <w:rsid w:val="00F4334B"/>
    <w:rsid w:val="00F44AFD"/>
    <w:rsid w:val="00F54713"/>
    <w:rsid w:val="00F61BC5"/>
    <w:rsid w:val="00F628B9"/>
    <w:rsid w:val="00F64833"/>
    <w:rsid w:val="00F661BC"/>
    <w:rsid w:val="00F730C9"/>
    <w:rsid w:val="00F74E58"/>
    <w:rsid w:val="00F854C2"/>
    <w:rsid w:val="00F86AE1"/>
    <w:rsid w:val="00F86B9F"/>
    <w:rsid w:val="00F87054"/>
    <w:rsid w:val="00F90CAE"/>
    <w:rsid w:val="00F9120B"/>
    <w:rsid w:val="00F938CE"/>
    <w:rsid w:val="00FA2B51"/>
    <w:rsid w:val="00FB27E5"/>
    <w:rsid w:val="00FB471E"/>
    <w:rsid w:val="00FB6738"/>
    <w:rsid w:val="00FB7122"/>
    <w:rsid w:val="00FC3998"/>
    <w:rsid w:val="00FC693A"/>
    <w:rsid w:val="00FD0A8C"/>
    <w:rsid w:val="00FD3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E4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67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E4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B67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yiv8667931430msonormal">
    <w:name w:val="yiv8667931430msonormal"/>
    <w:basedOn w:val="Normal"/>
    <w:rsid w:val="00781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Light1">
    <w:name w:val="Table Grid Light1"/>
    <w:basedOn w:val="TableNormal"/>
    <w:uiPriority w:val="40"/>
    <w:rsid w:val="003F0D2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77EA"/>
    <w:pPr>
      <w:widowControl w:val="0"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E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E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6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Chart%20in%20Microsoft%20Word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en-US" sz="1000" b="1" i="1"/>
              <a:t>Microbacterium</a:t>
            </a:r>
            <a:r>
              <a:rPr lang="en-US" sz="1000" b="1"/>
              <a:t> sp. strain</a:t>
            </a:r>
            <a:r>
              <a:rPr lang="en-US" sz="1000" b="1" baseline="0"/>
              <a:t> 1S1</a:t>
            </a:r>
            <a:endParaRPr lang="en-US" sz="1000" b="1"/>
          </a:p>
        </c:rich>
      </c:tx>
      <c:layout>
        <c:manualLayout>
          <c:xMode val="edge"/>
          <c:yMode val="edge"/>
          <c:x val="0.16868044619422573"/>
          <c:y val="2.7777887139107612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13455796150481189"/>
          <c:y val="2.5427165354330709E-2"/>
          <c:w val="0.85396937882764667"/>
          <c:h val="0.88261942257217851"/>
        </c:manualLayout>
      </c:layout>
      <c:lineChart>
        <c:grouping val="standard"/>
        <c:varyColors val="0"/>
        <c:ser>
          <c:idx val="0"/>
          <c:order val="0"/>
          <c:tx>
            <c:strRef>
              <c:f>'[Chart in Microsoft Word]Sheet1'!$B$1</c:f>
              <c:strCache>
                <c:ptCount val="1"/>
                <c:pt idx="0">
                  <c:v>No-stress</c:v>
                </c:pt>
              </c:strCache>
            </c:strRef>
          </c:tx>
          <c:errBars>
            <c:errDir val="y"/>
            <c:errBarType val="both"/>
            <c:errValType val="fixedVal"/>
            <c:noEndCap val="0"/>
            <c:val val="0.1"/>
          </c:errBars>
          <c:cat>
            <c:numRef>
              <c:f>'[Chart in Microsoft Word]Sheet1'!$A$2:$A$9</c:f>
              <c:numCache>
                <c:formatCode>General</c:formatCode>
                <c:ptCount val="8"/>
                <c:pt idx="0">
                  <c:v>0</c:v>
                </c:pt>
                <c:pt idx="1">
                  <c:v>4</c:v>
                </c:pt>
                <c:pt idx="2">
                  <c:v>8</c:v>
                </c:pt>
                <c:pt idx="3">
                  <c:v>12</c:v>
                </c:pt>
                <c:pt idx="4">
                  <c:v>16</c:v>
                </c:pt>
                <c:pt idx="5">
                  <c:v>20</c:v>
                </c:pt>
                <c:pt idx="6">
                  <c:v>24</c:v>
                </c:pt>
                <c:pt idx="7">
                  <c:v>28</c:v>
                </c:pt>
              </c:numCache>
            </c:numRef>
          </c:cat>
          <c:val>
            <c:numRef>
              <c:f>'[Chart in Microsoft Word]Sheet1'!$B$2:$B$9</c:f>
              <c:numCache>
                <c:formatCode>General</c:formatCode>
                <c:ptCount val="8"/>
                <c:pt idx="0">
                  <c:v>1.7999999999999999E-2</c:v>
                </c:pt>
                <c:pt idx="1">
                  <c:v>5.3999999999999999E-2</c:v>
                </c:pt>
                <c:pt idx="2">
                  <c:v>0.60199999999999998</c:v>
                </c:pt>
                <c:pt idx="3">
                  <c:v>1.0740000000000001</c:v>
                </c:pt>
                <c:pt idx="4">
                  <c:v>1.204</c:v>
                </c:pt>
                <c:pt idx="5">
                  <c:v>1.3660000000000001</c:v>
                </c:pt>
                <c:pt idx="6">
                  <c:v>1.5</c:v>
                </c:pt>
                <c:pt idx="7">
                  <c:v>1.58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'[Chart in Microsoft Word]Sheet1'!$C$1</c:f>
              <c:strCache>
                <c:ptCount val="1"/>
                <c:pt idx="0">
                  <c:v>As-stress</c:v>
                </c:pt>
              </c:strCache>
            </c:strRef>
          </c:tx>
          <c:errBars>
            <c:errDir val="y"/>
            <c:errBarType val="both"/>
            <c:errValType val="fixedVal"/>
            <c:noEndCap val="0"/>
            <c:val val="0.1"/>
          </c:errBars>
          <c:cat>
            <c:numRef>
              <c:f>'[Chart in Microsoft Word]Sheet1'!$A$2:$A$9</c:f>
              <c:numCache>
                <c:formatCode>General</c:formatCode>
                <c:ptCount val="8"/>
                <c:pt idx="0">
                  <c:v>0</c:v>
                </c:pt>
                <c:pt idx="1">
                  <c:v>4</c:v>
                </c:pt>
                <c:pt idx="2">
                  <c:v>8</c:v>
                </c:pt>
                <c:pt idx="3">
                  <c:v>12</c:v>
                </c:pt>
                <c:pt idx="4">
                  <c:v>16</c:v>
                </c:pt>
                <c:pt idx="5">
                  <c:v>20</c:v>
                </c:pt>
                <c:pt idx="6">
                  <c:v>24</c:v>
                </c:pt>
                <c:pt idx="7">
                  <c:v>28</c:v>
                </c:pt>
              </c:numCache>
            </c:numRef>
          </c:cat>
          <c:val>
            <c:numRef>
              <c:f>'[Chart in Microsoft Word]Sheet1'!$C$2:$C$9</c:f>
              <c:numCache>
                <c:formatCode>General</c:formatCode>
                <c:ptCount val="8"/>
                <c:pt idx="0">
                  <c:v>2E-3</c:v>
                </c:pt>
                <c:pt idx="1">
                  <c:v>4.2000000000000003E-2</c:v>
                </c:pt>
                <c:pt idx="2">
                  <c:v>0.2</c:v>
                </c:pt>
                <c:pt idx="3">
                  <c:v>0.8</c:v>
                </c:pt>
                <c:pt idx="4">
                  <c:v>0.93500000000000005</c:v>
                </c:pt>
                <c:pt idx="5">
                  <c:v>1.181</c:v>
                </c:pt>
                <c:pt idx="6">
                  <c:v>1.47</c:v>
                </c:pt>
                <c:pt idx="7">
                  <c:v>1.51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4730368"/>
        <c:axId val="199767552"/>
      </c:lineChart>
      <c:catAx>
        <c:axId val="20473036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Time</a:t>
                </a:r>
                <a:r>
                  <a:rPr lang="en-US" baseline="0"/>
                  <a:t> (Hours)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0.48543518267113162"/>
              <c:y val="0.9080465879265091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99767552"/>
        <c:crosses val="autoZero"/>
        <c:auto val="1"/>
        <c:lblAlgn val="ctr"/>
        <c:lblOffset val="100"/>
        <c:noMultiLvlLbl val="0"/>
      </c:catAx>
      <c:valAx>
        <c:axId val="199767552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O.D</a:t>
                </a:r>
                <a:r>
                  <a:rPr lang="en-US" baseline="0"/>
                  <a:t> at 600 nm</a:t>
                </a:r>
                <a:endParaRPr lang="en-US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047303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6630511811023624"/>
          <c:y val="0.18017169728783902"/>
          <c:w val="0.18980599300087492"/>
          <c:h val="0.12113808690580344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0.34792</cdr:x>
      <cdr:y>0.89236</cdr:y>
    </cdr:from>
    <cdr:to>
      <cdr:x>0.62917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590675" y="2447924"/>
          <a:ext cx="1285875" cy="2952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0.44792</cdr:x>
      <cdr:y>0.66667</cdr:y>
    </cdr:from>
    <cdr:to>
      <cdr:x>0.64792</cdr:x>
      <cdr:y>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047875" y="259080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5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Zaman-mmg</dc:creator>
  <cp:lastModifiedBy>Admin</cp:lastModifiedBy>
  <cp:revision>64</cp:revision>
  <cp:lastPrinted>2019-03-14T00:43:00Z</cp:lastPrinted>
  <dcterms:created xsi:type="dcterms:W3CDTF">2016-03-21T10:24:00Z</dcterms:created>
  <dcterms:modified xsi:type="dcterms:W3CDTF">2021-11-30T09:01:00Z</dcterms:modified>
</cp:coreProperties>
</file>