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85" w:rsidRPr="00775C9A" w:rsidRDefault="006A7D85" w:rsidP="006A7D8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Supplementary </w:t>
      </w:r>
      <w:r w:rsidRPr="00775C9A">
        <w:rPr>
          <w:rFonts w:asciiTheme="majorBidi" w:hAnsiTheme="majorBidi" w:cstheme="majorBidi"/>
          <w:sz w:val="24"/>
          <w:szCs w:val="24"/>
        </w:rPr>
        <w:t xml:space="preserve">Table </w:t>
      </w:r>
      <w:r>
        <w:rPr>
          <w:rFonts w:asciiTheme="majorBidi" w:hAnsiTheme="majorBidi" w:cstheme="majorBidi"/>
          <w:sz w:val="24"/>
          <w:szCs w:val="24"/>
        </w:rPr>
        <w:t>1</w:t>
      </w:r>
      <w:bookmarkStart w:id="0" w:name="_GoBack"/>
      <w:bookmarkEnd w:id="0"/>
      <w:r w:rsidRPr="00775C9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75C9A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Pr="00775C9A">
        <w:rPr>
          <w:rFonts w:asciiTheme="majorBidi" w:hAnsiTheme="majorBidi" w:cstheme="majorBidi"/>
          <w:sz w:val="24"/>
          <w:szCs w:val="24"/>
        </w:rPr>
        <w:t>Basic statistics for the microbial and physiochemical parameters.</w:t>
      </w:r>
      <w:proofErr w:type="gramEnd"/>
    </w:p>
    <w:p w:rsidR="006A7D85" w:rsidRPr="00775C9A" w:rsidRDefault="006A7D85" w:rsidP="006A7D85">
      <w:pPr>
        <w:jc w:val="both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76"/>
        <w:gridCol w:w="1324"/>
        <w:gridCol w:w="1176"/>
        <w:gridCol w:w="1402"/>
        <w:gridCol w:w="1747"/>
        <w:gridCol w:w="1554"/>
      </w:tblGrid>
      <w:tr w:rsidR="006A7D85" w:rsidRPr="00775C9A" w:rsidTr="0059307F"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pH</w:t>
            </w:r>
          </w:p>
        </w:tc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TDS</w:t>
            </w:r>
          </w:p>
        </w:tc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Free Cl</w:t>
            </w:r>
          </w:p>
        </w:tc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Turbidity</w:t>
            </w:r>
          </w:p>
        </w:tc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MPN/Coliform</w:t>
            </w:r>
          </w:p>
        </w:tc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MPN/E.coli</w:t>
            </w:r>
          </w:p>
        </w:tc>
      </w:tr>
      <w:tr w:rsidR="006A7D85" w:rsidRPr="00775C9A" w:rsidTr="0059307F"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ppm</w:t>
            </w:r>
          </w:p>
        </w:tc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ppm</w:t>
            </w:r>
          </w:p>
        </w:tc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NTU</w:t>
            </w:r>
          </w:p>
        </w:tc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0" w:type="dxa"/>
            <w:shd w:val="pct12" w:color="auto" w:fill="auto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7D85" w:rsidRPr="00775C9A" w:rsidTr="0059307F"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 xml:space="preserve">Min </w:t>
            </w:r>
          </w:p>
        </w:tc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4.994</w:t>
            </w:r>
          </w:p>
        </w:tc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57.785</w:t>
            </w:r>
          </w:p>
        </w:tc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0.030</w:t>
            </w:r>
          </w:p>
        </w:tc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1.200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6A7D85" w:rsidRPr="00775C9A" w:rsidTr="0059307F"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 xml:space="preserve">Max </w:t>
            </w:r>
          </w:p>
        </w:tc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8.335</w:t>
            </w:r>
          </w:p>
        </w:tc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276.000</w:t>
            </w:r>
          </w:p>
        </w:tc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2.140</w:t>
            </w:r>
          </w:p>
        </w:tc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3.060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6A7D85" w:rsidRPr="00775C9A" w:rsidTr="0059307F"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 xml:space="preserve">Mean </w:t>
            </w:r>
          </w:p>
        </w:tc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7.073</w:t>
            </w:r>
          </w:p>
        </w:tc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152.159</w:t>
            </w:r>
          </w:p>
        </w:tc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0.324</w:t>
            </w:r>
          </w:p>
        </w:tc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2.570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6A7D85" w:rsidRPr="00775C9A" w:rsidTr="0059307F"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WHO limit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6.5-8.5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0.50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5.00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6A7D85" w:rsidRPr="00775C9A" w:rsidTr="0059307F">
        <w:tc>
          <w:tcPr>
            <w:tcW w:w="1850" w:type="dxa"/>
            <w:vAlign w:val="bottom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St. dev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0.593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55.416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0.455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C9A">
              <w:rPr>
                <w:rFonts w:asciiTheme="majorBidi" w:hAnsiTheme="majorBidi" w:cstheme="majorBidi"/>
                <w:sz w:val="24"/>
                <w:szCs w:val="24"/>
              </w:rPr>
              <w:t>0.433</w:t>
            </w: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0" w:type="dxa"/>
          </w:tcPr>
          <w:p w:rsidR="006A7D85" w:rsidRPr="00775C9A" w:rsidRDefault="006A7D85" w:rsidP="0059307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A7D85" w:rsidRPr="00775C9A" w:rsidRDefault="006A7D85" w:rsidP="006A7D85">
      <w:pPr>
        <w:jc w:val="both"/>
        <w:rPr>
          <w:rFonts w:asciiTheme="majorBidi" w:hAnsiTheme="majorBidi" w:cstheme="majorBidi"/>
          <w:sz w:val="24"/>
          <w:szCs w:val="24"/>
        </w:rPr>
      </w:pPr>
      <w:r w:rsidRPr="00775C9A">
        <w:rPr>
          <w:rFonts w:asciiTheme="majorBidi" w:hAnsiTheme="majorBidi" w:cstheme="majorBidi"/>
          <w:sz w:val="24"/>
          <w:szCs w:val="24"/>
        </w:rPr>
        <w:br w:type="page"/>
      </w:r>
    </w:p>
    <w:p w:rsidR="006A7D85" w:rsidRPr="00775C9A" w:rsidRDefault="006A7D85" w:rsidP="006A7D85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 xml:space="preserve">Supplementary </w:t>
      </w:r>
      <w:r w:rsidRPr="00775C9A">
        <w:rPr>
          <w:rFonts w:asciiTheme="majorBidi" w:hAnsiTheme="majorBidi" w:cstheme="majorBidi"/>
          <w:sz w:val="24"/>
          <w:szCs w:val="24"/>
        </w:rPr>
        <w:t xml:space="preserve">Table </w:t>
      </w:r>
      <w:r>
        <w:rPr>
          <w:rFonts w:asciiTheme="majorBidi" w:hAnsiTheme="majorBidi" w:cstheme="majorBidi"/>
          <w:sz w:val="24"/>
          <w:szCs w:val="24"/>
        </w:rPr>
        <w:t>2.</w:t>
      </w:r>
      <w:proofErr w:type="gramEnd"/>
      <w:r w:rsidRPr="00775C9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75C9A">
        <w:rPr>
          <w:rFonts w:asciiTheme="majorBidi" w:hAnsiTheme="majorBidi" w:cstheme="majorBidi"/>
          <w:sz w:val="24"/>
          <w:szCs w:val="24"/>
        </w:rPr>
        <w:t>Basic statistics for the heavy metals, ions and physiochemical parameters.</w:t>
      </w:r>
      <w:proofErr w:type="gramEnd"/>
    </w:p>
    <w:p w:rsidR="006A7D85" w:rsidRPr="00775C9A" w:rsidRDefault="006A7D85" w:rsidP="006A7D85">
      <w:pPr>
        <w:jc w:val="both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612"/>
        <w:gridCol w:w="612"/>
        <w:gridCol w:w="612"/>
        <w:gridCol w:w="612"/>
        <w:gridCol w:w="613"/>
        <w:gridCol w:w="701"/>
        <w:gridCol w:w="613"/>
        <w:gridCol w:w="701"/>
        <w:gridCol w:w="701"/>
        <w:gridCol w:w="613"/>
        <w:gridCol w:w="613"/>
        <w:gridCol w:w="701"/>
        <w:gridCol w:w="613"/>
        <w:gridCol w:w="613"/>
      </w:tblGrid>
      <w:tr w:rsidR="006A7D85" w:rsidRPr="00775C9A" w:rsidTr="0059307F">
        <w:tc>
          <w:tcPr>
            <w:tcW w:w="863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3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Al</w:t>
            </w:r>
          </w:p>
        </w:tc>
        <w:tc>
          <w:tcPr>
            <w:tcW w:w="863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Cd</w:t>
            </w:r>
          </w:p>
        </w:tc>
        <w:tc>
          <w:tcPr>
            <w:tcW w:w="863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775C9A">
              <w:rPr>
                <w:rFonts w:asciiTheme="majorBidi" w:hAnsiTheme="majorBidi" w:cstheme="majorBidi"/>
              </w:rPr>
              <w:t>Pb</w:t>
            </w:r>
            <w:proofErr w:type="spellEnd"/>
          </w:p>
        </w:tc>
        <w:tc>
          <w:tcPr>
            <w:tcW w:w="863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Cr</w:t>
            </w:r>
          </w:p>
        </w:tc>
        <w:tc>
          <w:tcPr>
            <w:tcW w:w="863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vertAlign w:val="superscript"/>
              </w:rPr>
            </w:pPr>
            <w:r w:rsidRPr="00775C9A">
              <w:rPr>
                <w:rFonts w:asciiTheme="majorBidi" w:hAnsiTheme="majorBidi" w:cstheme="majorBidi"/>
              </w:rPr>
              <w:t>F</w:t>
            </w:r>
            <w:r w:rsidRPr="00775C9A">
              <w:rPr>
                <w:rFonts w:asciiTheme="majorBidi" w:hAnsiTheme="majorBidi" w:cstheme="majorBidi"/>
                <w:vertAlign w:val="superscript"/>
              </w:rPr>
              <w:t>-</w:t>
            </w:r>
          </w:p>
        </w:tc>
        <w:tc>
          <w:tcPr>
            <w:tcW w:w="863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vertAlign w:val="superscript"/>
              </w:rPr>
            </w:pPr>
            <w:r w:rsidRPr="00775C9A">
              <w:rPr>
                <w:rFonts w:asciiTheme="majorBidi" w:hAnsiTheme="majorBidi" w:cstheme="majorBidi"/>
              </w:rPr>
              <w:t>Cl</w:t>
            </w:r>
            <w:r w:rsidRPr="00775C9A">
              <w:rPr>
                <w:rFonts w:asciiTheme="majorBidi" w:hAnsiTheme="majorBidi" w:cstheme="majorBidi"/>
                <w:vertAlign w:val="superscript"/>
              </w:rPr>
              <w:t>-</w:t>
            </w:r>
          </w:p>
        </w:tc>
        <w:tc>
          <w:tcPr>
            <w:tcW w:w="863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vertAlign w:val="superscript"/>
              </w:rPr>
            </w:pPr>
            <w:r w:rsidRPr="00775C9A">
              <w:rPr>
                <w:rFonts w:asciiTheme="majorBidi" w:hAnsiTheme="majorBidi" w:cstheme="majorBidi"/>
              </w:rPr>
              <w:t>NO</w:t>
            </w:r>
            <w:r w:rsidRPr="00775C9A">
              <w:rPr>
                <w:rFonts w:asciiTheme="majorBidi" w:hAnsiTheme="majorBidi" w:cstheme="majorBidi"/>
                <w:vertAlign w:val="subscript"/>
              </w:rPr>
              <w:t>3</w:t>
            </w:r>
            <w:r w:rsidRPr="00775C9A">
              <w:rPr>
                <w:rFonts w:asciiTheme="majorBidi" w:hAnsiTheme="majorBidi" w:cstheme="majorBidi"/>
                <w:vertAlign w:val="superscript"/>
              </w:rPr>
              <w:t>-</w:t>
            </w:r>
          </w:p>
        </w:tc>
        <w:tc>
          <w:tcPr>
            <w:tcW w:w="863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SO</w:t>
            </w:r>
            <w:r w:rsidRPr="00775C9A">
              <w:rPr>
                <w:rFonts w:asciiTheme="majorBidi" w:hAnsiTheme="majorBidi" w:cstheme="majorBidi"/>
                <w:vertAlign w:val="subscript"/>
              </w:rPr>
              <w:t>4</w:t>
            </w:r>
            <w:r w:rsidRPr="00775C9A">
              <w:rPr>
                <w:rFonts w:asciiTheme="majorBidi" w:hAnsiTheme="majorBidi" w:cstheme="majorBidi"/>
                <w:vertAlign w:val="superscript"/>
              </w:rPr>
              <w:t>-</w:t>
            </w:r>
          </w:p>
        </w:tc>
        <w:tc>
          <w:tcPr>
            <w:tcW w:w="863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vertAlign w:val="superscript"/>
              </w:rPr>
            </w:pPr>
            <w:r w:rsidRPr="00775C9A">
              <w:rPr>
                <w:rFonts w:asciiTheme="majorBidi" w:hAnsiTheme="majorBidi" w:cstheme="majorBidi"/>
              </w:rPr>
              <w:t>Na</w:t>
            </w:r>
            <w:r w:rsidRPr="00775C9A">
              <w:rPr>
                <w:rFonts w:asciiTheme="majorBidi" w:hAnsiTheme="majorBidi" w:cstheme="majorBidi"/>
                <w:vertAlign w:val="superscript"/>
              </w:rPr>
              <w:t>+</w:t>
            </w:r>
          </w:p>
        </w:tc>
        <w:tc>
          <w:tcPr>
            <w:tcW w:w="864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vertAlign w:val="superscript"/>
              </w:rPr>
            </w:pPr>
            <w:r w:rsidRPr="00775C9A">
              <w:rPr>
                <w:rFonts w:asciiTheme="majorBidi" w:hAnsiTheme="majorBidi" w:cstheme="majorBidi"/>
              </w:rPr>
              <w:t>K</w:t>
            </w:r>
            <w:r w:rsidRPr="00775C9A">
              <w:rPr>
                <w:rFonts w:asciiTheme="majorBidi" w:hAnsiTheme="majorBidi" w:cstheme="majorBidi"/>
                <w:vertAlign w:val="superscript"/>
              </w:rPr>
              <w:t>+</w:t>
            </w:r>
          </w:p>
        </w:tc>
        <w:tc>
          <w:tcPr>
            <w:tcW w:w="864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vertAlign w:val="superscript"/>
              </w:rPr>
            </w:pPr>
            <w:r w:rsidRPr="00775C9A">
              <w:rPr>
                <w:rFonts w:asciiTheme="majorBidi" w:hAnsiTheme="majorBidi" w:cstheme="majorBidi"/>
              </w:rPr>
              <w:t>Mg</w:t>
            </w:r>
            <w:r w:rsidRPr="00775C9A">
              <w:rPr>
                <w:rFonts w:asciiTheme="majorBidi" w:hAnsiTheme="majorBidi" w:cstheme="majorBidi"/>
                <w:vertAlign w:val="superscript"/>
              </w:rPr>
              <w:t>+2</w:t>
            </w:r>
          </w:p>
        </w:tc>
        <w:tc>
          <w:tcPr>
            <w:tcW w:w="864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vertAlign w:val="superscript"/>
              </w:rPr>
            </w:pPr>
            <w:r w:rsidRPr="00775C9A">
              <w:rPr>
                <w:rFonts w:asciiTheme="majorBidi" w:hAnsiTheme="majorBidi" w:cstheme="majorBidi"/>
              </w:rPr>
              <w:t>Ca</w:t>
            </w:r>
            <w:r w:rsidRPr="00775C9A">
              <w:rPr>
                <w:rFonts w:asciiTheme="majorBidi" w:hAnsiTheme="majorBidi" w:cstheme="majorBidi"/>
                <w:vertAlign w:val="superscript"/>
              </w:rPr>
              <w:t>+2</w:t>
            </w:r>
          </w:p>
        </w:tc>
        <w:tc>
          <w:tcPr>
            <w:tcW w:w="864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vertAlign w:val="superscript"/>
              </w:rPr>
            </w:pPr>
            <w:r w:rsidRPr="00775C9A">
              <w:rPr>
                <w:rFonts w:asciiTheme="majorBidi" w:hAnsiTheme="majorBidi" w:cstheme="majorBidi"/>
              </w:rPr>
              <w:t>Br</w:t>
            </w:r>
            <w:r w:rsidRPr="00775C9A">
              <w:rPr>
                <w:rFonts w:asciiTheme="majorBidi" w:hAnsiTheme="majorBidi" w:cstheme="majorBidi"/>
                <w:vertAlign w:val="superscript"/>
              </w:rPr>
              <w:t>-</w:t>
            </w:r>
          </w:p>
        </w:tc>
        <w:tc>
          <w:tcPr>
            <w:tcW w:w="864" w:type="dxa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  <w:vertAlign w:val="superscript"/>
              </w:rPr>
            </w:pPr>
            <w:r w:rsidRPr="00775C9A">
              <w:rPr>
                <w:rFonts w:asciiTheme="majorBidi" w:hAnsiTheme="majorBidi" w:cstheme="majorBidi"/>
              </w:rPr>
              <w:t>Li</w:t>
            </w:r>
            <w:r w:rsidRPr="00775C9A">
              <w:rPr>
                <w:rFonts w:asciiTheme="majorBidi" w:hAnsiTheme="majorBidi" w:cstheme="majorBidi"/>
                <w:vertAlign w:val="superscript"/>
              </w:rPr>
              <w:t>+</w:t>
            </w:r>
          </w:p>
        </w:tc>
      </w:tr>
      <w:tr w:rsidR="006A7D85" w:rsidRPr="00775C9A" w:rsidTr="0059307F">
        <w:tc>
          <w:tcPr>
            <w:tcW w:w="863" w:type="dxa"/>
            <w:vAlign w:val="bottom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Min (ppm)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0.000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0.000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0.010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0.005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0.000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10.578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0.000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0.700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9.291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0.100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0.365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6.373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0.020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0.090</w:t>
            </w:r>
          </w:p>
        </w:tc>
      </w:tr>
      <w:tr w:rsidR="006A7D85" w:rsidRPr="00775C9A" w:rsidTr="0059307F">
        <w:tc>
          <w:tcPr>
            <w:tcW w:w="863" w:type="dxa"/>
            <w:vAlign w:val="bottom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Max (ppm)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0.470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0.003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0.039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0.056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0.170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66.600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8.100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27.436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37.100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6.595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5.100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43.700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0.370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0.190</w:t>
            </w:r>
          </w:p>
        </w:tc>
      </w:tr>
      <w:tr w:rsidR="006A7D85" w:rsidRPr="00775C9A" w:rsidTr="0059307F">
        <w:tc>
          <w:tcPr>
            <w:tcW w:w="863" w:type="dxa"/>
            <w:vAlign w:val="bottom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Mean (ppm)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0.060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0.002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0.024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0.025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0.100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26.154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0.607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7.758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17.118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1.331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1.964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19.479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0.120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0.130</w:t>
            </w:r>
          </w:p>
        </w:tc>
      </w:tr>
      <w:tr w:rsidR="006A7D85" w:rsidRPr="00775C9A" w:rsidTr="0059307F">
        <w:tc>
          <w:tcPr>
            <w:tcW w:w="863" w:type="dxa"/>
            <w:vAlign w:val="bottom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WHO limit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0.003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0.05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0.05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1.50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50.00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50.00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75.00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0.7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0.5</w:t>
            </w:r>
          </w:p>
        </w:tc>
      </w:tr>
      <w:tr w:rsidR="006A7D85" w:rsidRPr="00775C9A" w:rsidTr="0059307F">
        <w:tc>
          <w:tcPr>
            <w:tcW w:w="863" w:type="dxa"/>
            <w:vAlign w:val="bottom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St. dev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0.110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0.001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0.006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0.009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0.034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9.967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1.202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6.296</w:t>
            </w:r>
          </w:p>
        </w:tc>
        <w:tc>
          <w:tcPr>
            <w:tcW w:w="863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6.708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1.333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0.937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7.711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0.060</w:t>
            </w:r>
          </w:p>
        </w:tc>
        <w:tc>
          <w:tcPr>
            <w:tcW w:w="864" w:type="dxa"/>
            <w:vAlign w:val="center"/>
          </w:tcPr>
          <w:p w:rsidR="006A7D85" w:rsidRPr="00775C9A" w:rsidRDefault="006A7D85" w:rsidP="0059307F">
            <w:pPr>
              <w:jc w:val="both"/>
              <w:rPr>
                <w:rFonts w:asciiTheme="majorBidi" w:hAnsiTheme="majorBidi" w:cstheme="majorBidi"/>
              </w:rPr>
            </w:pPr>
            <w:r w:rsidRPr="00775C9A">
              <w:rPr>
                <w:rFonts w:asciiTheme="majorBidi" w:hAnsiTheme="majorBidi" w:cstheme="majorBidi"/>
              </w:rPr>
              <w:t>0.030</w:t>
            </w:r>
          </w:p>
        </w:tc>
      </w:tr>
    </w:tbl>
    <w:p w:rsidR="006A7D85" w:rsidRPr="00775C9A" w:rsidRDefault="006A7D85" w:rsidP="006A7D85">
      <w:pPr>
        <w:jc w:val="both"/>
        <w:rPr>
          <w:rFonts w:asciiTheme="majorBidi" w:hAnsiTheme="majorBidi" w:cstheme="majorBidi"/>
          <w:sz w:val="24"/>
          <w:szCs w:val="24"/>
        </w:rPr>
      </w:pPr>
      <w:r w:rsidRPr="00775C9A">
        <w:rPr>
          <w:rFonts w:asciiTheme="majorBidi" w:hAnsiTheme="majorBidi" w:cstheme="majorBidi"/>
          <w:sz w:val="24"/>
          <w:szCs w:val="24"/>
        </w:rPr>
        <w:br w:type="page"/>
      </w:r>
    </w:p>
    <w:p w:rsidR="006A7D85" w:rsidRPr="00775C9A" w:rsidRDefault="006A7D85" w:rsidP="006A7D8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 xml:space="preserve">Supplementary </w:t>
      </w:r>
      <w:r w:rsidRPr="00775C9A">
        <w:rPr>
          <w:rFonts w:asciiTheme="majorBidi" w:hAnsiTheme="majorBidi" w:cstheme="majorBidi"/>
          <w:sz w:val="24"/>
          <w:szCs w:val="24"/>
        </w:rPr>
        <w:t xml:space="preserve">Table </w:t>
      </w:r>
      <w:r>
        <w:rPr>
          <w:rFonts w:asciiTheme="majorBidi" w:hAnsiTheme="majorBidi" w:cstheme="majorBidi"/>
          <w:sz w:val="24"/>
          <w:szCs w:val="24"/>
        </w:rPr>
        <w:t>3</w:t>
      </w:r>
      <w:r w:rsidRPr="00775C9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75C9A"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Pr="00775C9A">
        <w:rPr>
          <w:rFonts w:asciiTheme="majorBidi" w:hAnsiTheme="majorBidi" w:cstheme="majorBidi"/>
          <w:sz w:val="24"/>
          <w:szCs w:val="24"/>
        </w:rPr>
        <w:t>Correlation coefficient between analyzed parameter.</w:t>
      </w:r>
      <w:proofErr w:type="gramEnd"/>
    </w:p>
    <w:p w:rsidR="006A7D85" w:rsidRPr="00775C9A" w:rsidRDefault="006A7D85" w:rsidP="006A7D8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PlainTable5"/>
        <w:tblpPr w:leftFromText="180" w:rightFromText="180" w:vertAnchor="text" w:horzAnchor="margin" w:tblpXSpec="center" w:tblpY="114"/>
        <w:tblW w:w="11882" w:type="dxa"/>
        <w:tblLook w:val="04A0" w:firstRow="1" w:lastRow="0" w:firstColumn="1" w:lastColumn="0" w:noHBand="0" w:noVBand="1"/>
      </w:tblPr>
      <w:tblGrid>
        <w:gridCol w:w="914"/>
        <w:gridCol w:w="672"/>
        <w:gridCol w:w="672"/>
        <w:gridCol w:w="672"/>
        <w:gridCol w:w="930"/>
        <w:gridCol w:w="732"/>
        <w:gridCol w:w="672"/>
        <w:gridCol w:w="672"/>
        <w:gridCol w:w="672"/>
        <w:gridCol w:w="672"/>
        <w:gridCol w:w="672"/>
        <w:gridCol w:w="791"/>
        <w:gridCol w:w="672"/>
        <w:gridCol w:w="683"/>
        <w:gridCol w:w="688"/>
        <w:gridCol w:w="672"/>
        <w:gridCol w:w="450"/>
      </w:tblGrid>
      <w:tr w:rsidR="006A7D85" w:rsidRPr="00775C9A" w:rsidTr="00593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4" w:type="dxa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pH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proofErr w:type="spellStart"/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Turb</w:t>
            </w:r>
            <w:proofErr w:type="spellEnd"/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TDS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Free Cl²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Al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Cd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Cr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proofErr w:type="spellStart"/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Pb</w:t>
            </w:r>
            <w:proofErr w:type="spellEnd"/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F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Cl</w:t>
            </w: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NO³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SO</w:t>
            </w:r>
            <w:r w:rsidRPr="00775C9A">
              <w:rPr>
                <w:rFonts w:ascii="Cambria Math" w:eastAsia="Times New Roman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Na</w:t>
            </w: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K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Mg</w:t>
            </w: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Ca</w:t>
            </w:r>
          </w:p>
        </w:tc>
      </w:tr>
      <w:tr w:rsidR="006A7D85" w:rsidRPr="00775C9A" w:rsidTr="00593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shd w:val="clear" w:color="auto" w:fill="EEECE1" w:themeFill="background2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pH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proofErr w:type="spellStart"/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Turb</w:t>
            </w:r>
            <w:proofErr w:type="spellEnd"/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.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-0.27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shd w:val="clear" w:color="auto" w:fill="EEECE1" w:themeFill="background2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TDS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0.19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0.14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Free Cl²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-0.16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-0.23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-0.14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shd w:val="clear" w:color="auto" w:fill="EEECE1" w:themeFill="background2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Al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0.04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-0.05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0.63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-0.02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Cd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-0.15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-0.71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0.02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-0.86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shd w:val="clear" w:color="auto" w:fill="EEECE1" w:themeFill="background2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Cr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0.03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-0.22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0.19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0.16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-0.19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proofErr w:type="spellStart"/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Pb</w:t>
            </w:r>
            <w:proofErr w:type="spellEnd"/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-0.45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-0.29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-0.24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-0.07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0.07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0.07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-0.52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shd w:val="clear" w:color="auto" w:fill="EEECE1" w:themeFill="background2"/>
            <w:noWrap/>
            <w:hideMark/>
          </w:tcPr>
          <w:p w:rsidR="006A7D85" w:rsidRPr="00775C9A" w:rsidRDefault="006A7D85" w:rsidP="0059307F">
            <w:pPr>
              <w:tabs>
                <w:tab w:val="left" w:pos="300"/>
                <w:tab w:val="right" w:pos="428"/>
              </w:tabs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F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-0.15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0.211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-0.22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0.16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-0.11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0.46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-0.22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Cl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0.06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0.12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0.931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-0.27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0.57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-0.65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-0.04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0.07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0.10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shd w:val="clear" w:color="auto" w:fill="EEECE1" w:themeFill="background2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NO³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-0.42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0.18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-0.37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0.02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-0.16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0.06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0.25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0.04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-0.36</w:t>
            </w: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SO</w:t>
            </w:r>
            <w:r w:rsidRPr="00775C9A">
              <w:rPr>
                <w:rFonts w:ascii="Cambria Math" w:eastAsia="Times New Roman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0.10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0.88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0.05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0.81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-0.80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0.32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-0.29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0.35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0.72</w:t>
            </w: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-0.13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shd w:val="clear" w:color="auto" w:fill="EEECE1" w:themeFill="background2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Na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-0.17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0.78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-0.26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0.30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-0.48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-0.13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0.19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0.08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0.92</w:t>
            </w: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-0.29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0.51</w:t>
            </w: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K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-0.04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0.72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-0.16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0.86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-0.75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-0.03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0.08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0.12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0.73</w:t>
            </w: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-0.07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0.79</w:t>
            </w: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0.56</w:t>
            </w: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shd w:val="clear" w:color="auto" w:fill="EEECE1" w:themeFill="background2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Mg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0.11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0.93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-0.03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0.80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-0.82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-0.03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-0.24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0.31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0.82</w:t>
            </w: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-0.19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0.98</w:t>
            </w: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0.63</w:t>
            </w: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0.84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A7D85" w:rsidRPr="00775C9A" w:rsidTr="005930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noWrap/>
            <w:hideMark/>
          </w:tcPr>
          <w:p w:rsidR="006A7D85" w:rsidRPr="00775C9A" w:rsidRDefault="006A7D85" w:rsidP="0059307F">
            <w:pPr>
              <w:jc w:val="both"/>
              <w:rPr>
                <w:rFonts w:asciiTheme="majorBidi" w:eastAsia="Times New Roman" w:hAnsi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/>
                <w:sz w:val="20"/>
                <w:szCs w:val="20"/>
              </w:rPr>
              <w:t>Ca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0.48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0.07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0.86</w:t>
            </w:r>
          </w:p>
        </w:tc>
        <w:tc>
          <w:tcPr>
            <w:tcW w:w="930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-0.03</w:t>
            </w:r>
          </w:p>
        </w:tc>
        <w:tc>
          <w:tcPr>
            <w:tcW w:w="73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0.61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-0.63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0.36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-0.49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0.21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0.67</w:t>
            </w:r>
          </w:p>
        </w:tc>
        <w:tc>
          <w:tcPr>
            <w:tcW w:w="791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-0.35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0.84</w:t>
            </w:r>
          </w:p>
        </w:tc>
        <w:tc>
          <w:tcPr>
            <w:tcW w:w="683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0.38</w:t>
            </w:r>
          </w:p>
        </w:tc>
        <w:tc>
          <w:tcPr>
            <w:tcW w:w="688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0.55</w:t>
            </w:r>
          </w:p>
        </w:tc>
        <w:tc>
          <w:tcPr>
            <w:tcW w:w="672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0.83</w:t>
            </w:r>
          </w:p>
        </w:tc>
        <w:tc>
          <w:tcPr>
            <w:tcW w:w="424" w:type="dxa"/>
            <w:noWrap/>
            <w:hideMark/>
          </w:tcPr>
          <w:p w:rsidR="006A7D85" w:rsidRPr="00775C9A" w:rsidRDefault="006A7D85" w:rsidP="005930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5C9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</w:tr>
    </w:tbl>
    <w:p w:rsidR="006A7D85" w:rsidRPr="00775C9A" w:rsidRDefault="006A7D85" w:rsidP="006A7D8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A7D85" w:rsidRPr="00775C9A" w:rsidRDefault="006A7D85" w:rsidP="006A7D8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A7D85" w:rsidRPr="00775C9A" w:rsidRDefault="006A7D85" w:rsidP="006A7D8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A7D85" w:rsidRPr="00775C9A" w:rsidRDefault="006A7D85" w:rsidP="006A7D8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43D59" w:rsidRDefault="00A43D59"/>
    <w:sectPr w:rsidR="00A43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85"/>
    <w:rsid w:val="006A7D85"/>
    <w:rsid w:val="00A4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A7D85"/>
    <w:pPr>
      <w:ind w:left="720"/>
      <w:contextualSpacing/>
    </w:pPr>
  </w:style>
  <w:style w:type="table" w:styleId="TableGrid">
    <w:name w:val="Table Grid"/>
    <w:basedOn w:val="TableNormal"/>
    <w:uiPriority w:val="39"/>
    <w:rsid w:val="006A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rsid w:val="006A7D85"/>
  </w:style>
  <w:style w:type="table" w:customStyle="1" w:styleId="PlainTable5">
    <w:name w:val="Plain Table 5"/>
    <w:basedOn w:val="TableNormal"/>
    <w:uiPriority w:val="45"/>
    <w:rsid w:val="006A7D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A7D85"/>
    <w:pPr>
      <w:ind w:left="720"/>
      <w:contextualSpacing/>
    </w:pPr>
  </w:style>
  <w:style w:type="table" w:styleId="TableGrid">
    <w:name w:val="Table Grid"/>
    <w:basedOn w:val="TableNormal"/>
    <w:uiPriority w:val="39"/>
    <w:rsid w:val="006A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rsid w:val="006A7D85"/>
  </w:style>
  <w:style w:type="table" w:customStyle="1" w:styleId="PlainTable5">
    <w:name w:val="Plain Table 5"/>
    <w:basedOn w:val="TableNormal"/>
    <w:uiPriority w:val="45"/>
    <w:rsid w:val="006A7D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Abotalib Farag</dc:creator>
  <cp:lastModifiedBy>Abotalib Farag</cp:lastModifiedBy>
  <cp:revision>1</cp:revision>
  <dcterms:created xsi:type="dcterms:W3CDTF">2021-12-21T20:04:00Z</dcterms:created>
  <dcterms:modified xsi:type="dcterms:W3CDTF">2021-12-21T20:06:00Z</dcterms:modified>
</cp:coreProperties>
</file>