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XSpec="center" w:tblpY="86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20"/>
      </w:tblGrid>
      <w:tr w:rsidR="006C1527" w:rsidRPr="00FD519F" w:rsidTr="00155AF9">
        <w:tc>
          <w:tcPr>
            <w:tcW w:w="8820" w:type="dxa"/>
          </w:tcPr>
          <w:p w:rsidR="006C1527" w:rsidRDefault="006C1527" w:rsidP="00155AF9">
            <w:pPr>
              <w:rPr>
                <w:lang w:val="en-US"/>
              </w:rPr>
            </w:pPr>
            <w:r w:rsidRPr="003D080E"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37465</wp:posOffset>
                  </wp:positionV>
                  <wp:extent cx="4737100" cy="3251200"/>
                  <wp:effectExtent l="19050" t="0" r="6350" b="0"/>
                  <wp:wrapTight wrapText="bothSides">
                    <wp:wrapPolygon edited="0">
                      <wp:start x="-87" y="0"/>
                      <wp:lineTo x="-87" y="21516"/>
                      <wp:lineTo x="21629" y="21516"/>
                      <wp:lineTo x="21629" y="0"/>
                      <wp:lineTo x="-87" y="0"/>
                    </wp:wrapPolygon>
                  </wp:wrapTight>
                  <wp:docPr id="4" name="Image 1" descr="C:\Users\Abir\Desktop\RDGsca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ir\Desktop\RDGsca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497" t="9672" r="10254" b="10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0" cy="325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5AF9" w:rsidRPr="00FD519F" w:rsidTr="00155AF9">
        <w:tc>
          <w:tcPr>
            <w:tcW w:w="8820" w:type="dxa"/>
          </w:tcPr>
          <w:p w:rsidR="00155AF9" w:rsidRPr="003D080E" w:rsidRDefault="00155AF9" w:rsidP="00155AF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92288" cy="879864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2218" t="62526" r="20563" b="10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844" cy="88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27" w:rsidRPr="00C236EE" w:rsidTr="00155AF9">
        <w:tc>
          <w:tcPr>
            <w:tcW w:w="8820" w:type="dxa"/>
          </w:tcPr>
          <w:p w:rsidR="006C1527" w:rsidRPr="006C1527" w:rsidRDefault="005D3322" w:rsidP="00155AF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Figure S2</w:t>
            </w:r>
            <w:r w:rsidR="006C1527" w:rsidRPr="006C1527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="006C1527" w:rsidRPr="00FE78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Reduced density gradient of MBPPC </w:t>
            </w:r>
            <w:proofErr w:type="spellStart"/>
            <w:r w:rsidR="006C1527" w:rsidRPr="00FE78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dimer</w:t>
            </w:r>
            <w:proofErr w:type="spellEnd"/>
            <w:r w:rsidR="006C1527" w:rsidRPr="00FE78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structure.</w:t>
            </w:r>
          </w:p>
        </w:tc>
      </w:tr>
    </w:tbl>
    <w:tbl>
      <w:tblPr>
        <w:tblStyle w:val="Grilledutableau"/>
        <w:tblpPr w:leftFromText="141" w:rightFromText="141" w:horzAnchor="margin" w:tblpY="17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9007FB" w:rsidRPr="00C236EE" w:rsidTr="00B8013E">
        <w:tc>
          <w:tcPr>
            <w:tcW w:w="9288" w:type="dxa"/>
          </w:tcPr>
          <w:p w:rsidR="009007FB" w:rsidRDefault="009007FB" w:rsidP="00B8013E">
            <w:pPr>
              <w:rPr>
                <w:lang w:val="en-US"/>
              </w:rPr>
            </w:pPr>
            <w:r w:rsidRPr="009007FB"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5906770" cy="2822575"/>
                  <wp:effectExtent l="19050" t="0" r="0" b="0"/>
                  <wp:wrapTight wrapText="bothSides">
                    <wp:wrapPolygon edited="0">
                      <wp:start x="-70" y="0"/>
                      <wp:lineTo x="-70" y="21430"/>
                      <wp:lineTo x="21595" y="21430"/>
                      <wp:lineTo x="21595" y="0"/>
                      <wp:lineTo x="-70" y="0"/>
                    </wp:wrapPolygon>
                  </wp:wrapTight>
                  <wp:docPr id="5" name="Image 1" descr="C:\Users\Abir\Desktop\KH23\dimmm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ir\Desktop\KH23\dimmm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84" t="16223" r="15595" b="18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770" cy="282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07FB" w:rsidRPr="00C236EE" w:rsidTr="00B8013E">
        <w:tc>
          <w:tcPr>
            <w:tcW w:w="9288" w:type="dxa"/>
          </w:tcPr>
          <w:p w:rsidR="009007FB" w:rsidRPr="009007FB" w:rsidRDefault="009007FB" w:rsidP="00B801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07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S1:</w:t>
            </w:r>
            <w:r w:rsidRPr="009007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N-H...O and C-H...O Hydrogen bonding interactions in </w:t>
            </w:r>
            <w:proofErr w:type="spellStart"/>
            <w:r w:rsidRPr="009007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dimer</w:t>
            </w:r>
            <w:proofErr w:type="spellEnd"/>
            <w:r w:rsidRPr="009007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conformation.</w:t>
            </w:r>
          </w:p>
        </w:tc>
      </w:tr>
    </w:tbl>
    <w:p w:rsidR="00B8013E" w:rsidRDefault="00B8013E" w:rsidP="00B8013E">
      <w:pPr>
        <w:jc w:val="center"/>
        <w:rPr>
          <w:lang w:val="en-US"/>
        </w:rPr>
      </w:pPr>
      <w:r w:rsidRPr="00061511">
        <w:rPr>
          <w:rFonts w:ascii="Times New Roman" w:hAnsi="Times New Roman" w:cs="Times New Roman"/>
          <w:b/>
          <w:sz w:val="26"/>
          <w:szCs w:val="26"/>
          <w:lang w:val="en-US"/>
        </w:rPr>
        <w:t>Geometrical and spectroscopic characterization combined with molecular docking stud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y</w:t>
      </w:r>
      <w:r w:rsidRPr="0006151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of N'-(4-Methoxybenzylidene)-5-phenyl-1H-pyrazole-3-carbohydrazide</w:t>
      </w:r>
    </w:p>
    <w:p w:rsidR="005B31E3" w:rsidRDefault="005B31E3">
      <w:pPr>
        <w:rPr>
          <w:lang w:val="en-US"/>
        </w:rPr>
      </w:pPr>
    </w:p>
    <w:p w:rsidR="005B31E3" w:rsidRDefault="005B31E3" w:rsidP="005B31E3">
      <w:pPr>
        <w:rPr>
          <w:lang w:val="en-US"/>
        </w:rPr>
      </w:pPr>
    </w:p>
    <w:p w:rsidR="008D3A74" w:rsidRDefault="008D3A74" w:rsidP="005B31E3">
      <w:pPr>
        <w:rPr>
          <w:lang w:val="en-US"/>
        </w:rPr>
      </w:pPr>
    </w:p>
    <w:p w:rsidR="008D3A74" w:rsidRDefault="008D3A74" w:rsidP="005B31E3">
      <w:pPr>
        <w:rPr>
          <w:lang w:val="en-US"/>
        </w:rPr>
      </w:pPr>
    </w:p>
    <w:tbl>
      <w:tblPr>
        <w:tblStyle w:val="Grilledutableau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1701"/>
        <w:gridCol w:w="1701"/>
        <w:gridCol w:w="3544"/>
      </w:tblGrid>
      <w:tr w:rsidR="008D3A74" w:rsidRPr="00C236EE" w:rsidTr="0062003D">
        <w:trPr>
          <w:trHeight w:val="2128"/>
        </w:trPr>
        <w:tc>
          <w:tcPr>
            <w:tcW w:w="3544" w:type="dxa"/>
          </w:tcPr>
          <w:p w:rsidR="008D3A74" w:rsidRDefault="008D3A74" w:rsidP="00620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89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152400</wp:posOffset>
                  </wp:positionV>
                  <wp:extent cx="2097405" cy="1371600"/>
                  <wp:effectExtent l="19050" t="0" r="0" b="0"/>
                  <wp:wrapSquare wrapText="bothSides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137" t="28551" r="26294" b="1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8D3A74" w:rsidRDefault="008D3A74" w:rsidP="00620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152400</wp:posOffset>
                  </wp:positionV>
                  <wp:extent cx="2014220" cy="1371600"/>
                  <wp:effectExtent l="19050" t="0" r="5080" b="0"/>
                  <wp:wrapSquare wrapText="bothSides"/>
                  <wp:docPr id="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130" t="28368" r="26604" b="1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8D3A74" w:rsidRDefault="008D3A74" w:rsidP="00620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89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165100</wp:posOffset>
                  </wp:positionV>
                  <wp:extent cx="2101850" cy="1358900"/>
                  <wp:effectExtent l="19050" t="0" r="0" b="0"/>
                  <wp:wrapSquare wrapText="bothSides"/>
                  <wp:docPr id="3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525" t="26172" r="25985" b="1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A74" w:rsidTr="0062003D">
        <w:trPr>
          <w:trHeight w:val="308"/>
        </w:trPr>
        <w:tc>
          <w:tcPr>
            <w:tcW w:w="3544" w:type="dxa"/>
          </w:tcPr>
          <w:p w:rsidR="008D3A74" w:rsidRPr="005406A6" w:rsidRDefault="008D3A74" w:rsidP="006200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5406A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dnorm</w:t>
            </w:r>
            <w:proofErr w:type="spellEnd"/>
          </w:p>
        </w:tc>
        <w:tc>
          <w:tcPr>
            <w:tcW w:w="3402" w:type="dxa"/>
            <w:gridSpan w:val="2"/>
          </w:tcPr>
          <w:p w:rsidR="008D3A74" w:rsidRPr="005406A6" w:rsidRDefault="008D3A74" w:rsidP="006200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5406A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di</w:t>
            </w:r>
            <w:proofErr w:type="spellEnd"/>
          </w:p>
        </w:tc>
        <w:tc>
          <w:tcPr>
            <w:tcW w:w="3544" w:type="dxa"/>
          </w:tcPr>
          <w:p w:rsidR="008D3A74" w:rsidRPr="005406A6" w:rsidRDefault="008D3A74" w:rsidP="006200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5406A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de</w:t>
            </w:r>
          </w:p>
        </w:tc>
      </w:tr>
      <w:tr w:rsidR="008D3A74" w:rsidTr="0062003D">
        <w:trPr>
          <w:trHeight w:val="2512"/>
        </w:trPr>
        <w:tc>
          <w:tcPr>
            <w:tcW w:w="5245" w:type="dxa"/>
            <w:gridSpan w:val="2"/>
          </w:tcPr>
          <w:p w:rsidR="008D3A74" w:rsidRDefault="008D3A74" w:rsidP="00620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89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60960</wp:posOffset>
                  </wp:positionV>
                  <wp:extent cx="2159000" cy="1365250"/>
                  <wp:effectExtent l="19050" t="0" r="0" b="0"/>
                  <wp:wrapSquare wrapText="bothSides"/>
                  <wp:docPr id="3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240" t="29670" r="26294" b="1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gridSpan w:val="2"/>
          </w:tcPr>
          <w:p w:rsidR="008D3A74" w:rsidRDefault="008D3A74" w:rsidP="00620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54610</wp:posOffset>
                  </wp:positionV>
                  <wp:extent cx="2019300" cy="1365250"/>
                  <wp:effectExtent l="19050" t="0" r="0" b="0"/>
                  <wp:wrapSquare wrapText="bothSides"/>
                  <wp:docPr id="3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736" t="28388" r="25160" b="1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A74" w:rsidTr="0062003D">
        <w:trPr>
          <w:trHeight w:val="320"/>
        </w:trPr>
        <w:tc>
          <w:tcPr>
            <w:tcW w:w="5245" w:type="dxa"/>
            <w:gridSpan w:val="2"/>
          </w:tcPr>
          <w:p w:rsidR="008D3A74" w:rsidRPr="005406A6" w:rsidRDefault="008D3A74" w:rsidP="0062003D">
            <w:pPr>
              <w:tabs>
                <w:tab w:val="left" w:pos="2980"/>
                <w:tab w:val="left" w:pos="34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5406A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ab/>
              <w:t>Shape index</w:t>
            </w:r>
            <w:r w:rsidRPr="005406A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ab/>
            </w:r>
          </w:p>
        </w:tc>
        <w:tc>
          <w:tcPr>
            <w:tcW w:w="5245" w:type="dxa"/>
            <w:gridSpan w:val="2"/>
          </w:tcPr>
          <w:p w:rsidR="008D3A74" w:rsidRPr="005406A6" w:rsidRDefault="008D3A74" w:rsidP="0062003D">
            <w:pPr>
              <w:tabs>
                <w:tab w:val="left" w:pos="8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5406A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ab/>
              <w:t>Curvedness</w:t>
            </w:r>
          </w:p>
        </w:tc>
      </w:tr>
      <w:tr w:rsidR="008D3A74" w:rsidRPr="00C236EE" w:rsidTr="0062003D">
        <w:trPr>
          <w:trHeight w:val="320"/>
        </w:trPr>
        <w:tc>
          <w:tcPr>
            <w:tcW w:w="10490" w:type="dxa"/>
            <w:gridSpan w:val="4"/>
          </w:tcPr>
          <w:p w:rsidR="008D3A74" w:rsidRPr="005406A6" w:rsidRDefault="008D3A74" w:rsidP="0062003D">
            <w:pPr>
              <w:tabs>
                <w:tab w:val="left" w:pos="8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S3</w:t>
            </w:r>
            <w:r w:rsidRPr="005406A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5406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</w:t>
            </w:r>
            <w:proofErr w:type="spellStart"/>
            <w:r w:rsidRPr="005406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406A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norm</w:t>
            </w:r>
            <w:proofErr w:type="spellEnd"/>
            <w:r w:rsidRPr="005406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d</w:t>
            </w:r>
            <w:r w:rsidRPr="005406A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r w:rsidRPr="005406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406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406A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Pr="005406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shape index, curvedness 2D surfaces of MBPPC.</w:t>
            </w:r>
          </w:p>
        </w:tc>
      </w:tr>
    </w:tbl>
    <w:p w:rsidR="008D3A74" w:rsidRDefault="008D3A74" w:rsidP="005B31E3">
      <w:pPr>
        <w:rPr>
          <w:lang w:val="en-US"/>
        </w:rPr>
      </w:pPr>
    </w:p>
    <w:p w:rsidR="00B8013E" w:rsidRDefault="00B8013E" w:rsidP="005B31E3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5B31E3" w:rsidTr="00DC3C8C">
        <w:tc>
          <w:tcPr>
            <w:tcW w:w="9288" w:type="dxa"/>
          </w:tcPr>
          <w:p w:rsidR="005B31E3" w:rsidRPr="00DC3C8C" w:rsidRDefault="005B31E3" w:rsidP="005B31E3">
            <w:pPr>
              <w:tabs>
                <w:tab w:val="left" w:pos="1956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C3C8C"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5760720" cy="4289411"/>
                  <wp:effectExtent l="1905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28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E3" w:rsidRPr="00C236EE" w:rsidTr="00DC3C8C">
        <w:tc>
          <w:tcPr>
            <w:tcW w:w="9288" w:type="dxa"/>
          </w:tcPr>
          <w:p w:rsidR="005B31E3" w:rsidRPr="00DC3C8C" w:rsidRDefault="008D3A74" w:rsidP="00DC3C8C">
            <w:pPr>
              <w:tabs>
                <w:tab w:val="left" w:pos="195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S4</w:t>
            </w:r>
            <w:r w:rsidR="005B31E3" w:rsidRPr="00DC3C8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="005B31E3" w:rsidRPr="00DC3C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DC3C8C" w:rsidRPr="00DC3C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2D fingerprint plots of the most powerful contributions.</w:t>
            </w:r>
          </w:p>
        </w:tc>
      </w:tr>
    </w:tbl>
    <w:p w:rsidR="005B31E3" w:rsidRPr="005B31E3" w:rsidRDefault="005B31E3" w:rsidP="005B31E3">
      <w:pPr>
        <w:tabs>
          <w:tab w:val="left" w:pos="1956"/>
        </w:tabs>
        <w:rPr>
          <w:lang w:val="en-US"/>
        </w:rPr>
      </w:pPr>
    </w:p>
    <w:p w:rsidR="005B31E3" w:rsidRDefault="005B31E3" w:rsidP="005B31E3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8D3A74" w:rsidRPr="00C236EE" w:rsidTr="0062003D">
        <w:tc>
          <w:tcPr>
            <w:tcW w:w="9212" w:type="dxa"/>
          </w:tcPr>
          <w:p w:rsidR="008D3A74" w:rsidRPr="008877CB" w:rsidRDefault="008D3A74" w:rsidP="0062003D">
            <w:pPr>
              <w:rPr>
                <w:lang w:val="en-US"/>
              </w:rPr>
            </w:pPr>
            <w:r w:rsidRPr="00E723BF">
              <w:rPr>
                <w:noProof/>
                <w:lang w:eastAsia="fr-FR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-8270875</wp:posOffset>
                  </wp:positionV>
                  <wp:extent cx="4984750" cy="3225800"/>
                  <wp:effectExtent l="19050" t="0" r="6350" b="0"/>
                  <wp:wrapTight wrapText="bothSides">
                    <wp:wrapPolygon edited="0">
                      <wp:start x="-83" y="0"/>
                      <wp:lineTo x="-83" y="21430"/>
                      <wp:lineTo x="21628" y="21430"/>
                      <wp:lineTo x="21628" y="0"/>
                      <wp:lineTo x="-83" y="0"/>
                    </wp:wrapPolygon>
                  </wp:wrapTight>
                  <wp:docPr id="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577" t="35490" r="27527" b="12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A74" w:rsidRPr="00C236EE" w:rsidTr="0062003D">
        <w:trPr>
          <w:trHeight w:val="611"/>
        </w:trPr>
        <w:tc>
          <w:tcPr>
            <w:tcW w:w="9212" w:type="dxa"/>
            <w:vAlign w:val="center"/>
          </w:tcPr>
          <w:p w:rsidR="008D3A74" w:rsidRPr="006235CB" w:rsidRDefault="008D3A74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35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S5</w:t>
            </w:r>
            <w:r w:rsidRPr="006235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6235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HOMO and LUMO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orbitals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235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computed at B3LYP/6-311++G(</w:t>
            </w:r>
            <w:proofErr w:type="spellStart"/>
            <w:r w:rsidRPr="006235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d,p</w:t>
            </w:r>
            <w:proofErr w:type="spellEnd"/>
            <w:r w:rsidRPr="006235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basis set for </w:t>
            </w:r>
            <w:r w:rsidRPr="00FA24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N'-(4-Methoxybenzylidene)-5-phenyl-1H-pyrazole-3-carbohydrazide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</w:tbl>
    <w:p w:rsidR="008D3A74" w:rsidRDefault="008D3A74" w:rsidP="005B31E3">
      <w:pPr>
        <w:rPr>
          <w:lang w:val="en-US"/>
        </w:rPr>
      </w:pPr>
    </w:p>
    <w:p w:rsidR="008D3A74" w:rsidRPr="005B31E3" w:rsidRDefault="008D3A74" w:rsidP="005B31E3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6C1527" w:rsidTr="00C61D94">
        <w:tc>
          <w:tcPr>
            <w:tcW w:w="9288" w:type="dxa"/>
          </w:tcPr>
          <w:p w:rsidR="006C1527" w:rsidRDefault="006C1527" w:rsidP="0062003D">
            <w:pPr>
              <w:rPr>
                <w:lang w:val="en-US"/>
              </w:rPr>
            </w:pPr>
            <w:r w:rsidRPr="00EC7090">
              <w:rPr>
                <w:noProof/>
                <w:lang w:eastAsia="fr-FR"/>
              </w:rPr>
              <w:drawing>
                <wp:inline distT="0" distB="0" distL="0" distR="0">
                  <wp:extent cx="5760720" cy="3599520"/>
                  <wp:effectExtent l="19050" t="0" r="0" b="0"/>
                  <wp:docPr id="20" name="Image 1" descr="C:\Users\Abir\Desktop\Benzothiophene\Multiwfn_3.7_dev_bin_Win64\Multiwfn_3.7_dev_bin_Win64\dislin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ir\Desktop\Benzothiophene\Multiwfn_3.7_dev_bin_Win64\Multiwfn_3.7_dev_bin_Win64\dislin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59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27" w:rsidRPr="00C236EE" w:rsidTr="00C61D94">
        <w:tc>
          <w:tcPr>
            <w:tcW w:w="9288" w:type="dxa"/>
          </w:tcPr>
          <w:p w:rsidR="006C1527" w:rsidRPr="006C1527" w:rsidRDefault="006C1527" w:rsidP="00DC3C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8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Figure </w:t>
            </w:r>
            <w:r w:rsidR="008D3A7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S6</w:t>
            </w:r>
            <w:r w:rsidR="00FE78CC" w:rsidRPr="00FE78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  <w:r w:rsidR="00FE78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</w:t>
            </w:r>
            <w:r w:rsidR="00FE78CC" w:rsidRPr="00FE78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 variation of OPDOS (right side) and TDOS as well PDOS (left side) in term of energy (a.u)</w:t>
            </w:r>
            <w:r w:rsidR="00FE78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</w:tbl>
    <w:p w:rsidR="006C1527" w:rsidRPr="006C1527" w:rsidRDefault="006C1527">
      <w:pPr>
        <w:rPr>
          <w:lang w:val="en-US"/>
        </w:rPr>
      </w:pPr>
    </w:p>
    <w:tbl>
      <w:tblPr>
        <w:tblStyle w:val="Grilledutableau"/>
        <w:tblW w:w="0" w:type="auto"/>
        <w:jc w:val="center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</w:tblGrid>
      <w:tr w:rsidR="001E005A" w:rsidRPr="00C236EE" w:rsidTr="00C61D94">
        <w:trPr>
          <w:jc w:val="center"/>
        </w:trPr>
        <w:tc>
          <w:tcPr>
            <w:tcW w:w="10173" w:type="dxa"/>
          </w:tcPr>
          <w:p w:rsidR="001E005A" w:rsidRDefault="000514DF">
            <w:pPr>
              <w:rPr>
                <w:lang w:val="en-US"/>
              </w:rPr>
            </w:pPr>
            <w:r w:rsidRPr="000514DF"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635</wp:posOffset>
                  </wp:positionV>
                  <wp:extent cx="5535295" cy="3930015"/>
                  <wp:effectExtent l="19050" t="0" r="8255" b="0"/>
                  <wp:wrapTight wrapText="bothSides">
                    <wp:wrapPolygon edited="0">
                      <wp:start x="-74" y="0"/>
                      <wp:lineTo x="-74" y="21464"/>
                      <wp:lineTo x="21632" y="21464"/>
                      <wp:lineTo x="21632" y="0"/>
                      <wp:lineTo x="-74" y="0"/>
                    </wp:wrapPolygon>
                  </wp:wrapTight>
                  <wp:docPr id="21" name="Image 7" descr="C:\Users\Abir\Desktop\NL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ir\Desktop\NL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8793" t="4423" r="8978" b="17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295" cy="393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005A" w:rsidRPr="00C236EE" w:rsidTr="00C61D94">
        <w:trPr>
          <w:jc w:val="center"/>
        </w:trPr>
        <w:tc>
          <w:tcPr>
            <w:tcW w:w="10173" w:type="dxa"/>
          </w:tcPr>
          <w:p w:rsidR="001E005A" w:rsidRPr="00C61D94" w:rsidRDefault="008D3A74" w:rsidP="001E00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S7</w:t>
            </w:r>
            <w:r w:rsidR="001E005A" w:rsidRPr="00C61D9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="001E005A" w:rsidRPr="00C61D9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The first and second non linear optical parameters of MBPPC and urea.</w:t>
            </w:r>
          </w:p>
        </w:tc>
      </w:tr>
    </w:tbl>
    <w:p w:rsidR="000658B5" w:rsidRDefault="000658B5">
      <w:pPr>
        <w:rPr>
          <w:lang w:val="en-US"/>
        </w:rPr>
      </w:pPr>
    </w:p>
    <w:p w:rsidR="008D3A74" w:rsidRDefault="008D3A74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62003D" w:rsidRPr="00C236EE" w:rsidTr="0062003D">
        <w:tc>
          <w:tcPr>
            <w:tcW w:w="9212" w:type="dxa"/>
          </w:tcPr>
          <w:p w:rsidR="0062003D" w:rsidRPr="0057614E" w:rsidRDefault="0062003D" w:rsidP="006200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389890</wp:posOffset>
                  </wp:positionV>
                  <wp:extent cx="4518660" cy="3425190"/>
                  <wp:effectExtent l="0" t="0" r="0" b="0"/>
                  <wp:wrapTight wrapText="bothSides">
                    <wp:wrapPolygon edited="0">
                      <wp:start x="2823" y="481"/>
                      <wp:lineTo x="1457" y="961"/>
                      <wp:lineTo x="1457" y="1321"/>
                      <wp:lineTo x="2823" y="2403"/>
                      <wp:lineTo x="2823" y="4325"/>
                      <wp:lineTo x="1912" y="4565"/>
                      <wp:lineTo x="91" y="5887"/>
                      <wp:lineTo x="0" y="12013"/>
                      <wp:lineTo x="2823" y="12013"/>
                      <wp:lineTo x="1821" y="12133"/>
                      <wp:lineTo x="1821" y="12614"/>
                      <wp:lineTo x="2823" y="13935"/>
                      <wp:lineTo x="2823" y="15858"/>
                      <wp:lineTo x="1821" y="15858"/>
                      <wp:lineTo x="1821" y="16338"/>
                      <wp:lineTo x="2823" y="17780"/>
                      <wp:lineTo x="2185" y="19462"/>
                      <wp:lineTo x="2641" y="19582"/>
                      <wp:lineTo x="10745" y="19702"/>
                      <wp:lineTo x="8469" y="20303"/>
                      <wp:lineTo x="8560" y="21143"/>
                      <wp:lineTo x="13113" y="21264"/>
                      <wp:lineTo x="15207" y="21264"/>
                      <wp:lineTo x="15390" y="20423"/>
                      <wp:lineTo x="14661" y="20182"/>
                      <wp:lineTo x="10745" y="19702"/>
                      <wp:lineTo x="20125" y="19702"/>
                      <wp:lineTo x="21491" y="19462"/>
                      <wp:lineTo x="20944" y="17780"/>
                      <wp:lineTo x="20944" y="2403"/>
                      <wp:lineTo x="20853" y="601"/>
                      <wp:lineTo x="20853" y="481"/>
                      <wp:lineTo x="2823" y="481"/>
                    </wp:wrapPolygon>
                  </wp:wrapTight>
                  <wp:docPr id="1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391" t="9710" r="11568" b="4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660" cy="342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03D" w:rsidRPr="00C236EE" w:rsidTr="0062003D">
        <w:tc>
          <w:tcPr>
            <w:tcW w:w="9212" w:type="dxa"/>
          </w:tcPr>
          <w:p w:rsidR="0062003D" w:rsidRPr="0057614E" w:rsidRDefault="0062003D" w:rsidP="006200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429895</wp:posOffset>
                  </wp:positionV>
                  <wp:extent cx="4579620" cy="3650615"/>
                  <wp:effectExtent l="19050" t="0" r="0" b="0"/>
                  <wp:wrapTight wrapText="bothSides">
                    <wp:wrapPolygon edited="0">
                      <wp:start x="2785" y="338"/>
                      <wp:lineTo x="2156" y="1014"/>
                      <wp:lineTo x="2156" y="1465"/>
                      <wp:lineTo x="2875" y="2142"/>
                      <wp:lineTo x="1797" y="3156"/>
                      <wp:lineTo x="1797" y="3720"/>
                      <wp:lineTo x="2875" y="3945"/>
                      <wp:lineTo x="1348" y="5523"/>
                      <wp:lineTo x="0" y="6199"/>
                      <wp:lineTo x="-90" y="11497"/>
                      <wp:lineTo x="2246" y="12962"/>
                      <wp:lineTo x="2785" y="12962"/>
                      <wp:lineTo x="1438" y="13751"/>
                      <wp:lineTo x="1438" y="14202"/>
                      <wp:lineTo x="2875" y="14766"/>
                      <wp:lineTo x="1438" y="15667"/>
                      <wp:lineTo x="1438" y="16344"/>
                      <wp:lineTo x="2875" y="16569"/>
                      <wp:lineTo x="1707" y="17696"/>
                      <wp:lineTo x="1348" y="18147"/>
                      <wp:lineTo x="1527" y="19387"/>
                      <wp:lineTo x="7547" y="20176"/>
                      <wp:lineTo x="8446" y="20176"/>
                      <wp:lineTo x="8446" y="20965"/>
                      <wp:lineTo x="13118" y="21078"/>
                      <wp:lineTo x="15185" y="21078"/>
                      <wp:lineTo x="15275" y="20965"/>
                      <wp:lineTo x="15185" y="20401"/>
                      <wp:lineTo x="15005" y="20176"/>
                      <wp:lineTo x="21115" y="19500"/>
                      <wp:lineTo x="21564" y="19274"/>
                      <wp:lineTo x="20935" y="18373"/>
                      <wp:lineTo x="20935" y="2142"/>
                      <wp:lineTo x="20845" y="451"/>
                      <wp:lineTo x="20845" y="338"/>
                      <wp:lineTo x="2785" y="338"/>
                    </wp:wrapPolygon>
                  </wp:wrapTight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6251" t="10080" r="11515" b="4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20" cy="365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03D" w:rsidRPr="00C236EE" w:rsidTr="0062003D">
        <w:tc>
          <w:tcPr>
            <w:tcW w:w="9212" w:type="dxa"/>
          </w:tcPr>
          <w:p w:rsidR="0062003D" w:rsidRPr="00BD3C5D" w:rsidRDefault="0062003D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3C5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BD3C5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8: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experimental and theoretical FT-IR spectra of MBPPC compound.</w:t>
            </w:r>
          </w:p>
        </w:tc>
      </w:tr>
    </w:tbl>
    <w:p w:rsidR="0062003D" w:rsidRDefault="0062003D">
      <w:pPr>
        <w:rPr>
          <w:lang w:val="en-US"/>
        </w:rPr>
      </w:pPr>
    </w:p>
    <w:p w:rsidR="0062003D" w:rsidRDefault="0062003D">
      <w:pPr>
        <w:rPr>
          <w:lang w:val="en-US"/>
        </w:rPr>
      </w:pPr>
    </w:p>
    <w:p w:rsidR="0062003D" w:rsidRDefault="0062003D">
      <w:pPr>
        <w:rPr>
          <w:lang w:val="en-US"/>
        </w:rPr>
      </w:pPr>
    </w:p>
    <w:p w:rsidR="008D3A74" w:rsidRPr="006C1527" w:rsidRDefault="008D3A74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7A107A" w:rsidRPr="00C236EE" w:rsidTr="007A107A">
        <w:tc>
          <w:tcPr>
            <w:tcW w:w="9212" w:type="dxa"/>
          </w:tcPr>
          <w:p w:rsidR="007A107A" w:rsidRDefault="00C61D94">
            <w:pPr>
              <w:rPr>
                <w:lang w:val="en-US"/>
              </w:rPr>
            </w:pPr>
            <w:r w:rsidRPr="00C61D94"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5690870" cy="4359910"/>
                  <wp:effectExtent l="0" t="0" r="0" b="0"/>
                  <wp:wrapTight wrapText="bothSides">
                    <wp:wrapPolygon edited="0">
                      <wp:start x="3688" y="2454"/>
                      <wp:lineTo x="3109" y="3114"/>
                      <wp:lineTo x="3109" y="3586"/>
                      <wp:lineTo x="3688" y="3964"/>
                      <wp:lineTo x="3688" y="5474"/>
                      <wp:lineTo x="2675" y="6323"/>
                      <wp:lineTo x="2169" y="6890"/>
                      <wp:lineTo x="1085" y="7456"/>
                      <wp:lineTo x="1085" y="12175"/>
                      <wp:lineTo x="2531" y="13024"/>
                      <wp:lineTo x="3688" y="13024"/>
                      <wp:lineTo x="2241" y="13968"/>
                      <wp:lineTo x="2241" y="14440"/>
                      <wp:lineTo x="3688" y="14534"/>
                      <wp:lineTo x="3615" y="16044"/>
                      <wp:lineTo x="2241" y="17554"/>
                      <wp:lineTo x="2169" y="18687"/>
                      <wp:lineTo x="4555" y="19064"/>
                      <wp:lineTo x="10773" y="19064"/>
                      <wp:lineTo x="8315" y="19536"/>
                      <wp:lineTo x="8387" y="20197"/>
                      <wp:lineTo x="12147" y="20291"/>
                      <wp:lineTo x="13810" y="20291"/>
                      <wp:lineTo x="13955" y="19631"/>
                      <wp:lineTo x="13449" y="19442"/>
                      <wp:lineTo x="10773" y="19064"/>
                      <wp:lineTo x="17787" y="19064"/>
                      <wp:lineTo x="19016" y="18781"/>
                      <wp:lineTo x="18582" y="17554"/>
                      <wp:lineTo x="18582" y="3964"/>
                      <wp:lineTo x="18510" y="2548"/>
                      <wp:lineTo x="18510" y="2454"/>
                      <wp:lineTo x="3688" y="2454"/>
                    </wp:wrapPolygon>
                  </wp:wrapTight>
                  <wp:docPr id="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870" cy="435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107A" w:rsidRPr="00C236EE" w:rsidTr="007A107A">
        <w:tc>
          <w:tcPr>
            <w:tcW w:w="9212" w:type="dxa"/>
          </w:tcPr>
          <w:p w:rsidR="007A107A" w:rsidRPr="007A107A" w:rsidRDefault="00EE4016" w:rsidP="007A10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S9</w:t>
            </w:r>
            <w:r w:rsidR="007A107A" w:rsidRPr="007A10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="007A107A" w:rsidRPr="007A10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theoretical Raman spectrum of MBPPC performed in gas phase.</w:t>
            </w:r>
          </w:p>
        </w:tc>
      </w:tr>
    </w:tbl>
    <w:p w:rsidR="000658B5" w:rsidRDefault="000658B5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8D3A74" w:rsidRPr="004E6E82" w:rsidTr="0062003D">
        <w:trPr>
          <w:jc w:val="center"/>
        </w:trPr>
        <w:tc>
          <w:tcPr>
            <w:tcW w:w="9212" w:type="dxa"/>
          </w:tcPr>
          <w:p w:rsidR="008D3A74" w:rsidRPr="004E6E82" w:rsidRDefault="008D3A74" w:rsidP="0062003D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E6E8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(a)</w:t>
            </w:r>
          </w:p>
        </w:tc>
      </w:tr>
      <w:tr w:rsidR="008D3A74" w:rsidRPr="004E6E82" w:rsidTr="0062003D">
        <w:trPr>
          <w:jc w:val="center"/>
        </w:trPr>
        <w:tc>
          <w:tcPr>
            <w:tcW w:w="9212" w:type="dxa"/>
          </w:tcPr>
          <w:p w:rsidR="008D3A74" w:rsidRPr="004E6E82" w:rsidRDefault="008D3A74" w:rsidP="0062003D">
            <w:pPr>
              <w:tabs>
                <w:tab w:val="left" w:pos="2540"/>
              </w:tabs>
              <w:rPr>
                <w:b/>
                <w:bCs/>
                <w:lang w:val="en-US"/>
              </w:rPr>
            </w:pPr>
            <w:r w:rsidRPr="004E6E82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1270</wp:posOffset>
                  </wp:positionV>
                  <wp:extent cx="4546600" cy="3333750"/>
                  <wp:effectExtent l="19050" t="0" r="6350" b="0"/>
                  <wp:wrapTight wrapText="bothSides">
                    <wp:wrapPolygon edited="0">
                      <wp:start x="-91" y="0"/>
                      <wp:lineTo x="-91" y="21477"/>
                      <wp:lineTo x="21630" y="21477"/>
                      <wp:lineTo x="21630" y="0"/>
                      <wp:lineTo x="-91" y="0"/>
                    </wp:wrapPolygon>
                  </wp:wrapTight>
                  <wp:docPr id="42" name="Image 1" descr="C:\Users\Abir\Desktop\KH23\1H NMR-KH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ir\Desktop\KH23\1H NMR-KH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623" t="14197" r="21169" b="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A74" w:rsidRPr="004E6E82" w:rsidTr="0062003D">
        <w:trPr>
          <w:jc w:val="center"/>
        </w:trPr>
        <w:tc>
          <w:tcPr>
            <w:tcW w:w="9212" w:type="dxa"/>
          </w:tcPr>
          <w:p w:rsidR="008D3A74" w:rsidRPr="004E6E82" w:rsidRDefault="008D3A74" w:rsidP="0062003D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E6E8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(b)</w:t>
            </w:r>
          </w:p>
        </w:tc>
      </w:tr>
      <w:tr w:rsidR="008D3A74" w:rsidRPr="004E6E82" w:rsidTr="0062003D">
        <w:trPr>
          <w:jc w:val="center"/>
        </w:trPr>
        <w:tc>
          <w:tcPr>
            <w:tcW w:w="9212" w:type="dxa"/>
          </w:tcPr>
          <w:p w:rsidR="008D3A74" w:rsidRPr="004E6E82" w:rsidRDefault="008D3A74" w:rsidP="0062003D">
            <w:pPr>
              <w:tabs>
                <w:tab w:val="left" w:pos="2540"/>
              </w:tabs>
              <w:rPr>
                <w:b/>
                <w:bCs/>
                <w:lang w:val="en-US"/>
              </w:rPr>
            </w:pPr>
            <w:r w:rsidRPr="004E6E82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1905</wp:posOffset>
                  </wp:positionV>
                  <wp:extent cx="5207000" cy="3321050"/>
                  <wp:effectExtent l="19050" t="0" r="0" b="0"/>
                  <wp:wrapTight wrapText="bothSides">
                    <wp:wrapPolygon edited="0">
                      <wp:start x="-79" y="0"/>
                      <wp:lineTo x="-79" y="21435"/>
                      <wp:lineTo x="21574" y="21435"/>
                      <wp:lineTo x="21574" y="0"/>
                      <wp:lineTo x="-79" y="0"/>
                    </wp:wrapPolygon>
                  </wp:wrapTight>
                  <wp:docPr id="43" name="Image 5" descr="C:\Users\Abir\Desktop\KH23\13C NMR-KH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bir\Desktop\KH23\13C NMR-KH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049" t="18409" r="20507" b="6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0" cy="33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A74" w:rsidRPr="00C236EE" w:rsidTr="0062003D">
        <w:trPr>
          <w:jc w:val="center"/>
        </w:trPr>
        <w:tc>
          <w:tcPr>
            <w:tcW w:w="9212" w:type="dxa"/>
          </w:tcPr>
          <w:p w:rsidR="008D3A74" w:rsidRPr="004E6E82" w:rsidRDefault="00EE4016" w:rsidP="0062003D">
            <w:pPr>
              <w:tabs>
                <w:tab w:val="left" w:pos="2540"/>
              </w:tabs>
              <w:jc w:val="center"/>
              <w:rPr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S10</w:t>
            </w:r>
            <w:r w:rsidR="008D3A74" w:rsidRPr="004E6E8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: </w:t>
            </w:r>
            <w:r w:rsidR="008D3A74" w:rsidRPr="004E6E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Experimental 1H (a) and 13C (b) NMR spectra of N'-(4-Methoxybenzylidene)-5-phenyl-1H-pyrazole-3-carbohydrazide recorded in DMSO solvent.</w:t>
            </w:r>
          </w:p>
        </w:tc>
      </w:tr>
    </w:tbl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Default="008D3A74">
      <w:pPr>
        <w:rPr>
          <w:lang w:val="en-US"/>
        </w:rPr>
      </w:pPr>
    </w:p>
    <w:p w:rsidR="008D3A74" w:rsidRPr="006C1527" w:rsidRDefault="008D3A74">
      <w:pPr>
        <w:rPr>
          <w:lang w:val="en-US"/>
        </w:rPr>
      </w:pPr>
    </w:p>
    <w:tbl>
      <w:tblPr>
        <w:tblStyle w:val="Grilledutableau"/>
        <w:tblW w:w="10916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0"/>
        <w:gridCol w:w="5796"/>
      </w:tblGrid>
      <w:tr w:rsidR="00696DD1" w:rsidRPr="00C236EE" w:rsidTr="0062003D">
        <w:trPr>
          <w:jc w:val="center"/>
        </w:trPr>
        <w:tc>
          <w:tcPr>
            <w:tcW w:w="5510" w:type="dxa"/>
          </w:tcPr>
          <w:p w:rsidR="00696DD1" w:rsidRPr="009A0CA5" w:rsidRDefault="00696DD1" w:rsidP="0062003D">
            <w:pPr>
              <w:rPr>
                <w:lang w:val="en-US"/>
              </w:rPr>
            </w:pPr>
            <w:r w:rsidRPr="00696DD1"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171450</wp:posOffset>
                  </wp:positionV>
                  <wp:extent cx="3167380" cy="2647315"/>
                  <wp:effectExtent l="19050" t="0" r="0" b="0"/>
                  <wp:wrapTight wrapText="bothSides">
                    <wp:wrapPolygon edited="0">
                      <wp:start x="-130" y="0"/>
                      <wp:lineTo x="-130" y="21450"/>
                      <wp:lineTo x="21565" y="21450"/>
                      <wp:lineTo x="21565" y="0"/>
                      <wp:lineTo x="-130" y="0"/>
                    </wp:wrapPolygon>
                  </wp:wrapTight>
                  <wp:docPr id="16" name="Image 5" descr="C:\Users\Abir\Desktop\KH23\KH23MONOMERB3LYP6311G+2DP_NMR_scf_gia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bir\Desktop\KH23\KH23MONOMERB3LYP6311G+2DP_NMR_scf_gia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:rsidR="00696DD1" w:rsidRPr="009A0CA5" w:rsidRDefault="00696DD1" w:rsidP="0062003D">
            <w:pPr>
              <w:rPr>
                <w:lang w:val="en-US"/>
              </w:rPr>
            </w:pPr>
            <w:r w:rsidRPr="00696DD1"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171450</wp:posOffset>
                  </wp:positionV>
                  <wp:extent cx="3522345" cy="2647315"/>
                  <wp:effectExtent l="19050" t="0" r="1905" b="0"/>
                  <wp:wrapTight wrapText="bothSides">
                    <wp:wrapPolygon edited="0">
                      <wp:start x="-117" y="0"/>
                      <wp:lineTo x="-117" y="21450"/>
                      <wp:lineTo x="21612" y="21450"/>
                      <wp:lineTo x="21612" y="0"/>
                      <wp:lineTo x="-117" y="0"/>
                    </wp:wrapPolygon>
                  </wp:wrapTight>
                  <wp:docPr id="14" name="Image 4" descr="C:\Users\Abir\Desktop\KH23\KH23DIMERNMR_scf_gia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bir\Desktop\KH23\KH23DIMERNMR_scf_gia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345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DD1" w:rsidTr="0062003D">
        <w:trPr>
          <w:jc w:val="center"/>
        </w:trPr>
        <w:tc>
          <w:tcPr>
            <w:tcW w:w="5510" w:type="dxa"/>
          </w:tcPr>
          <w:p w:rsidR="00696DD1" w:rsidRPr="00696DD1" w:rsidRDefault="00696DD1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6D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(a)</w:t>
            </w:r>
            <w:r w:rsidR="005A78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06" w:type="dxa"/>
          </w:tcPr>
          <w:p w:rsidR="00696DD1" w:rsidRPr="00696DD1" w:rsidRDefault="00696DD1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6D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(b)</w:t>
            </w:r>
          </w:p>
        </w:tc>
      </w:tr>
      <w:tr w:rsidR="00696DD1" w:rsidTr="0062003D">
        <w:trPr>
          <w:jc w:val="center"/>
        </w:trPr>
        <w:tc>
          <w:tcPr>
            <w:tcW w:w="5458" w:type="dxa"/>
          </w:tcPr>
          <w:p w:rsidR="00696DD1" w:rsidRDefault="00696DD1" w:rsidP="0062003D">
            <w:pPr>
              <w:jc w:val="center"/>
            </w:pPr>
            <w:r w:rsidRPr="00696DD1"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215900</wp:posOffset>
                  </wp:positionV>
                  <wp:extent cx="3247390" cy="2456180"/>
                  <wp:effectExtent l="19050" t="0" r="0" b="0"/>
                  <wp:wrapTight wrapText="bothSides">
                    <wp:wrapPolygon edited="0">
                      <wp:start x="-127" y="0"/>
                      <wp:lineTo x="-127" y="21444"/>
                      <wp:lineTo x="21541" y="21444"/>
                      <wp:lineTo x="21541" y="0"/>
                      <wp:lineTo x="-127" y="0"/>
                    </wp:wrapPolygon>
                  </wp:wrapTight>
                  <wp:docPr id="9" name="Image 6" descr="C:\Users\Samsung\Desktop\KH23\KH23MONOMERB3LYP6311G+2DP_NMR_scf_gia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KH23\KH23MONOMERB3LYP6311G+2DP_NMR_scf_gia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45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8" w:type="dxa"/>
          </w:tcPr>
          <w:p w:rsidR="00696DD1" w:rsidRDefault="00696DD1" w:rsidP="0062003D">
            <w:pPr>
              <w:jc w:val="center"/>
            </w:pPr>
            <w:r w:rsidRPr="00696DD1"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215900</wp:posOffset>
                  </wp:positionV>
                  <wp:extent cx="3273425" cy="2456180"/>
                  <wp:effectExtent l="19050" t="0" r="3175" b="0"/>
                  <wp:wrapTight wrapText="bothSides">
                    <wp:wrapPolygon edited="0">
                      <wp:start x="-126" y="0"/>
                      <wp:lineTo x="-126" y="21444"/>
                      <wp:lineTo x="21621" y="21444"/>
                      <wp:lineTo x="21621" y="0"/>
                      <wp:lineTo x="-126" y="0"/>
                    </wp:wrapPolygon>
                  </wp:wrapTight>
                  <wp:docPr id="10" name="Image 8" descr="C:\Users\Samsung\Desktop\KH23\KH23DIMERNMR_scf_gia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sung\Desktop\KH23\KH23DIMERNMR_scf_gia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245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DD1" w:rsidTr="0062003D">
        <w:trPr>
          <w:jc w:val="center"/>
        </w:trPr>
        <w:tc>
          <w:tcPr>
            <w:tcW w:w="5458" w:type="dxa"/>
          </w:tcPr>
          <w:p w:rsidR="00696DD1" w:rsidRPr="00696DD1" w:rsidRDefault="00696DD1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6D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(c)</w:t>
            </w:r>
          </w:p>
        </w:tc>
        <w:tc>
          <w:tcPr>
            <w:tcW w:w="5458" w:type="dxa"/>
          </w:tcPr>
          <w:p w:rsidR="00696DD1" w:rsidRPr="00696DD1" w:rsidRDefault="00696DD1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6D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(d)</w:t>
            </w:r>
          </w:p>
        </w:tc>
      </w:tr>
      <w:tr w:rsidR="00696DD1" w:rsidRPr="00C236EE" w:rsidTr="0062003D">
        <w:trPr>
          <w:jc w:val="center"/>
        </w:trPr>
        <w:tc>
          <w:tcPr>
            <w:tcW w:w="10916" w:type="dxa"/>
            <w:gridSpan w:val="2"/>
          </w:tcPr>
          <w:p w:rsidR="00696DD1" w:rsidRPr="009A0CA5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S11</w:t>
            </w:r>
            <w:r w:rsidR="005A7806" w:rsidRPr="005A78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="005A78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1H (a)</w:t>
            </w:r>
            <w:r w:rsidR="00696D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A78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and 13C (c) </w:t>
            </w:r>
            <w:proofErr w:type="spellStart"/>
            <w:r w:rsidR="005A78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monomeric</w:t>
            </w:r>
            <w:proofErr w:type="spellEnd"/>
            <w:r w:rsidR="005A78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NMR spectra along with 1H (b) and 13C (d) </w:t>
            </w:r>
            <w:proofErr w:type="spellStart"/>
            <w:r w:rsidR="005A78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dimeric</w:t>
            </w:r>
            <w:proofErr w:type="spellEnd"/>
            <w:r w:rsidR="005A78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spectra of the studied compound. </w:t>
            </w:r>
          </w:p>
        </w:tc>
      </w:tr>
    </w:tbl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Default="000658B5">
      <w:pPr>
        <w:rPr>
          <w:lang w:val="en-US"/>
        </w:rPr>
      </w:pPr>
    </w:p>
    <w:p w:rsidR="00EE4016" w:rsidRPr="006C1527" w:rsidRDefault="00EE4016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EE4016" w:rsidRPr="00500067" w:rsidRDefault="00C75806" w:rsidP="00EE401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Table S1</w:t>
      </w:r>
      <w:r w:rsidR="00EE4016" w:rsidRPr="00C83917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="00EE4016">
        <w:rPr>
          <w:rFonts w:ascii="Times New Roman" w:hAnsi="Times New Roman" w:cs="Times New Roman"/>
          <w:sz w:val="20"/>
          <w:szCs w:val="20"/>
          <w:lang w:val="en-US"/>
        </w:rPr>
        <w:t xml:space="preserve"> Electronic parameters of the studied compound obtained via TD-DFT calculation.</w:t>
      </w:r>
    </w:p>
    <w:tbl>
      <w:tblPr>
        <w:tblStyle w:val="Grilledutableau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5"/>
        <w:gridCol w:w="850"/>
        <w:gridCol w:w="993"/>
        <w:gridCol w:w="1275"/>
        <w:gridCol w:w="851"/>
        <w:gridCol w:w="850"/>
        <w:gridCol w:w="851"/>
        <w:gridCol w:w="850"/>
        <w:gridCol w:w="993"/>
        <w:gridCol w:w="850"/>
        <w:gridCol w:w="851"/>
      </w:tblGrid>
      <w:tr w:rsidR="00EE4016" w:rsidRPr="00AA3331" w:rsidTr="00F16C6B"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A333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Energy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HOMO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LUMO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HOMO-LUMO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 (</w:t>
            </w: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eV</w:t>
            </w:r>
            <w:proofErr w:type="spellEnd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 (</w:t>
            </w: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eV</w:t>
            </w:r>
            <w:proofErr w:type="spellEnd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χ (</w:t>
            </w: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eV</w:t>
            </w:r>
            <w:proofErr w:type="spellEnd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η (</w:t>
            </w: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eV</w:t>
            </w:r>
            <w:proofErr w:type="spellEnd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S (eV</w:t>
            </w: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μ (</w:t>
            </w: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eV</w:t>
            </w:r>
            <w:proofErr w:type="spellEnd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ѱ (</w:t>
            </w: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eV</w:t>
            </w:r>
            <w:proofErr w:type="spellEnd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AA3331" w:rsidTr="00F16C6B">
        <w:tc>
          <w:tcPr>
            <w:tcW w:w="1135" w:type="dxa"/>
            <w:tcBorders>
              <w:top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Monomer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-6.0191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-1.8664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-4.1527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6.0191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1.8664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3.9427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2.0763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0.2408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-3.9427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E4016" w:rsidRPr="00AA3331" w:rsidRDefault="00EE4016" w:rsidP="006200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3.7434</w:t>
            </w:r>
          </w:p>
        </w:tc>
      </w:tr>
      <w:tr w:rsidR="00EE4016" w:rsidRPr="00AA3331" w:rsidTr="00F16C6B">
        <w:tc>
          <w:tcPr>
            <w:tcW w:w="1135" w:type="dxa"/>
            <w:tcBorders>
              <w:bottom w:val="single" w:sz="12" w:space="0" w:color="auto"/>
            </w:tcBorders>
          </w:tcPr>
          <w:p w:rsidR="00EE4016" w:rsidRPr="00D40895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D408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Dimer</w:t>
            </w:r>
            <w:proofErr w:type="spellEnd"/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-5.1301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-1.5056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-3.6245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5.1301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1.5056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3.3178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1.8122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0.2759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-3.3178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EE4016" w:rsidRPr="00AA3331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3.0370</w:t>
            </w:r>
          </w:p>
        </w:tc>
      </w:tr>
    </w:tbl>
    <w:p w:rsidR="00EE4016" w:rsidRPr="00AA3331" w:rsidRDefault="00EE4016" w:rsidP="00EE4016">
      <w:pPr>
        <w:tabs>
          <w:tab w:val="left" w:pos="1234"/>
        </w:tabs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I :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>Ionization potential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, (A) :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>Electronic affinity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 xml:space="preserve">χ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: </w:t>
      </w:r>
      <w:proofErr w:type="spellStart"/>
      <w:r w:rsidRPr="00AA3331">
        <w:rPr>
          <w:rFonts w:ascii="Times New Roman" w:hAnsi="Times New Roman" w:cs="Times New Roman"/>
          <w:sz w:val="18"/>
          <w:szCs w:val="18"/>
          <w:lang w:val="en-US"/>
        </w:rPr>
        <w:t>Electronegativity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 xml:space="preserve">η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: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>Chemical hardness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 xml:space="preserve">S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: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>Global softness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 xml:space="preserve">μ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: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 xml:space="preserve">Chemical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potential, </w:t>
      </w:r>
      <w:r w:rsidRPr="00AA3331">
        <w:rPr>
          <w:rFonts w:ascii="Times New Roman" w:hAnsi="Times New Roman" w:cs="Times New Roman"/>
          <w:sz w:val="18"/>
          <w:szCs w:val="18"/>
          <w:lang w:val="en-US"/>
        </w:rPr>
        <w:t xml:space="preserve">ѱ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: </w:t>
      </w:r>
      <w:proofErr w:type="spellStart"/>
      <w:r w:rsidRPr="00AA3331">
        <w:rPr>
          <w:rFonts w:ascii="Times New Roman" w:hAnsi="Times New Roman" w:cs="Times New Roman"/>
          <w:sz w:val="18"/>
          <w:szCs w:val="18"/>
          <w:lang w:val="en-US"/>
        </w:rPr>
        <w:t>Electrophilicity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:rsidR="000658B5" w:rsidRPr="006C1527" w:rsidRDefault="000658B5">
      <w:pPr>
        <w:rPr>
          <w:lang w:val="en-US"/>
        </w:rPr>
      </w:pPr>
    </w:p>
    <w:p w:rsidR="00EE4016" w:rsidRDefault="00EE4016" w:rsidP="00EE401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 xml:space="preserve">Table </w:t>
      </w:r>
      <w:r w:rsidR="00C75806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S2</w:t>
      </w:r>
      <w:r w:rsidRPr="00041894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: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The dipole moments </w:t>
      </w:r>
      <w:r w:rsidRPr="005520AA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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(D), the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isotropic </w:t>
      </w:r>
      <w:proofErr w:type="spellStart"/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polarizability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iso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)</w:t>
      </w:r>
      <w:r w:rsidRPr="005520AA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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(x10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en-US" w:eastAsia="fr-FR"/>
        </w:rPr>
        <w:t>-24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esu)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, 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the anisotropy of the </w:t>
      </w:r>
      <w:proofErr w:type="spellStart"/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polarizability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aniso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)</w:t>
      </w:r>
      <w:r w:rsidRPr="005520AA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</w:t>
      </w:r>
      <w:r w:rsidRPr="005520AA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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(x10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en-US" w:eastAsia="fr-FR"/>
        </w:rPr>
        <w:t>-24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esu), the first </w:t>
      </w:r>
      <w:proofErr w:type="spellStart"/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hyperpolarizability</w:t>
      </w:r>
      <w:proofErr w:type="spellEnd"/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</w:t>
      </w:r>
      <w:r w:rsidRPr="005520AA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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(x10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en-US" w:eastAsia="fr-FR"/>
        </w:rPr>
        <w:t>-30</w:t>
      </w:r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esu)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, and the second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>hyperpolarizability</w:t>
      </w:r>
      <w:proofErr w:type="spellEnd"/>
      <w:r w:rsidRPr="005520AA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fr-FR"/>
        </w:rPr>
        <w:t xml:space="preserve"> MBPPC</w:t>
      </w:r>
    </w:p>
    <w:p w:rsidR="00EE4016" w:rsidRPr="00C83917" w:rsidRDefault="00EE4016" w:rsidP="00EE4016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tbl>
      <w:tblPr>
        <w:tblStyle w:val="Grilledutableau"/>
        <w:tblW w:w="8138" w:type="dxa"/>
        <w:tblInd w:w="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33"/>
        <w:gridCol w:w="1601"/>
        <w:gridCol w:w="1602"/>
        <w:gridCol w:w="1602"/>
      </w:tblGrid>
      <w:tr w:rsidR="00EE4016" w:rsidRPr="00B25074" w:rsidTr="0062003D">
        <w:trPr>
          <w:trHeight w:val="245"/>
        </w:trPr>
        <w:tc>
          <w:tcPr>
            <w:tcW w:w="33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EE401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fr-FR"/>
              </w:rPr>
              <w:t>MBPPC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fr-FR"/>
              </w:rPr>
              <w:t>Urea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EE4016" w:rsidRDefault="00EE4016" w:rsidP="0062003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fr-FR"/>
              </w:rPr>
            </w:pPr>
            <w:r w:rsidRPr="00EE40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fr-FR"/>
              </w:rPr>
              <w:t>Ratio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tcBorders>
              <w:top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μ</w:t>
            </w:r>
          </w:p>
        </w:tc>
        <w:tc>
          <w:tcPr>
            <w:tcW w:w="1601" w:type="dxa"/>
            <w:tcBorders>
              <w:top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3,88</w:t>
            </w:r>
          </w:p>
        </w:tc>
        <w:tc>
          <w:tcPr>
            <w:tcW w:w="1602" w:type="dxa"/>
            <w:tcBorders>
              <w:top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4,38</w:t>
            </w:r>
          </w:p>
        </w:tc>
        <w:tc>
          <w:tcPr>
            <w:tcW w:w="1602" w:type="dxa"/>
            <w:tcBorders>
              <w:top w:val="single" w:sz="12" w:space="0" w:color="auto"/>
            </w:tcBorders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α(0,0)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44,34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5,09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8.71</w:t>
            </w:r>
          </w:p>
        </w:tc>
      </w:tr>
      <w:tr w:rsidR="00EE4016" w:rsidRPr="00B25074" w:rsidTr="0062003D">
        <w:trPr>
          <w:trHeight w:val="245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</w:rPr>
            </w:pPr>
            <w:r w:rsidRPr="00EE4016">
              <w:rPr>
                <w:rFonts w:ascii="Symbol" w:eastAsia="Times New Roman" w:hAnsi="Symbol" w:cs="Times New Roman"/>
                <w:color w:val="000000"/>
                <w:sz w:val="20"/>
                <w:szCs w:val="20"/>
                <w:lang w:eastAsia="fr-FR"/>
              </w:rPr>
              <w:t></w:t>
            </w:r>
            <w:r w:rsidRPr="00EE4016">
              <w:rPr>
                <w:rFonts w:ascii="Symbol" w:eastAsia="Times New Roman" w:hAnsi="Symbol" w:cs="Times New Roman"/>
                <w:color w:val="000000"/>
                <w:sz w:val="20"/>
                <w:szCs w:val="20"/>
                <w:lang w:eastAsia="fr-FR"/>
              </w:rPr>
              <w:t></w:t>
            </w: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(0,0)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50,89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2,03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25.07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α(-</w:t>
            </w:r>
            <w:proofErr w:type="spellStart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w;w</w:t>
            </w:r>
            <w:proofErr w:type="spellEnd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45,71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5,13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8.91</w:t>
            </w:r>
          </w:p>
        </w:tc>
      </w:tr>
      <w:tr w:rsidR="00EE4016" w:rsidRPr="00B25074" w:rsidTr="0062003D">
        <w:trPr>
          <w:trHeight w:val="256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</w:rPr>
            </w:pPr>
            <w:r w:rsidRPr="00EE4016">
              <w:rPr>
                <w:rFonts w:ascii="Symbol" w:eastAsia="Times New Roman" w:hAnsi="Symbol" w:cs="Times New Roman"/>
                <w:color w:val="000000"/>
                <w:sz w:val="20"/>
                <w:szCs w:val="20"/>
                <w:lang w:eastAsia="fr-FR"/>
              </w:rPr>
              <w:t></w:t>
            </w: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α(-</w:t>
            </w:r>
            <w:proofErr w:type="spellStart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w;w</w:t>
            </w:r>
            <w:proofErr w:type="spellEnd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54,11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2,05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26.40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β(0;0,0) ||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16,08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0,36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44.67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β(-</w:t>
            </w:r>
            <w:proofErr w:type="spellStart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w;w</w:t>
            </w:r>
            <w:proofErr w:type="spellEnd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,0) ||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19,68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0,38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51.79</w:t>
            </w:r>
          </w:p>
        </w:tc>
      </w:tr>
      <w:tr w:rsidR="00EE4016" w:rsidRPr="00B25074" w:rsidTr="0062003D">
        <w:trPr>
          <w:trHeight w:val="222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β(-2w;w,w) ||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31,99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0,41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78.02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&lt;γ(0;0,0,0)&gt;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179.12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3.45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51.92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&lt;γ(-</w:t>
            </w:r>
            <w:proofErr w:type="spellStart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w;w</w:t>
            </w:r>
            <w:proofErr w:type="spellEnd"/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,0,0)&gt;</w:t>
            </w:r>
          </w:p>
        </w:tc>
        <w:tc>
          <w:tcPr>
            <w:tcW w:w="1601" w:type="dxa"/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219,62</w:t>
            </w:r>
          </w:p>
        </w:tc>
        <w:tc>
          <w:tcPr>
            <w:tcW w:w="1602" w:type="dxa"/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3,65</w:t>
            </w:r>
          </w:p>
        </w:tc>
        <w:tc>
          <w:tcPr>
            <w:tcW w:w="1602" w:type="dxa"/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60.17</w:t>
            </w:r>
          </w:p>
        </w:tc>
      </w:tr>
      <w:tr w:rsidR="00EE4016" w:rsidRPr="00B25074" w:rsidTr="0062003D">
        <w:trPr>
          <w:trHeight w:val="233"/>
        </w:trPr>
        <w:tc>
          <w:tcPr>
            <w:tcW w:w="3333" w:type="dxa"/>
            <w:tcBorders>
              <w:bottom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&lt;γ(-2w;w,w,0)&gt;</w:t>
            </w:r>
          </w:p>
        </w:tc>
        <w:tc>
          <w:tcPr>
            <w:tcW w:w="1601" w:type="dxa"/>
            <w:tcBorders>
              <w:bottom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362,87</w:t>
            </w:r>
          </w:p>
        </w:tc>
        <w:tc>
          <w:tcPr>
            <w:tcW w:w="1602" w:type="dxa"/>
            <w:tcBorders>
              <w:bottom w:val="single" w:sz="12" w:space="0" w:color="auto"/>
            </w:tcBorders>
            <w:vAlign w:val="center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4016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4,11</w:t>
            </w:r>
          </w:p>
        </w:tc>
        <w:tc>
          <w:tcPr>
            <w:tcW w:w="1602" w:type="dxa"/>
            <w:tcBorders>
              <w:bottom w:val="single" w:sz="12" w:space="0" w:color="auto"/>
            </w:tcBorders>
            <w:vAlign w:val="bottom"/>
          </w:tcPr>
          <w:p w:rsidR="00EE4016" w:rsidRPr="00EE4016" w:rsidRDefault="00EE4016" w:rsidP="0062003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40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88.29</w:t>
            </w:r>
          </w:p>
        </w:tc>
      </w:tr>
    </w:tbl>
    <w:p w:rsidR="000658B5" w:rsidRDefault="000658B5">
      <w:pPr>
        <w:rPr>
          <w:lang w:val="en-US"/>
        </w:rPr>
      </w:pPr>
    </w:p>
    <w:p w:rsidR="00EE4016" w:rsidRPr="001D55ED" w:rsidRDefault="00EE4016" w:rsidP="00EE4016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Table </w:t>
      </w:r>
      <w:r w:rsidR="00C75806">
        <w:rPr>
          <w:rFonts w:ascii="Times New Roman" w:hAnsi="Times New Roman" w:cs="Times New Roman"/>
          <w:b/>
          <w:bCs/>
          <w:sz w:val="20"/>
          <w:szCs w:val="20"/>
          <w:lang w:val="en-US"/>
        </w:rPr>
        <w:t>S3</w:t>
      </w:r>
      <w:r w:rsidRPr="001D55E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: </w:t>
      </w:r>
      <w:r w:rsidRPr="001D55ED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Experimental and theoretical vibrational </w:t>
      </w:r>
      <w:proofErr w:type="spellStart"/>
      <w:r>
        <w:rPr>
          <w:rFonts w:ascii="Times New Roman" w:hAnsi="Times New Roman" w:cs="Times New Roman"/>
          <w:bCs/>
          <w:sz w:val="20"/>
          <w:szCs w:val="20"/>
          <w:lang w:val="en-US"/>
        </w:rPr>
        <w:t>assignements</w:t>
      </w:r>
      <w:proofErr w:type="spellEnd"/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MBPPC.</w:t>
      </w:r>
    </w:p>
    <w:tbl>
      <w:tblPr>
        <w:tblStyle w:val="Grilledutableau"/>
        <w:tblW w:w="105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1"/>
        <w:gridCol w:w="1619"/>
        <w:gridCol w:w="961"/>
        <w:gridCol w:w="999"/>
        <w:gridCol w:w="1076"/>
        <w:gridCol w:w="1050"/>
        <w:gridCol w:w="4148"/>
      </w:tblGrid>
      <w:tr w:rsidR="00EE4016" w:rsidRPr="001D55ED" w:rsidTr="0062003D">
        <w:trPr>
          <w:jc w:val="center"/>
        </w:trPr>
        <w:tc>
          <w:tcPr>
            <w:tcW w:w="711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Mode</w:t>
            </w:r>
          </w:p>
        </w:tc>
        <w:tc>
          <w:tcPr>
            <w:tcW w:w="1619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Experimental frequency (cm-1)</w:t>
            </w:r>
          </w:p>
        </w:tc>
        <w:tc>
          <w:tcPr>
            <w:tcW w:w="196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Theoretical frequencies (cm-1)</w:t>
            </w:r>
          </w:p>
        </w:tc>
        <w:tc>
          <w:tcPr>
            <w:tcW w:w="1076" w:type="dxa"/>
            <w:vMerge w:val="restart"/>
            <w:tcBorders>
              <w:top w:val="single" w:sz="12" w:space="0" w:color="auto"/>
            </w:tcBorders>
            <w:vAlign w:val="center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IR intensity</w:t>
            </w:r>
          </w:p>
        </w:tc>
        <w:tc>
          <w:tcPr>
            <w:tcW w:w="1050" w:type="dxa"/>
            <w:vMerge w:val="restart"/>
            <w:tcBorders>
              <w:top w:val="single" w:sz="12" w:space="0" w:color="auto"/>
            </w:tcBorders>
            <w:vAlign w:val="center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Raman activity</w:t>
            </w:r>
          </w:p>
        </w:tc>
        <w:tc>
          <w:tcPr>
            <w:tcW w:w="4148" w:type="dxa"/>
            <w:tcBorders>
              <w:top w:val="single" w:sz="12" w:space="0" w:color="auto"/>
            </w:tcBorders>
            <w:vAlign w:val="center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Assignments (%)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  <w:vMerge/>
            <w:tcBorders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19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FT-IR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Unscaled</w:t>
            </w:r>
            <w:proofErr w:type="spellEnd"/>
          </w:p>
        </w:tc>
        <w:tc>
          <w:tcPr>
            <w:tcW w:w="999" w:type="dxa"/>
            <w:tcBorders>
              <w:top w:val="single" w:sz="12" w:space="0" w:color="auto"/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Scaled</w:t>
            </w:r>
          </w:p>
        </w:tc>
        <w:tc>
          <w:tcPr>
            <w:tcW w:w="1076" w:type="dxa"/>
            <w:vMerge/>
            <w:tcBorders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4148" w:type="dxa"/>
            <w:tcBorders>
              <w:bottom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EE4016" w:rsidRPr="001D55ED" w:rsidTr="0062003D">
        <w:trPr>
          <w:jc w:val="center"/>
        </w:trPr>
        <w:tc>
          <w:tcPr>
            <w:tcW w:w="711" w:type="dxa"/>
            <w:tcBorders>
              <w:top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619" w:type="dxa"/>
            <w:tcBorders>
              <w:top w:val="single" w:sz="12" w:space="0" w:color="auto"/>
            </w:tcBorders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3014</w:t>
            </w:r>
          </w:p>
        </w:tc>
        <w:tc>
          <w:tcPr>
            <w:tcW w:w="961" w:type="dxa"/>
            <w:tcBorders>
              <w:top w:val="single" w:sz="12" w:space="0" w:color="auto"/>
            </w:tcBorders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3650</w:t>
            </w:r>
          </w:p>
        </w:tc>
        <w:tc>
          <w:tcPr>
            <w:tcW w:w="999" w:type="dxa"/>
            <w:tcBorders>
              <w:top w:val="single" w:sz="12" w:space="0" w:color="auto"/>
            </w:tcBorders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3496</w:t>
            </w:r>
          </w:p>
        </w:tc>
        <w:tc>
          <w:tcPr>
            <w:tcW w:w="1076" w:type="dxa"/>
            <w:tcBorders>
              <w:top w:val="single" w:sz="12" w:space="0" w:color="auto"/>
            </w:tcBorders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74,57</w:t>
            </w:r>
          </w:p>
        </w:tc>
        <w:tc>
          <w:tcPr>
            <w:tcW w:w="1050" w:type="dxa"/>
            <w:tcBorders>
              <w:top w:val="single" w:sz="12" w:space="0" w:color="auto"/>
            </w:tcBorders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81.68</w:t>
            </w:r>
          </w:p>
        </w:tc>
        <w:tc>
          <w:tcPr>
            <w:tcW w:w="4148" w:type="dxa"/>
            <w:tcBorders>
              <w:top w:val="single" w:sz="12" w:space="0" w:color="auto"/>
            </w:tcBorders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3485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3339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13,69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555.35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3274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3136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3,88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38.44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3206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3071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9,3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102.29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3193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3058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11,2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366.90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3191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3057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6,67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187.78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3189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3055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3,02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20.19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3185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3051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16,67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58.14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3177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3043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10,19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111.66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3168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3035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0,04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76.17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3159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3026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7,39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25.72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3158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3025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10,59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62.62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3133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3001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23,2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183.56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3068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2939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31,92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61.10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3011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2884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30,64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89.66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3010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2883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87,98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162.02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1656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1747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1674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320,98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347.68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νOC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1668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1639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15,67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2701.37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1644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1616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597.72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1603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1641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1613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231,78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4748.09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)  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1618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1590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2,78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36.15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1602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1575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8,17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489.29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1593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1566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5,25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241.57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1564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1570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1543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335,91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717.71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C839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δHNN</w:t>
            </w:r>
            <w:proofErr w:type="spellEnd"/>
            <w:r w:rsidRPr="00C839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(53)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1543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1517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380,17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617.36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41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1527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1501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56,78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13.58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27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1504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1478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57,14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10.41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1494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1469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9,29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13.44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1493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1467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22,5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10.05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1476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1451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12,04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11.16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1474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1449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2,63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211.42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δHNN</w:t>
            </w:r>
            <w:proofErr w:type="spellEnd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32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1452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1427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6,57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154.20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1443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1419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24,69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336.12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1418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1394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14,5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842.61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(40),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1313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1387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1363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28,48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198.61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1361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1338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0,32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20.84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1340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1318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19,79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152.42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1331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1309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54,44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199.28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1326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1303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0,96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42.39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1280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1259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326,76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16.42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νOC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1279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1257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24,81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19.13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1254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1232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162,72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137.02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1169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1236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1215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301,22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493.82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(17),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1208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1188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36.96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1203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1183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14,66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11.56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1196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1176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61,21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3.29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1057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1193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1173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119,92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406.91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D55E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1186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1165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1,63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14.57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75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1170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1150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1,19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4.32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1032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1169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1149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1009.08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1137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1118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21,48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13.40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1103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1084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1,97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14.25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1097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1078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12,65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90.71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1068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1050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18,72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6.28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1016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1055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1038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76,48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16.07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1049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1031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0,53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5.88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1025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0,25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7.90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1019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5,48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113.69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1015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997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24,03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5.04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(31),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984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0,05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0.38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962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984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34,45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41.89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979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962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4,07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1.89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978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962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0,08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5.96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τHCCH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951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4,06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2.92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944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928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7,29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3.19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928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912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1,96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0.12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899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91,76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3.99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δNCO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856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841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57,53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14.61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δNCO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850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836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2,83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3.04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846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831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4,68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6.85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844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829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56,67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0.49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γOCCC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821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807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0,04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0.64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786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773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3,05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44.36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781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768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8,32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6.21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56,1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0.75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737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724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0,17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2.25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γOCCC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767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707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695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33,85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0.38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703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691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3,09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3.80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696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6,4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1.20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662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5,97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1.03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651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7.80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635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624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0,25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4.81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610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599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18,52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6.55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564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554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101,34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1.30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539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529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6,7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0.05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γOCCC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536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526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17,79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0.78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δCOC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87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530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521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16,71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0.98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516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507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12,08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14.33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499</w:t>
            </w:r>
          </w:p>
        </w:tc>
        <w:tc>
          <w:tcPr>
            <w:tcW w:w="999" w:type="dxa"/>
            <w:vAlign w:val="bottom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490</w:t>
            </w:r>
          </w:p>
        </w:tc>
        <w:tc>
          <w:tcPr>
            <w:tcW w:w="1076" w:type="dxa"/>
          </w:tcPr>
          <w:p w:rsidR="00EE4016" w:rsidRPr="00A71DF0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71DF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14,54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0.71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457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449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0,73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4.88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δNCO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νCC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δHNC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τHNNC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428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420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0,26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0.82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424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417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1.22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δNCO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412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405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0,37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1.33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410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403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8,44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5.22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402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395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0,86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3.02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326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320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17,19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2.23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γCCCC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314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309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2,81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1.63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γCCCC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272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267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5,65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1.09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270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265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2,49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4.74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235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231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2,39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1.53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τHCOC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222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218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11,45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1.71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196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2,28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0.50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197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194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0,76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2.16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104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182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179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4,93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1.39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105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117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115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1,32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1.32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106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114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112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0,86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0.72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τCCOC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107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94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93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1,64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3.01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τNCCN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),</w:t>
            </w: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γCCCC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108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78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4,42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0.78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τCCOC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109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75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73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5,87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1.50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110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46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45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3,15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1.78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111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43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42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0,85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5.24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112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0,72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0.37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δCNN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113</w:t>
            </w:r>
          </w:p>
        </w:tc>
        <w:tc>
          <w:tcPr>
            <w:tcW w:w="1619" w:type="dxa"/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999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076" w:type="dxa"/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0,06</w:t>
            </w:r>
          </w:p>
        </w:tc>
        <w:tc>
          <w:tcPr>
            <w:tcW w:w="1050" w:type="dxa"/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1.95</w:t>
            </w:r>
          </w:p>
        </w:tc>
        <w:tc>
          <w:tcPr>
            <w:tcW w:w="4148" w:type="dxa"/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τCCCO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E4016" w:rsidRPr="001D55ED" w:rsidTr="0062003D">
        <w:trPr>
          <w:jc w:val="center"/>
        </w:trPr>
        <w:tc>
          <w:tcPr>
            <w:tcW w:w="711" w:type="dxa"/>
            <w:tcBorders>
              <w:bottom w:val="single" w:sz="12" w:space="0" w:color="auto"/>
            </w:tcBorders>
          </w:tcPr>
          <w:p w:rsidR="00EE4016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114</w:t>
            </w:r>
          </w:p>
        </w:tc>
        <w:tc>
          <w:tcPr>
            <w:tcW w:w="1619" w:type="dxa"/>
            <w:tcBorders>
              <w:bottom w:val="single" w:sz="12" w:space="0" w:color="auto"/>
            </w:tcBorders>
            <w:vAlign w:val="bottom"/>
          </w:tcPr>
          <w:p w:rsidR="00EE4016" w:rsidRPr="001D55ED" w:rsidRDefault="00EE4016" w:rsidP="006200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12" w:space="0" w:color="auto"/>
            </w:tcBorders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999" w:type="dxa"/>
            <w:tcBorders>
              <w:bottom w:val="single" w:sz="12" w:space="0" w:color="auto"/>
            </w:tcBorders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vAlign w:val="bottom"/>
          </w:tcPr>
          <w:p w:rsidR="00EE4016" w:rsidRPr="006965EC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965E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1,21</w:t>
            </w:r>
          </w:p>
        </w:tc>
        <w:tc>
          <w:tcPr>
            <w:tcW w:w="1050" w:type="dxa"/>
            <w:tcBorders>
              <w:bottom w:val="single" w:sz="12" w:space="0" w:color="auto"/>
            </w:tcBorders>
            <w:vAlign w:val="bottom"/>
          </w:tcPr>
          <w:p w:rsidR="00EE4016" w:rsidRPr="001B73B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B73B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0.15</w:t>
            </w:r>
          </w:p>
        </w:tc>
        <w:tc>
          <w:tcPr>
            <w:tcW w:w="4148" w:type="dxa"/>
            <w:tcBorders>
              <w:bottom w:val="single" w:sz="12" w:space="0" w:color="auto"/>
            </w:tcBorders>
            <w:vAlign w:val="bottom"/>
          </w:tcPr>
          <w:p w:rsidR="00EE4016" w:rsidRPr="00D81C82" w:rsidRDefault="00EE401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τCCNN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Pr="00D81C8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</w:tbl>
    <w:p w:rsidR="00EE4016" w:rsidRPr="00C83917" w:rsidRDefault="00EE4016" w:rsidP="00EE4016">
      <w:pPr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>(ν- stretching; δ- in plane bending; γ- out of plane bending; τ- torsion).</w:t>
      </w:r>
    </w:p>
    <w:p w:rsidR="00EE4016" w:rsidRDefault="00EE4016" w:rsidP="00EE4016">
      <w:pPr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:rsidR="00EE4016" w:rsidRPr="006C1527" w:rsidRDefault="00EE4016">
      <w:pPr>
        <w:rPr>
          <w:lang w:val="en-US"/>
        </w:rPr>
      </w:pPr>
    </w:p>
    <w:p w:rsidR="00C75806" w:rsidRPr="00C83917" w:rsidRDefault="00C75806" w:rsidP="00C75806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Table S4</w:t>
      </w:r>
      <w:r w:rsidRPr="00C83917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Pr="00C83917">
        <w:rPr>
          <w:rFonts w:ascii="Times New Roman" w:hAnsi="Times New Roman" w:cs="Times New Roman"/>
          <w:sz w:val="20"/>
          <w:szCs w:val="20"/>
          <w:lang w:val="en-US"/>
        </w:rPr>
        <w:t xml:space="preserve"> Binding score of </w:t>
      </w:r>
      <w:proofErr w:type="spellStart"/>
      <w:r w:rsidRPr="00C83917">
        <w:rPr>
          <w:rFonts w:ascii="Times New Roman" w:hAnsi="Times New Roman" w:cs="Times New Roman"/>
          <w:sz w:val="20"/>
          <w:szCs w:val="20"/>
          <w:lang w:val="en-US"/>
        </w:rPr>
        <w:t>MBPPC,Bactrim</w:t>
      </w:r>
      <w:proofErr w:type="spellEnd"/>
      <w:r w:rsidRPr="00C839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>Rifampicine</w:t>
      </w:r>
      <w:proofErr w:type="spellEnd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>Raloxifene</w:t>
      </w:r>
      <w:proofErr w:type="spellEnd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with </w:t>
      </w:r>
      <w:proofErr w:type="spellStart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>Vibrio</w:t>
      </w:r>
      <w:proofErr w:type="spellEnd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>cholerae</w:t>
      </w:r>
      <w:proofErr w:type="spellEnd"/>
      <w:r w:rsidRPr="00C83917">
        <w:rPr>
          <w:rFonts w:ascii="Times New Roman" w:hAnsi="Times New Roman" w:cs="Times New Roman"/>
          <w:bCs/>
          <w:sz w:val="20"/>
          <w:szCs w:val="20"/>
          <w:lang w:val="en-US"/>
        </w:rPr>
        <w:t>, Mycobacterium tuberculosis and  Estrogen receptor.</w:t>
      </w:r>
    </w:p>
    <w:tbl>
      <w:tblPr>
        <w:tblStyle w:val="Grilledutableau"/>
        <w:tblW w:w="95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1489"/>
        <w:gridCol w:w="823"/>
        <w:gridCol w:w="1418"/>
        <w:gridCol w:w="1559"/>
        <w:gridCol w:w="850"/>
        <w:gridCol w:w="851"/>
        <w:gridCol w:w="883"/>
      </w:tblGrid>
      <w:tr w:rsidR="00C75806" w:rsidRPr="002650E7" w:rsidTr="0062003D">
        <w:trPr>
          <w:jc w:val="center"/>
        </w:trPr>
        <w:tc>
          <w:tcPr>
            <w:tcW w:w="17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Protein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Properties</w:t>
            </w:r>
          </w:p>
        </w:tc>
        <w:tc>
          <w:tcPr>
            <w:tcW w:w="8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Code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Ligand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7623B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int</w:t>
            </w:r>
            <w:proofErr w:type="spellEnd"/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(kcal/mol)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VDW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H-bond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2650E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Electrost</w:t>
            </w:r>
            <w:proofErr w:type="spellEnd"/>
          </w:p>
        </w:tc>
      </w:tr>
      <w:tr w:rsidR="00C75806" w:rsidTr="0062003D">
        <w:trPr>
          <w:jc w:val="center"/>
        </w:trPr>
        <w:tc>
          <w:tcPr>
            <w:tcW w:w="1702" w:type="dxa"/>
            <w:vMerge w:val="restart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Vibrio</w:t>
            </w:r>
            <w:proofErr w:type="spellEnd"/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cholerae</w:t>
            </w:r>
            <w:proofErr w:type="spellEnd"/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Anti-microbial</w:t>
            </w:r>
          </w:p>
        </w:tc>
        <w:tc>
          <w:tcPr>
            <w:tcW w:w="823" w:type="dxa"/>
            <w:vMerge w:val="restart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5UL7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MBPPC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-114.11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-101.27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-12.84</w:t>
            </w:r>
          </w:p>
        </w:tc>
        <w:tc>
          <w:tcPr>
            <w:tcW w:w="883" w:type="dxa"/>
            <w:tcBorders>
              <w:top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</w:tr>
      <w:tr w:rsidR="00C75806" w:rsidTr="0062003D">
        <w:trPr>
          <w:jc w:val="center"/>
        </w:trPr>
        <w:tc>
          <w:tcPr>
            <w:tcW w:w="1702" w:type="dxa"/>
            <w:vMerge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vMerge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823" w:type="dxa"/>
            <w:vMerge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Bactrim</w:t>
            </w:r>
            <w:proofErr w:type="spellEnd"/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-114.88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-81.54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-33.34</w:t>
            </w:r>
          </w:p>
        </w:tc>
        <w:tc>
          <w:tcPr>
            <w:tcW w:w="883" w:type="dxa"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</w:tr>
      <w:tr w:rsidR="00C75806" w:rsidTr="0062003D">
        <w:trPr>
          <w:jc w:val="center"/>
        </w:trPr>
        <w:tc>
          <w:tcPr>
            <w:tcW w:w="1702" w:type="dxa"/>
            <w:vMerge w:val="restart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Mycobacterium tuberculosis</w:t>
            </w:r>
          </w:p>
        </w:tc>
        <w:tc>
          <w:tcPr>
            <w:tcW w:w="1489" w:type="dxa"/>
            <w:vMerge w:val="restart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Anti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tubercular</w:t>
            </w:r>
          </w:p>
        </w:tc>
        <w:tc>
          <w:tcPr>
            <w:tcW w:w="823" w:type="dxa"/>
            <w:vMerge w:val="restart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6VW0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:rsidR="00C75806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MBPPC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-127.90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-117.43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-10.45</w:t>
            </w:r>
          </w:p>
        </w:tc>
        <w:tc>
          <w:tcPr>
            <w:tcW w:w="883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</w:tr>
      <w:tr w:rsidR="00C75806" w:rsidTr="0062003D">
        <w:trPr>
          <w:jc w:val="center"/>
        </w:trPr>
        <w:tc>
          <w:tcPr>
            <w:tcW w:w="1702" w:type="dxa"/>
            <w:vMerge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vMerge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823" w:type="dxa"/>
            <w:vMerge/>
            <w:tcBorders>
              <w:bottom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:rsidR="00C75806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Rifampicine</w:t>
            </w:r>
            <w:proofErr w:type="spellEnd"/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:rsidR="00C75806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-137.08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C75806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-103.67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C75806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-33.40</w:t>
            </w:r>
          </w:p>
        </w:tc>
        <w:tc>
          <w:tcPr>
            <w:tcW w:w="883" w:type="dxa"/>
            <w:tcBorders>
              <w:bottom w:val="single" w:sz="8" w:space="0" w:color="auto"/>
            </w:tcBorders>
            <w:vAlign w:val="center"/>
          </w:tcPr>
          <w:p w:rsidR="00C75806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</w:tr>
      <w:tr w:rsidR="00C75806" w:rsidTr="0062003D">
        <w:trPr>
          <w:jc w:val="center"/>
        </w:trPr>
        <w:tc>
          <w:tcPr>
            <w:tcW w:w="1702" w:type="dxa"/>
            <w:vMerge w:val="restart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Estrogen receptor </w:t>
            </w:r>
          </w:p>
        </w:tc>
        <w:tc>
          <w:tcPr>
            <w:tcW w:w="1489" w:type="dxa"/>
            <w:vMerge w:val="restart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Anti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cancer</w:t>
            </w:r>
          </w:p>
        </w:tc>
        <w:tc>
          <w:tcPr>
            <w:tcW w:w="823" w:type="dxa"/>
            <w:vMerge w:val="restart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5TOA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MBPPC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-102.01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-73.45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-28.56</w:t>
            </w:r>
          </w:p>
        </w:tc>
        <w:tc>
          <w:tcPr>
            <w:tcW w:w="883" w:type="dxa"/>
            <w:tcBorders>
              <w:top w:val="single" w:sz="8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0E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</w:tr>
      <w:tr w:rsidR="00C75806" w:rsidTr="0062003D">
        <w:trPr>
          <w:jc w:val="center"/>
        </w:trPr>
        <w:tc>
          <w:tcPr>
            <w:tcW w:w="1702" w:type="dxa"/>
            <w:vMerge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vMerge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823" w:type="dxa"/>
            <w:vMerge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Raloxifene</w:t>
            </w:r>
            <w:proofErr w:type="spellEnd"/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-116.21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-116.21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vAlign w:val="center"/>
          </w:tcPr>
          <w:p w:rsidR="00C75806" w:rsidRPr="002650E7" w:rsidRDefault="00C75806" w:rsidP="006200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</w:tr>
    </w:tbl>
    <w:p w:rsidR="00C75806" w:rsidRPr="00A5788D" w:rsidRDefault="00C75806" w:rsidP="00C75806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p w:rsidR="000658B5" w:rsidRPr="006C1527" w:rsidRDefault="000658B5">
      <w:pPr>
        <w:rPr>
          <w:lang w:val="en-US"/>
        </w:rPr>
      </w:pPr>
    </w:p>
    <w:sectPr w:rsidR="000658B5" w:rsidRPr="006C1527" w:rsidSect="00D04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F4514"/>
    <w:multiLevelType w:val="hybridMultilevel"/>
    <w:tmpl w:val="78AA7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77618A"/>
    <w:rsid w:val="00022AA3"/>
    <w:rsid w:val="000514DF"/>
    <w:rsid w:val="000658B5"/>
    <w:rsid w:val="00104A48"/>
    <w:rsid w:val="00155AF9"/>
    <w:rsid w:val="001E005A"/>
    <w:rsid w:val="001F01D5"/>
    <w:rsid w:val="002531C2"/>
    <w:rsid w:val="0036679F"/>
    <w:rsid w:val="00467CAB"/>
    <w:rsid w:val="004B0F2F"/>
    <w:rsid w:val="005A7806"/>
    <w:rsid w:val="005B31E3"/>
    <w:rsid w:val="005D3322"/>
    <w:rsid w:val="0062003D"/>
    <w:rsid w:val="006823C7"/>
    <w:rsid w:val="00696DD1"/>
    <w:rsid w:val="006C1527"/>
    <w:rsid w:val="0077618A"/>
    <w:rsid w:val="007A107A"/>
    <w:rsid w:val="00857FA0"/>
    <w:rsid w:val="008D3A74"/>
    <w:rsid w:val="009007FB"/>
    <w:rsid w:val="00925218"/>
    <w:rsid w:val="0094622E"/>
    <w:rsid w:val="00974609"/>
    <w:rsid w:val="00B8013E"/>
    <w:rsid w:val="00BF1B0F"/>
    <w:rsid w:val="00C236EE"/>
    <w:rsid w:val="00C61D94"/>
    <w:rsid w:val="00C6684D"/>
    <w:rsid w:val="00C75806"/>
    <w:rsid w:val="00CA168A"/>
    <w:rsid w:val="00CC084F"/>
    <w:rsid w:val="00CD31FE"/>
    <w:rsid w:val="00D042E1"/>
    <w:rsid w:val="00D52656"/>
    <w:rsid w:val="00DC3C8C"/>
    <w:rsid w:val="00EE4016"/>
    <w:rsid w:val="00F16C6B"/>
    <w:rsid w:val="00FE7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2E1"/>
  </w:style>
  <w:style w:type="paragraph" w:styleId="Titre2">
    <w:name w:val="heading 2"/>
    <w:basedOn w:val="Normal"/>
    <w:link w:val="Titre2Car"/>
    <w:uiPriority w:val="9"/>
    <w:qFormat/>
    <w:rsid w:val="00EE4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0F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0F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F2F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E401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EE401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E4016"/>
  </w:style>
  <w:style w:type="paragraph" w:styleId="Pieddepage">
    <w:name w:val="footer"/>
    <w:basedOn w:val="Normal"/>
    <w:link w:val="PieddepageCar"/>
    <w:uiPriority w:val="99"/>
    <w:semiHidden/>
    <w:unhideWhenUsed/>
    <w:rsid w:val="00EE401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4016"/>
  </w:style>
  <w:style w:type="paragraph" w:styleId="Paragraphedeliste">
    <w:name w:val="List Paragraph"/>
    <w:basedOn w:val="Normal"/>
    <w:uiPriority w:val="34"/>
    <w:qFormat/>
    <w:rsid w:val="00EE4016"/>
    <w:pPr>
      <w:ind w:left="720"/>
      <w:contextualSpacing/>
    </w:pPr>
  </w:style>
  <w:style w:type="character" w:customStyle="1" w:styleId="jlqj4b">
    <w:name w:val="jlqj4b"/>
    <w:basedOn w:val="Policepardfaut"/>
    <w:rsid w:val="00EE40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1188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AYMAN</Company>
  <LinksUpToDate>false</LinksUpToDate>
  <CharactersWithSpaces>7712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</dc:creator>
  <cp:lastModifiedBy>hp</cp:lastModifiedBy>
  <cp:revision>4</cp:revision>
  <dcterms:created xsi:type="dcterms:W3CDTF">2021-01-25T10:13:00Z</dcterms:created>
  <dcterms:modified xsi:type="dcterms:W3CDTF">2021-11-18T10:31:00Z</dcterms:modified>
</cp:coreProperties>
</file>