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6A" w:rsidRDefault="006B686A" w:rsidP="006B686A">
      <w:pPr>
        <w:pStyle w:val="MDPI51figurecaption"/>
        <w:rPr>
          <w:rFonts w:asciiTheme="majorBidi" w:hAnsiTheme="majorBidi" w:cstheme="majorBidi"/>
          <w:snapToGrid w:val="0"/>
          <w:sz w:val="22"/>
          <w:szCs w:val="22"/>
        </w:rPr>
      </w:pPr>
      <w:bookmarkStart w:id="0" w:name="_GoBack"/>
      <w:bookmarkEnd w:id="0"/>
    </w:p>
    <w:p w:rsidR="006B686A" w:rsidRDefault="006B686A" w:rsidP="006B686A">
      <w:pPr>
        <w:pStyle w:val="MDPI52figure"/>
        <w:rPr>
          <w:rFonts w:asciiTheme="majorBidi" w:eastAsia="Calibri" w:hAnsiTheme="majorBidi" w:cstheme="majorBidi"/>
          <w:sz w:val="22"/>
          <w:szCs w:val="22"/>
        </w:rPr>
      </w:pPr>
      <w:r>
        <w:rPr>
          <w:rFonts w:asciiTheme="majorBidi" w:eastAsia="Calibri" w:hAnsiTheme="majorBidi" w:cstheme="majorBidi"/>
          <w:noProof/>
          <w:sz w:val="22"/>
          <w:szCs w:val="22"/>
          <w:lang w:val="en-IN" w:eastAsia="en-IN" w:bidi="ar-SA"/>
        </w:rPr>
        <w:drawing>
          <wp:inline distT="0" distB="0" distL="0" distR="0">
            <wp:extent cx="3514725" cy="2266950"/>
            <wp:effectExtent l="57150" t="57150" r="123825" b="5715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2471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686A" w:rsidRDefault="006B686A" w:rsidP="006B686A">
      <w:pPr>
        <w:pStyle w:val="MDPI51figurecaption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eastAsia="Calibri" w:hAnsiTheme="majorBidi" w:cstheme="majorBidi"/>
          <w:sz w:val="22"/>
          <w:szCs w:val="22"/>
        </w:rPr>
        <w:t xml:space="preserve">Bright field microscopic image showing emergence of hyphae of </w:t>
      </w:r>
      <w:r>
        <w:rPr>
          <w:rFonts w:asciiTheme="majorBidi" w:eastAsia="Calibri" w:hAnsiTheme="majorBidi" w:cstheme="majorBidi"/>
          <w:i/>
          <w:sz w:val="22"/>
          <w:szCs w:val="22"/>
        </w:rPr>
        <w:t xml:space="preserve">P. </w:t>
      </w:r>
      <w:proofErr w:type="spellStart"/>
      <w:r>
        <w:rPr>
          <w:rFonts w:asciiTheme="majorBidi" w:eastAsia="Calibri" w:hAnsiTheme="majorBidi" w:cstheme="majorBidi"/>
          <w:i/>
          <w:sz w:val="22"/>
          <w:szCs w:val="22"/>
        </w:rPr>
        <w:t>lilacinum</w:t>
      </w:r>
      <w:proofErr w:type="spellEnd"/>
      <w:r>
        <w:rPr>
          <w:rFonts w:asciiTheme="majorBidi" w:eastAsia="Calibri" w:hAnsiTheme="majorBidi" w:cstheme="majorBidi"/>
          <w:sz w:val="22"/>
          <w:szCs w:val="22"/>
        </w:rPr>
        <w:t xml:space="preserve"> 6029 from the egg mass of</w:t>
      </w:r>
      <w:r>
        <w:rPr>
          <w:rFonts w:asciiTheme="majorBidi" w:eastAsia="Calibri" w:hAnsiTheme="majorBidi" w:cstheme="majorBidi"/>
          <w:i/>
          <w:sz w:val="22"/>
          <w:szCs w:val="22"/>
        </w:rPr>
        <w:t xml:space="preserve"> M. incognita</w:t>
      </w:r>
      <w:r>
        <w:rPr>
          <w:rFonts w:asciiTheme="majorBidi" w:eastAsia="Calibri" w:hAnsiTheme="majorBidi" w:cstheme="majorBidi"/>
          <w:sz w:val="22"/>
          <w:szCs w:val="22"/>
        </w:rPr>
        <w:t xml:space="preserve"> (40X magnification) </w:t>
      </w:r>
    </w:p>
    <w:p w:rsidR="006B686A" w:rsidRDefault="006B686A" w:rsidP="006B686A">
      <w:pPr>
        <w:pStyle w:val="MDPI52figure"/>
        <w:rPr>
          <w:rFonts w:asciiTheme="majorBidi" w:hAnsiTheme="majorBidi" w:cstheme="majorBidi"/>
          <w:sz w:val="22"/>
          <w:szCs w:val="22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137160</wp:posOffset>
            </wp:positionV>
            <wp:extent cx="3057525" cy="22955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86A" w:rsidRDefault="006B686A" w:rsidP="006B686A">
      <w:pPr>
        <w:spacing w:before="100" w:beforeAutospacing="1" w:after="100" w:afterAutospacing="1" w:line="480" w:lineRule="auto"/>
        <w:ind w:left="720"/>
        <w:jc w:val="center"/>
        <w:rPr>
          <w:rFonts w:asciiTheme="majorBidi" w:hAnsiTheme="majorBidi" w:cstheme="majorBidi"/>
          <w:sz w:val="22"/>
          <w:szCs w:val="22"/>
        </w:rPr>
      </w:pPr>
    </w:p>
    <w:p w:rsidR="006B686A" w:rsidRDefault="006B686A" w:rsidP="006B686A">
      <w:pPr>
        <w:spacing w:before="100" w:beforeAutospacing="1" w:after="100" w:afterAutospacing="1" w:line="480" w:lineRule="auto"/>
        <w:ind w:left="720"/>
        <w:jc w:val="center"/>
        <w:rPr>
          <w:rFonts w:asciiTheme="majorBidi" w:hAnsiTheme="majorBidi" w:cstheme="majorBidi"/>
          <w:sz w:val="22"/>
          <w:szCs w:val="22"/>
        </w:rPr>
      </w:pPr>
    </w:p>
    <w:p w:rsidR="006B686A" w:rsidRDefault="006B686A" w:rsidP="006B686A">
      <w:pPr>
        <w:spacing w:before="100" w:beforeAutospacing="1" w:after="100" w:afterAutospacing="1" w:line="480" w:lineRule="auto"/>
        <w:jc w:val="center"/>
        <w:rPr>
          <w:rFonts w:asciiTheme="majorBidi" w:hAnsiTheme="majorBidi" w:cstheme="majorBidi"/>
          <w:sz w:val="22"/>
          <w:szCs w:val="22"/>
        </w:rPr>
      </w:pPr>
    </w:p>
    <w:p w:rsidR="006B686A" w:rsidRDefault="006B686A" w:rsidP="006B686A">
      <w:pPr>
        <w:pStyle w:val="MDPI51figurecaption"/>
        <w:rPr>
          <w:rFonts w:asciiTheme="majorBidi" w:hAnsiTheme="majorBidi" w:cstheme="majorBidi"/>
          <w:sz w:val="22"/>
          <w:szCs w:val="22"/>
        </w:rPr>
      </w:pPr>
    </w:p>
    <w:p w:rsidR="006B686A" w:rsidRDefault="006B686A" w:rsidP="006B686A">
      <w:pPr>
        <w:pStyle w:val="MDPI51figurecaption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SEM image of egg mass colonized by </w:t>
      </w:r>
      <w:r>
        <w:rPr>
          <w:rFonts w:asciiTheme="majorBidi" w:hAnsiTheme="majorBidi" w:cstheme="majorBidi"/>
          <w:i/>
          <w:sz w:val="22"/>
          <w:szCs w:val="22"/>
        </w:rPr>
        <w:t xml:space="preserve">P. </w:t>
      </w:r>
      <w:proofErr w:type="spellStart"/>
      <w:r>
        <w:rPr>
          <w:rFonts w:asciiTheme="majorBidi" w:hAnsiTheme="majorBidi" w:cstheme="majorBidi"/>
          <w:i/>
          <w:sz w:val="22"/>
          <w:szCs w:val="22"/>
        </w:rPr>
        <w:t>lilacinum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6029 mycelium</w:t>
      </w:r>
    </w:p>
    <w:p w:rsidR="006B686A" w:rsidRDefault="006B686A" w:rsidP="006B686A">
      <w:pPr>
        <w:pStyle w:val="MDPI51figurecaption"/>
        <w:rPr>
          <w:rFonts w:asciiTheme="majorBidi" w:hAnsiTheme="majorBidi" w:cstheme="majorBidi"/>
          <w:sz w:val="22"/>
          <w:szCs w:val="22"/>
        </w:rPr>
      </w:pPr>
    </w:p>
    <w:p w:rsidR="006B686A" w:rsidRDefault="006B686A" w:rsidP="006B686A">
      <w:pPr>
        <w:pStyle w:val="MDPI51figurecaption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Supplementary S1.</w:t>
      </w:r>
      <w:r>
        <w:rPr>
          <w:rFonts w:asciiTheme="majorBidi" w:hAnsiTheme="majorBidi" w:cstheme="majorBidi"/>
          <w:sz w:val="22"/>
          <w:szCs w:val="22"/>
        </w:rPr>
        <w:t xml:space="preserve"> Bright field microscopic (40X) and SEM image of egg mass colonized by </w:t>
      </w:r>
      <w:r>
        <w:rPr>
          <w:rFonts w:asciiTheme="majorBidi" w:hAnsiTheme="majorBidi" w:cstheme="majorBidi"/>
          <w:i/>
          <w:sz w:val="22"/>
          <w:szCs w:val="22"/>
        </w:rPr>
        <w:t xml:space="preserve">P. </w:t>
      </w:r>
      <w:proofErr w:type="spellStart"/>
      <w:r>
        <w:rPr>
          <w:rFonts w:asciiTheme="majorBidi" w:hAnsiTheme="majorBidi" w:cstheme="majorBidi"/>
          <w:i/>
          <w:sz w:val="22"/>
          <w:szCs w:val="22"/>
        </w:rPr>
        <w:t>lilacinum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6029 mycelium</w:t>
      </w:r>
    </w:p>
    <w:p w:rsidR="006B686A" w:rsidRDefault="006B686A" w:rsidP="006B686A">
      <w:pPr>
        <w:rPr>
          <w:rFonts w:asciiTheme="majorBidi" w:hAnsiTheme="majorBidi" w:cstheme="majorBidi"/>
          <w:sz w:val="22"/>
          <w:szCs w:val="22"/>
        </w:rPr>
      </w:pPr>
    </w:p>
    <w:p w:rsidR="006B686A" w:rsidRDefault="006B686A" w:rsidP="006B686A">
      <w:pPr>
        <w:rPr>
          <w:rFonts w:asciiTheme="majorBidi" w:hAnsiTheme="majorBidi" w:cstheme="majorBidi"/>
          <w:sz w:val="22"/>
          <w:szCs w:val="22"/>
        </w:rPr>
      </w:pPr>
    </w:p>
    <w:p w:rsidR="006B686A" w:rsidRDefault="006B686A" w:rsidP="006B686A">
      <w:pPr>
        <w:pStyle w:val="MDPI52figure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  <w:lang w:val="en-IN" w:eastAsia="en-IN" w:bidi="ar-SA"/>
        </w:rPr>
        <w:lastRenderedPageBreak/>
        <w:drawing>
          <wp:inline distT="0" distB="0" distL="0" distR="0">
            <wp:extent cx="461010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6A" w:rsidRDefault="006B686A" w:rsidP="006B686A">
      <w:pPr>
        <w:pStyle w:val="MDPI51figurecaption"/>
        <w:rPr>
          <w:rFonts w:asciiTheme="majorBidi" w:hAnsiTheme="majorBidi" w:cstheme="majorBidi"/>
          <w:sz w:val="22"/>
          <w:szCs w:val="22"/>
        </w:rPr>
      </w:pPr>
      <w:bookmarkStart w:id="1" w:name="_Toc357085193"/>
      <w:r>
        <w:rPr>
          <w:rFonts w:asciiTheme="majorBidi" w:hAnsiTheme="majorBidi" w:cstheme="majorBidi"/>
          <w:b/>
          <w:bCs/>
          <w:sz w:val="22"/>
          <w:szCs w:val="22"/>
        </w:rPr>
        <w:t>Supplementary S2.</w:t>
      </w:r>
      <w:r>
        <w:rPr>
          <w:rFonts w:asciiTheme="majorBidi" w:hAnsiTheme="majorBidi" w:cstheme="majorBidi"/>
          <w:sz w:val="22"/>
          <w:szCs w:val="22"/>
        </w:rPr>
        <w:t xml:space="preserve"> A log dose-response (</w:t>
      </w:r>
      <w:r>
        <w:rPr>
          <w:rFonts w:asciiTheme="majorBidi" w:hAnsiTheme="majorBidi" w:cstheme="majorBidi"/>
          <w:i/>
          <w:sz w:val="22"/>
          <w:szCs w:val="22"/>
        </w:rPr>
        <w:t>in-vitro</w:t>
      </w:r>
      <w:r>
        <w:rPr>
          <w:rFonts w:asciiTheme="majorBidi" w:hAnsiTheme="majorBidi" w:cstheme="majorBidi"/>
          <w:sz w:val="22"/>
          <w:szCs w:val="22"/>
        </w:rPr>
        <w:t xml:space="preserve">) of </w:t>
      </w:r>
      <w:r>
        <w:rPr>
          <w:rFonts w:asciiTheme="majorBidi" w:hAnsiTheme="majorBidi" w:cstheme="majorBidi"/>
          <w:i/>
          <w:sz w:val="22"/>
          <w:szCs w:val="22"/>
        </w:rPr>
        <w:t xml:space="preserve">P. </w:t>
      </w:r>
      <w:proofErr w:type="spellStart"/>
      <w:r>
        <w:rPr>
          <w:rFonts w:asciiTheme="majorBidi" w:hAnsiTheme="majorBidi" w:cstheme="majorBidi"/>
          <w:i/>
          <w:sz w:val="22"/>
          <w:szCs w:val="22"/>
        </w:rPr>
        <w:t>lilacinum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6029 spores</w:t>
      </w:r>
      <w:bookmarkEnd w:id="1"/>
      <w:r>
        <w:rPr>
          <w:rFonts w:asciiTheme="majorBidi" w:hAnsiTheme="majorBidi" w:cstheme="majorBidi"/>
          <w:sz w:val="22"/>
          <w:szCs w:val="22"/>
        </w:rPr>
        <w:t xml:space="preserve"> from the formulation on egg mass hatching inhibition of </w:t>
      </w:r>
      <w:r>
        <w:rPr>
          <w:rFonts w:asciiTheme="majorBidi" w:hAnsiTheme="majorBidi" w:cstheme="majorBidi"/>
          <w:i/>
          <w:sz w:val="22"/>
          <w:szCs w:val="22"/>
        </w:rPr>
        <w:t>M. incognita</w:t>
      </w:r>
    </w:p>
    <w:p w:rsidR="00053D14" w:rsidRDefault="00053D14"/>
    <w:sectPr w:rsidR="00053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6A"/>
    <w:rsid w:val="00053D14"/>
    <w:rsid w:val="006B686A"/>
    <w:rsid w:val="00B919FC"/>
    <w:rsid w:val="00C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B07E879-BFE6-42C5-B122-1F265C27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6A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51figurecaption">
    <w:name w:val="MDPI_5.1_figure_caption"/>
    <w:basedOn w:val="Normal"/>
    <w:rsid w:val="006B686A"/>
    <w:pPr>
      <w:adjustRightInd w:val="0"/>
      <w:snapToGrid w:val="0"/>
      <w:spacing w:before="120" w:after="240" w:line="260" w:lineRule="atLeast"/>
      <w:ind w:left="425" w:right="425"/>
    </w:pPr>
    <w:rPr>
      <w:rFonts w:ascii="Palatino Linotype" w:hAnsi="Palatino Linotype"/>
      <w:sz w:val="18"/>
      <w:lang w:bidi="en-US"/>
    </w:rPr>
  </w:style>
  <w:style w:type="paragraph" w:customStyle="1" w:styleId="MDPI52figure">
    <w:name w:val="MDPI_5.2_figure"/>
    <w:rsid w:val="006B686A"/>
    <w:pPr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ELSFL43</dc:creator>
  <cp:keywords/>
  <dc:description/>
  <cp:lastModifiedBy>ELSFL43</cp:lastModifiedBy>
  <cp:revision>1</cp:revision>
  <dcterms:created xsi:type="dcterms:W3CDTF">2021-03-08T10:13:00Z</dcterms:created>
  <dcterms:modified xsi:type="dcterms:W3CDTF">2021-03-08T10:14:00Z</dcterms:modified>
</cp:coreProperties>
</file>