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67D9" w14:textId="77777777" w:rsidR="000F0895" w:rsidRDefault="00183BDF">
      <w:pPr>
        <w:rPr>
          <w:rFonts w:ascii="Times New Roman" w:eastAsia="Times New Roman" w:hAnsi="Times New Roman" w:cs="Times New Roman"/>
          <w:sz w:val="24"/>
          <w:szCs w:val="24"/>
        </w:rPr>
      </w:pPr>
      <w:r w:rsidRPr="00CA1086">
        <w:rPr>
          <w:rFonts w:ascii="Times New Roman" w:eastAsia="Times New Roman" w:hAnsi="Times New Roman" w:cs="Times New Roman"/>
          <w:sz w:val="24"/>
          <w:szCs w:val="24"/>
        </w:rPr>
        <w:t>Table</w:t>
      </w:r>
      <w:r w:rsidRPr="00CA108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S1</w:t>
      </w:r>
      <w:r w:rsidRPr="00CA10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A10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F04DA">
        <w:rPr>
          <w:rFonts w:ascii="Times New Roman" w:eastAsia="Times New Roman" w:hAnsi="Times New Roman" w:cs="Times New Roman"/>
          <w:sz w:val="24"/>
          <w:szCs w:val="24"/>
          <w:highlight w:val="yellow"/>
        </w:rPr>
        <w:t>Quantitative methods and expressions used for estimation of various indices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127"/>
        <w:gridCol w:w="5562"/>
      </w:tblGrid>
      <w:tr w:rsidR="00183BDF" w:rsidRPr="002E03D7" w14:paraId="30AB0CD4" w14:textId="77777777" w:rsidTr="00F04061">
        <w:trPr>
          <w:trHeight w:val="20"/>
        </w:trPr>
        <w:tc>
          <w:tcPr>
            <w:tcW w:w="429" w:type="pct"/>
          </w:tcPr>
          <w:p w14:paraId="4510DBBB" w14:textId="77777777" w:rsidR="00183BDF" w:rsidRPr="002E03D7" w:rsidRDefault="00183BDF" w:rsidP="00F04061">
            <w:pPr>
              <w:spacing w:after="0"/>
              <w:ind w:left="40"/>
              <w:jc w:val="center"/>
              <w:rPr>
                <w:rFonts w:ascii="Times New Roman" w:hAnsi="Times New Roman" w:cs="Times New Roman"/>
                <w:b/>
              </w:rPr>
            </w:pPr>
            <w:r w:rsidRPr="002E03D7">
              <w:rPr>
                <w:rFonts w:ascii="Times New Roman" w:eastAsia="Times New Roman" w:hAnsi="Times New Roman" w:cs="Times New Roman"/>
                <w:b/>
              </w:rPr>
              <w:t>Index</w:t>
            </w:r>
          </w:p>
        </w:tc>
        <w:tc>
          <w:tcPr>
            <w:tcW w:w="1645" w:type="pct"/>
          </w:tcPr>
          <w:p w14:paraId="32CA5DFD" w14:textId="77777777" w:rsidR="00183BDF" w:rsidRPr="002E03D7" w:rsidRDefault="00183BDF" w:rsidP="00F040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03D7">
              <w:rPr>
                <w:rFonts w:ascii="Times New Roman" w:eastAsia="Times New Roman" w:hAnsi="Times New Roman" w:cs="Times New Roman"/>
                <w:b/>
              </w:rPr>
              <w:t>Equation</w:t>
            </w:r>
          </w:p>
        </w:tc>
        <w:tc>
          <w:tcPr>
            <w:tcW w:w="2926" w:type="pct"/>
          </w:tcPr>
          <w:p w14:paraId="18849093" w14:textId="77777777" w:rsidR="00183BDF" w:rsidRPr="002E03D7" w:rsidRDefault="00183BDF" w:rsidP="00F04061">
            <w:pPr>
              <w:spacing w:after="0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 w:rsidRPr="002E03D7">
              <w:rPr>
                <w:rFonts w:ascii="Times New Roman" w:eastAsia="Times New Roman" w:hAnsi="Times New Roman" w:cs="Times New Roman"/>
                <w:b/>
              </w:rPr>
              <w:t>Description according to index significance</w:t>
            </w:r>
          </w:p>
        </w:tc>
      </w:tr>
      <w:tr w:rsidR="00183BDF" w:rsidRPr="002E03D7" w14:paraId="3E4E96FC" w14:textId="77777777" w:rsidTr="00F04061">
        <w:trPr>
          <w:trHeight w:val="20"/>
        </w:trPr>
        <w:tc>
          <w:tcPr>
            <w:tcW w:w="429" w:type="pct"/>
            <w:vMerge w:val="restart"/>
          </w:tcPr>
          <w:p w14:paraId="2D17E80D" w14:textId="77777777" w:rsidR="00183BDF" w:rsidRPr="002E03D7" w:rsidRDefault="00183BDF" w:rsidP="00F04061">
            <w:pPr>
              <w:spacing w:after="0"/>
              <w:ind w:left="41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LSI</w:t>
            </w:r>
          </w:p>
        </w:tc>
        <w:tc>
          <w:tcPr>
            <w:tcW w:w="1645" w:type="pct"/>
          </w:tcPr>
          <w:p w14:paraId="092DF5B2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LSI</w:t>
            </w:r>
            <w:r w:rsidRPr="002E03D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</w:rPr>
              <w:t>=</w:t>
            </w:r>
            <w:r w:rsidRPr="002E03D7">
              <w:rPr>
                <w:rFonts w:ascii="Times New Roman" w:eastAsia="Segoe UI" w:hAnsi="Times New Roman" w:cs="Times New Roman"/>
                <w:spacing w:val="25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pH</w:t>
            </w:r>
            <w:r w:rsidRPr="002E03D7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w w:val="195"/>
              </w:rPr>
              <w:t>-</w:t>
            </w:r>
            <w:r w:rsidRPr="002E03D7">
              <w:rPr>
                <w:rFonts w:ascii="Times New Roman" w:eastAsia="Segoe UI" w:hAnsi="Times New Roman" w:cs="Times New Roman"/>
                <w:spacing w:val="-34"/>
                <w:w w:val="195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99"/>
              </w:rPr>
              <w:t>pH</w:t>
            </w:r>
            <w:r w:rsidRPr="002E03D7">
              <w:rPr>
                <w:rFonts w:ascii="Times New Roman" w:eastAsia="Times New Roman" w:hAnsi="Times New Roman" w:cs="Times New Roman"/>
                <w:w w:val="114"/>
                <w:position w:val="-3"/>
              </w:rPr>
              <w:t>s</w:t>
            </w:r>
          </w:p>
        </w:tc>
        <w:tc>
          <w:tcPr>
            <w:tcW w:w="2926" w:type="pct"/>
          </w:tcPr>
          <w:p w14:paraId="43375F44" w14:textId="77777777" w:rsidR="00183BDF" w:rsidRPr="002E03D7" w:rsidRDefault="00183BDF" w:rsidP="00F04061">
            <w:pPr>
              <w:spacing w:after="0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LI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</w:rPr>
              <w:t>0</w:t>
            </w:r>
            <w:proofErr w:type="gramStart"/>
            <w:r w:rsidRPr="002E03D7">
              <w:rPr>
                <w:rFonts w:ascii="Times New Roman" w:eastAsia="Times New Roman" w:hAnsi="Times New Roman" w:cs="Times New Roman"/>
              </w:rPr>
              <w:t>:</w:t>
            </w:r>
            <w:r w:rsidRPr="002E03D7">
              <w:rPr>
                <w:rFonts w:ascii="Times New Roman" w:hAnsi="Times New Roman" w:cs="Times New Roman"/>
                <w:highlight w:val="yellow"/>
              </w:rPr>
              <w:t>Water</w:t>
            </w:r>
            <w:proofErr w:type="gramEnd"/>
            <w:r w:rsidRPr="002E03D7">
              <w:rPr>
                <w:rFonts w:ascii="Times New Roman" w:hAnsi="Times New Roman" w:cs="Times New Roman"/>
                <w:highlight w:val="yellow"/>
              </w:rPr>
              <w:t xml:space="preserve"> is not saturated and  has a propensity to corrode</w:t>
            </w:r>
            <w:r w:rsidRPr="002E03D7">
              <w:rPr>
                <w:rStyle w:val="nd-word"/>
                <w:rFonts w:ascii="Times New Roman" w:hAnsi="Times New Roman" w:cs="Times New Roman"/>
                <w:highlight w:val="yellow"/>
              </w:rPr>
              <w:t>.</w:t>
            </w:r>
          </w:p>
        </w:tc>
      </w:tr>
      <w:tr w:rsidR="00183BDF" w:rsidRPr="002E03D7" w14:paraId="5B72CAAC" w14:textId="77777777" w:rsidTr="00F04061">
        <w:trPr>
          <w:trHeight w:val="20"/>
        </w:trPr>
        <w:tc>
          <w:tcPr>
            <w:tcW w:w="429" w:type="pct"/>
            <w:vMerge/>
          </w:tcPr>
          <w:p w14:paraId="68030EDF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</w:tcPr>
          <w:p w14:paraId="585E6C3C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position w:val="1"/>
              </w:rPr>
              <w:t>pH</w:t>
            </w:r>
            <w:r w:rsidRPr="002E03D7">
              <w:rPr>
                <w:rFonts w:ascii="Times New Roman" w:eastAsia="Times New Roman" w:hAnsi="Times New Roman" w:cs="Times New Roman"/>
                <w:position w:val="-2"/>
              </w:rPr>
              <w:t xml:space="preserve">s </w:t>
            </w:r>
            <w:r w:rsidRPr="002E03D7">
              <w:rPr>
                <w:rFonts w:ascii="Times New Roman" w:eastAsia="Times New Roman" w:hAnsi="Times New Roman" w:cs="Times New Roman"/>
                <w:spacing w:val="6"/>
                <w:position w:val="-2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=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(9.3</w:t>
            </w:r>
            <w:r w:rsidRPr="002E03D7">
              <w:rPr>
                <w:rFonts w:ascii="Times New Roman" w:eastAsia="Times New Roman" w:hAnsi="Times New Roman" w:cs="Times New Roman"/>
                <w:spacing w:val="11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+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A</w:t>
            </w:r>
            <w:r w:rsidRPr="002E03D7">
              <w:rPr>
                <w:rFonts w:ascii="Times New Roman" w:eastAsia="Times New Roman" w:hAnsi="Times New Roman" w:cs="Times New Roman"/>
                <w:spacing w:val="-7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+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spacing w:val="-1"/>
                <w:position w:val="1"/>
              </w:rPr>
              <w:t>B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)</w:t>
            </w:r>
            <w:r w:rsidRPr="002E03D7">
              <w:rPr>
                <w:rFonts w:ascii="Times New Roman" w:eastAsia="Times New Roman" w:hAnsi="Times New Roman" w:cs="Times New Roman"/>
                <w:spacing w:val="3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w w:val="195"/>
                <w:position w:val="1"/>
              </w:rPr>
              <w:t>-</w:t>
            </w:r>
            <w:r w:rsidRPr="002E03D7">
              <w:rPr>
                <w:rFonts w:ascii="Times New Roman" w:eastAsia="Segoe UI" w:hAnsi="Times New Roman" w:cs="Times New Roman"/>
                <w:spacing w:val="-34"/>
                <w:w w:val="19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spacing w:val="-1"/>
                <w:position w:val="1"/>
              </w:rPr>
              <w:t>(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C</w:t>
            </w:r>
            <w:r w:rsidRPr="002E03D7">
              <w:rPr>
                <w:rFonts w:ascii="Times New Roman" w:eastAsia="Times New Roman" w:hAnsi="Times New Roman" w:cs="Times New Roman"/>
                <w:spacing w:val="12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+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spacing w:val="1"/>
                <w:position w:val="1"/>
              </w:rPr>
              <w:t>D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)</w:t>
            </w:r>
          </w:p>
        </w:tc>
        <w:tc>
          <w:tcPr>
            <w:tcW w:w="2926" w:type="pct"/>
          </w:tcPr>
          <w:p w14:paraId="396B10DD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LI</w:t>
            </w:r>
            <w:r w:rsidRPr="002E03D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</w:rPr>
              <w:t>=</w:t>
            </w:r>
            <w:r w:rsidRPr="002E03D7">
              <w:rPr>
                <w:rFonts w:ascii="Times New Roman" w:eastAsia="Segoe UI" w:hAnsi="Times New Roman" w:cs="Times New Roman"/>
                <w:spacing w:val="25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0:</w:t>
            </w:r>
            <w:r w:rsidRPr="002E03D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 is stable and does not respond to scaling</w:t>
            </w:r>
          </w:p>
        </w:tc>
      </w:tr>
      <w:tr w:rsidR="00183BDF" w:rsidRPr="002E03D7" w14:paraId="74CFCF8F" w14:textId="77777777" w:rsidTr="00F04061">
        <w:trPr>
          <w:trHeight w:val="1304"/>
        </w:trPr>
        <w:tc>
          <w:tcPr>
            <w:tcW w:w="429" w:type="pct"/>
            <w:vMerge/>
          </w:tcPr>
          <w:p w14:paraId="5DD600E6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</w:tcPr>
          <w:p w14:paraId="75ED5E47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position w:val="1"/>
              </w:rPr>
              <w:t>A</w:t>
            </w:r>
            <w:r w:rsidRPr="002E03D7">
              <w:rPr>
                <w:rFonts w:ascii="Times New Roman" w:eastAsia="Times New Roman" w:hAnsi="Times New Roman" w:cs="Times New Roman"/>
                <w:spacing w:val="-7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=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(Log</w:t>
            </w:r>
            <w:r w:rsidRPr="002E03D7">
              <w:rPr>
                <w:rFonts w:ascii="Times New Roman" w:eastAsia="Times New Roman" w:hAnsi="Times New Roman" w:cs="Times New Roman"/>
                <w:position w:val="-2"/>
              </w:rPr>
              <w:t xml:space="preserve">10 </w:t>
            </w:r>
            <w:r w:rsidRPr="002E03D7">
              <w:rPr>
                <w:rFonts w:ascii="Times New Roman" w:eastAsia="Times New Roman" w:hAnsi="Times New Roman" w:cs="Times New Roman"/>
                <w:spacing w:val="15"/>
                <w:position w:val="-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(TDS)</w:t>
            </w:r>
            <w:r w:rsidRPr="002E03D7">
              <w:rPr>
                <w:rFonts w:ascii="Times New Roman" w:eastAsia="Times New Roman" w:hAnsi="Times New Roman" w:cs="Times New Roman"/>
                <w:spacing w:val="10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w w:val="195"/>
                <w:position w:val="1"/>
              </w:rPr>
              <w:t>-</w:t>
            </w:r>
            <w:r w:rsidRPr="002E03D7">
              <w:rPr>
                <w:rFonts w:ascii="Times New Roman" w:eastAsia="Segoe UI" w:hAnsi="Times New Roman" w:cs="Times New Roman"/>
                <w:spacing w:val="-34"/>
                <w:w w:val="19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1)/10</w:t>
            </w:r>
          </w:p>
          <w:p w14:paraId="2E46CB1F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position w:val="1"/>
              </w:rPr>
              <w:t>B</w:t>
            </w:r>
            <w:r w:rsidRPr="002E03D7">
              <w:rPr>
                <w:rFonts w:ascii="Times New Roman" w:eastAsia="Times New Roman" w:hAnsi="Times New Roman" w:cs="Times New Roman"/>
                <w:spacing w:val="3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=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-13.12</w:t>
            </w:r>
            <w:r w:rsidRPr="002E03D7">
              <w:rPr>
                <w:rFonts w:ascii="Times New Roman" w:eastAsia="Segoe UI" w:hAnsi="Times New Roman" w:cs="Times New Roman"/>
                <w:w w:val="169"/>
                <w:position w:val="1"/>
              </w:rPr>
              <w:t>x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Lo</w:t>
            </w:r>
            <w:r w:rsidRPr="002E03D7">
              <w:rPr>
                <w:rFonts w:ascii="Times New Roman" w:eastAsia="Times New Roman" w:hAnsi="Times New Roman" w:cs="Times New Roman"/>
                <w:spacing w:val="1"/>
                <w:position w:val="1"/>
              </w:rPr>
              <w:t>g</w:t>
            </w:r>
            <w:r w:rsidRPr="002E03D7">
              <w:rPr>
                <w:rFonts w:ascii="Times New Roman" w:eastAsia="Times New Roman" w:hAnsi="Times New Roman" w:cs="Times New Roman"/>
                <w:position w:val="-2"/>
                <w:vertAlign w:val="subscript"/>
              </w:rPr>
              <w:t>10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(T</w:t>
            </w:r>
            <w:r w:rsidRPr="002E03D7">
              <w:rPr>
                <w:rFonts w:ascii="Times New Roman" w:eastAsia="Times New Roman" w:hAnsi="Times New Roman" w:cs="Times New Roman"/>
                <w:spacing w:val="3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+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273)</w:t>
            </w:r>
            <w:r w:rsidRPr="002E03D7">
              <w:rPr>
                <w:rFonts w:ascii="Times New Roman" w:eastAsia="Times New Roman" w:hAnsi="Times New Roman" w:cs="Times New Roman"/>
                <w:spacing w:val="10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+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34.55</w:t>
            </w:r>
          </w:p>
          <w:p w14:paraId="6CEB2B84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C</w:t>
            </w:r>
            <w:r w:rsidRPr="002E03D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</w:rPr>
              <w:t>=</w:t>
            </w:r>
            <w:r w:rsidRPr="002E03D7">
              <w:rPr>
                <w:rFonts w:ascii="Times New Roman" w:eastAsia="Segoe UI" w:hAnsi="Times New Roman" w:cs="Times New Roman"/>
                <w:spacing w:val="25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Log</w:t>
            </w:r>
            <w:r w:rsidRPr="002E03D7">
              <w:rPr>
                <w:rFonts w:ascii="Times New Roman" w:eastAsia="Times New Roman" w:hAnsi="Times New Roman" w:cs="Times New Roman"/>
                <w:position w:val="-3"/>
                <w:vertAlign w:val="subscript"/>
              </w:rPr>
              <w:t xml:space="preserve">10 </w:t>
            </w:r>
            <w:r w:rsidRPr="002E03D7">
              <w:rPr>
                <w:rFonts w:ascii="Times New Roman" w:eastAsia="Times New Roman" w:hAnsi="Times New Roman" w:cs="Times New Roman"/>
                <w:w w:val="106"/>
              </w:rPr>
              <w:t>(Ca</w:t>
            </w:r>
            <w:r w:rsidRPr="002E03D7">
              <w:rPr>
                <w:rFonts w:ascii="Times New Roman" w:eastAsia="Times New Roman" w:hAnsi="Times New Roman" w:cs="Times New Roman"/>
                <w:w w:val="106"/>
                <w:position w:val="7"/>
                <w:vertAlign w:val="superscript"/>
              </w:rPr>
              <w:t>2</w:t>
            </w:r>
            <w:r w:rsidRPr="002E03D7">
              <w:rPr>
                <w:rFonts w:ascii="Times New Roman" w:eastAsia="Segoe UI" w:hAnsi="Times New Roman" w:cs="Times New Roman"/>
                <w:spacing w:val="1"/>
                <w:w w:val="106"/>
                <w:position w:val="7"/>
                <w:vertAlign w:val="superscript"/>
              </w:rPr>
              <w:t>+</w:t>
            </w:r>
            <w:r w:rsidRPr="002E03D7">
              <w:rPr>
                <w:rFonts w:ascii="Times New Roman" w:eastAsia="Times New Roman" w:hAnsi="Times New Roman" w:cs="Times New Roman"/>
                <w:w w:val="106"/>
              </w:rPr>
              <w:t>)</w:t>
            </w:r>
            <w:r w:rsidRPr="002E03D7">
              <w:rPr>
                <w:rFonts w:ascii="Times New Roman" w:eastAsia="Times New Roman" w:hAnsi="Times New Roman" w:cs="Times New Roman"/>
                <w:spacing w:val="13"/>
                <w:w w:val="106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w w:val="195"/>
              </w:rPr>
              <w:t>-</w:t>
            </w:r>
            <w:r w:rsidRPr="002E03D7">
              <w:rPr>
                <w:rFonts w:ascii="Times New Roman" w:eastAsia="Times New Roman" w:hAnsi="Times New Roman" w:cs="Times New Roman"/>
              </w:rPr>
              <w:t>0.4</w:t>
            </w:r>
          </w:p>
          <w:p w14:paraId="14F15D31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position w:val="1"/>
              </w:rPr>
              <w:t>D</w:t>
            </w:r>
            <w:r w:rsidRPr="002E03D7">
              <w:rPr>
                <w:rFonts w:ascii="Times New Roman" w:eastAsia="Times New Roman" w:hAnsi="Times New Roman" w:cs="Times New Roman"/>
                <w:spacing w:val="13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=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Log</w:t>
            </w:r>
            <w:r w:rsidRPr="002E03D7">
              <w:rPr>
                <w:rFonts w:ascii="Times New Roman" w:eastAsia="Times New Roman" w:hAnsi="Times New Roman" w:cs="Times New Roman"/>
                <w:position w:val="-2"/>
                <w:vertAlign w:val="subscript"/>
              </w:rPr>
              <w:t xml:space="preserve">10 </w:t>
            </w:r>
            <w:r w:rsidRPr="002E03D7">
              <w:rPr>
                <w:rFonts w:ascii="Times New Roman" w:eastAsia="Times New Roman" w:hAnsi="Times New Roman" w:cs="Times New Roman"/>
                <w:spacing w:val="16"/>
                <w:position w:val="-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(</w:t>
            </w:r>
            <w:proofErr w:type="spellStart"/>
            <w:r w:rsidRPr="002E03D7">
              <w:rPr>
                <w:rFonts w:ascii="Times New Roman" w:eastAsia="Times New Roman" w:hAnsi="Times New Roman" w:cs="Times New Roman"/>
                <w:position w:val="1"/>
              </w:rPr>
              <w:t>Alk</w:t>
            </w:r>
            <w:proofErr w:type="spellEnd"/>
            <w:r w:rsidRPr="002E03D7">
              <w:rPr>
                <w:rFonts w:ascii="Times New Roman" w:eastAsia="Times New Roman" w:hAnsi="Times New Roman" w:cs="Times New Roman"/>
                <w:position w:val="1"/>
              </w:rPr>
              <w:t>)</w:t>
            </w:r>
          </w:p>
        </w:tc>
        <w:tc>
          <w:tcPr>
            <w:tcW w:w="2926" w:type="pct"/>
          </w:tcPr>
          <w:p w14:paraId="0A90EC8F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LI</w:t>
            </w:r>
            <w:r w:rsidRPr="002E03D7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&gt;</w:t>
            </w:r>
            <w:r w:rsidRPr="002E03D7">
              <w:rPr>
                <w:rFonts w:ascii="Times New Roman" w:eastAsia="Times New Roman" w:hAnsi="Times New Roman" w:cs="Times New Roman"/>
                <w:spacing w:val="-48"/>
                <w:w w:val="176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0:</w:t>
            </w:r>
            <w:r w:rsidRPr="002E03D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 is fully saturated and has a scaling effect</w:t>
            </w:r>
            <w:r w:rsidRPr="002E03D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83BDF" w:rsidRPr="002E03D7" w14:paraId="06E3F56E" w14:textId="77777777" w:rsidTr="00F04061">
        <w:trPr>
          <w:trHeight w:val="325"/>
        </w:trPr>
        <w:tc>
          <w:tcPr>
            <w:tcW w:w="429" w:type="pct"/>
            <w:vMerge w:val="restart"/>
          </w:tcPr>
          <w:p w14:paraId="635AA831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7F35AC3" w14:textId="77777777" w:rsidR="00183BDF" w:rsidRPr="002E03D7" w:rsidRDefault="00183BDF" w:rsidP="00F04061">
            <w:pPr>
              <w:spacing w:after="0"/>
              <w:ind w:left="41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AI</w:t>
            </w:r>
          </w:p>
        </w:tc>
        <w:tc>
          <w:tcPr>
            <w:tcW w:w="1645" w:type="pct"/>
            <w:vMerge w:val="restart"/>
          </w:tcPr>
          <w:p w14:paraId="3DEDA117" w14:textId="77777777" w:rsidR="00183BDF" w:rsidRPr="002E03D7" w:rsidRDefault="00183BDF" w:rsidP="00F04061">
            <w:pPr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hAnsi="Times New Roman" w:cs="Times New Roman"/>
              </w:rPr>
              <w:t>AI = pH + Log</w:t>
            </w:r>
            <w:r w:rsidRPr="002E03D7">
              <w:rPr>
                <w:rFonts w:ascii="Times New Roman" w:hAnsi="Times New Roman" w:cs="Times New Roman"/>
                <w:vertAlign w:val="subscript"/>
              </w:rPr>
              <w:t xml:space="preserve">10 </w:t>
            </w:r>
            <w:r w:rsidRPr="002E03D7">
              <w:rPr>
                <w:rFonts w:ascii="Times New Roman" w:hAnsi="Times New Roman" w:cs="Times New Roman"/>
              </w:rPr>
              <w:t>(</w:t>
            </w:r>
            <w:proofErr w:type="spellStart"/>
            <w:r w:rsidRPr="002E03D7">
              <w:rPr>
                <w:rFonts w:ascii="Times New Roman" w:hAnsi="Times New Roman" w:cs="Times New Roman"/>
              </w:rPr>
              <w:t>Alk</w:t>
            </w:r>
            <w:proofErr w:type="spellEnd"/>
            <w:r w:rsidRPr="002E03D7">
              <w:rPr>
                <w:rFonts w:ascii="Times New Roman" w:hAnsi="Times New Roman" w:cs="Times New Roman"/>
              </w:rPr>
              <w:t xml:space="preserve"> x Ca</w:t>
            </w:r>
            <w:r w:rsidRPr="002E03D7">
              <w:rPr>
                <w:rFonts w:ascii="Times New Roman" w:hAnsi="Times New Roman" w:cs="Times New Roman"/>
                <w:vertAlign w:val="superscript"/>
              </w:rPr>
              <w:t>2+</w:t>
            </w:r>
            <w:r w:rsidRPr="002E03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26" w:type="pct"/>
          </w:tcPr>
          <w:p w14:paraId="6049B650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AI</w:t>
            </w:r>
            <w:r w:rsidRPr="002E03D7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  <w:spacing w:val="-47"/>
                <w:w w:val="176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10:</w:t>
            </w:r>
            <w:r w:rsidRPr="002E03D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 is extremely corrosive (highly</w:t>
            </w:r>
            <w:r w:rsidRPr="002E03D7">
              <w:rPr>
                <w:rFonts w:ascii="Times New Roman" w:eastAsia="Times New Roman" w:hAnsi="Times New Roman" w:cs="Times New Roman"/>
                <w:spacing w:val="9"/>
                <w:highlight w:val="yellow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aggressive)</w:t>
            </w:r>
          </w:p>
        </w:tc>
      </w:tr>
      <w:tr w:rsidR="00183BDF" w:rsidRPr="002E03D7" w14:paraId="5EBE13DE" w14:textId="77777777" w:rsidTr="00F04061">
        <w:trPr>
          <w:trHeight w:val="20"/>
        </w:trPr>
        <w:tc>
          <w:tcPr>
            <w:tcW w:w="429" w:type="pct"/>
            <w:vMerge/>
          </w:tcPr>
          <w:p w14:paraId="724B32AF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49E4467B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5570AD88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10</w:t>
            </w:r>
            <w:r w:rsidRPr="002E03D7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</w:rPr>
              <w:t>AI</w:t>
            </w:r>
            <w:r w:rsidRPr="002E03D7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Segoe UI" w:hAnsi="Times New Roman" w:cs="Times New Roman"/>
                <w:spacing w:val="18"/>
                <w:w w:val="80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12:</w:t>
            </w:r>
            <w:r w:rsidRPr="002E03D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 is mildly corrosive</w:t>
            </w:r>
          </w:p>
        </w:tc>
      </w:tr>
      <w:tr w:rsidR="00183BDF" w:rsidRPr="002E03D7" w14:paraId="61E3FA49" w14:textId="77777777" w:rsidTr="00F04061">
        <w:trPr>
          <w:trHeight w:val="20"/>
        </w:trPr>
        <w:tc>
          <w:tcPr>
            <w:tcW w:w="429" w:type="pct"/>
            <w:vMerge/>
          </w:tcPr>
          <w:p w14:paraId="3D0D2735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3CA5E3E3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432447D1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AI</w:t>
            </w:r>
            <w:r w:rsidRPr="002E03D7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&gt;</w:t>
            </w:r>
            <w:r w:rsidRPr="002E03D7">
              <w:rPr>
                <w:rFonts w:ascii="Times New Roman" w:eastAsia="Times New Roman" w:hAnsi="Times New Roman" w:cs="Times New Roman"/>
              </w:rPr>
              <w:t>12</w:t>
            </w:r>
            <w:proofErr w:type="gramStart"/>
            <w:r w:rsidRPr="002E03D7">
              <w:rPr>
                <w:rFonts w:ascii="Times New Roman" w:eastAsia="Times New Roman" w:hAnsi="Times New Roman" w:cs="Times New Roman"/>
              </w:rPr>
              <w:t>: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</w:t>
            </w:r>
            <w:proofErr w:type="gramEnd"/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 xml:space="preserve"> has a scaling potential and a nonaggressive </w:t>
            </w:r>
            <w:proofErr w:type="spellStart"/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behavior</w:t>
            </w:r>
            <w:proofErr w:type="spellEnd"/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</w:tr>
      <w:tr w:rsidR="00183BDF" w:rsidRPr="002E03D7" w14:paraId="3D2ED51F" w14:textId="77777777" w:rsidTr="00F04061">
        <w:trPr>
          <w:trHeight w:val="20"/>
        </w:trPr>
        <w:tc>
          <w:tcPr>
            <w:tcW w:w="429" w:type="pct"/>
            <w:vMerge w:val="restart"/>
          </w:tcPr>
          <w:p w14:paraId="0205A8CD" w14:textId="77777777" w:rsidR="00183BDF" w:rsidRPr="002E03D7" w:rsidRDefault="00183BDF" w:rsidP="00F04061">
            <w:pPr>
              <w:spacing w:after="0"/>
              <w:ind w:left="41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RI</w:t>
            </w:r>
          </w:p>
        </w:tc>
        <w:tc>
          <w:tcPr>
            <w:tcW w:w="1645" w:type="pct"/>
            <w:vMerge w:val="restart"/>
          </w:tcPr>
          <w:p w14:paraId="2E2971A1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position w:val="1"/>
              </w:rPr>
              <w:t>RI</w:t>
            </w:r>
            <w:r w:rsidRPr="002E03D7">
              <w:rPr>
                <w:rFonts w:ascii="Times New Roman" w:eastAsia="Times New Roman" w:hAnsi="Times New Roman" w:cs="Times New Roman"/>
                <w:spacing w:val="12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=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2pH</w:t>
            </w:r>
            <w:r w:rsidRPr="002E03D7">
              <w:rPr>
                <w:rFonts w:ascii="Times New Roman" w:eastAsia="Times New Roman" w:hAnsi="Times New Roman" w:cs="Times New Roman"/>
                <w:position w:val="-2"/>
              </w:rPr>
              <w:t xml:space="preserve">s </w:t>
            </w:r>
            <w:r w:rsidRPr="002E03D7">
              <w:rPr>
                <w:rFonts w:ascii="Times New Roman" w:eastAsia="Times New Roman" w:hAnsi="Times New Roman" w:cs="Times New Roman"/>
                <w:spacing w:val="3"/>
                <w:position w:val="-2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w w:val="195"/>
                <w:position w:val="1"/>
              </w:rPr>
              <w:t>-</w:t>
            </w:r>
            <w:r w:rsidRPr="002E03D7">
              <w:rPr>
                <w:rFonts w:ascii="Times New Roman" w:eastAsia="Segoe UI" w:hAnsi="Times New Roman" w:cs="Times New Roman"/>
                <w:spacing w:val="-34"/>
                <w:w w:val="19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pH</w:t>
            </w:r>
          </w:p>
          <w:p w14:paraId="06F8E6F7" w14:textId="77777777" w:rsidR="00183BDF" w:rsidRPr="002E03D7" w:rsidRDefault="00183BDF" w:rsidP="00F04061">
            <w:pPr>
              <w:spacing w:after="0"/>
              <w:rPr>
                <w:rFonts w:ascii="Times New Roman" w:hAnsi="Times New Roman" w:cs="Times New Roman"/>
              </w:rPr>
            </w:pPr>
          </w:p>
          <w:p w14:paraId="15C14210" w14:textId="77777777" w:rsidR="00183BDF" w:rsidRPr="002E03D7" w:rsidRDefault="00183BDF" w:rsidP="00F04061">
            <w:pPr>
              <w:spacing w:after="0"/>
              <w:rPr>
                <w:rFonts w:ascii="Times New Roman" w:hAnsi="Times New Roman" w:cs="Times New Roman"/>
              </w:rPr>
            </w:pPr>
          </w:p>
          <w:p w14:paraId="3210195C" w14:textId="77777777" w:rsidR="00183BDF" w:rsidRPr="002E03D7" w:rsidRDefault="00183BDF" w:rsidP="00F040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2EA9A515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RI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Segoe UI" w:hAnsi="Times New Roman" w:cs="Times New Roman"/>
                <w:spacing w:val="19"/>
                <w:w w:val="80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5.5:</w:t>
            </w:r>
            <w:r w:rsidRPr="002E03D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 has a powerful scaling ability</w:t>
            </w:r>
          </w:p>
        </w:tc>
      </w:tr>
      <w:tr w:rsidR="00183BDF" w:rsidRPr="002E03D7" w14:paraId="0E13D6FD" w14:textId="77777777" w:rsidTr="00F04061">
        <w:trPr>
          <w:trHeight w:val="20"/>
        </w:trPr>
        <w:tc>
          <w:tcPr>
            <w:tcW w:w="429" w:type="pct"/>
            <w:vMerge/>
          </w:tcPr>
          <w:p w14:paraId="48B2CC78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0E5AF901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530F53EF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w w:val="99"/>
              </w:rPr>
              <w:t>5.5</w:t>
            </w:r>
            <w:r w:rsidRPr="002E03D7">
              <w:rPr>
                <w:rFonts w:ascii="Times New Roman" w:eastAsia="Times New Roman" w:hAnsi="Times New Roman" w:cs="Times New Roman"/>
                <w:spacing w:val="-15"/>
                <w:w w:val="99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  <w:spacing w:val="-47"/>
                <w:w w:val="176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99"/>
              </w:rPr>
              <w:t>RI</w:t>
            </w:r>
            <w:r w:rsidRPr="002E03D7">
              <w:rPr>
                <w:rFonts w:ascii="Times New Roman" w:eastAsia="Times New Roman" w:hAnsi="Times New Roman" w:cs="Times New Roman"/>
                <w:spacing w:val="-16"/>
                <w:w w:val="99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  <w:spacing w:val="-47"/>
                <w:w w:val="176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6.2:</w:t>
            </w:r>
            <w:r w:rsidRPr="002E03D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</w:t>
            </w:r>
            <w:r w:rsidRPr="002E03D7">
              <w:rPr>
                <w:rFonts w:ascii="Times New Roman" w:eastAsia="Times New Roman" w:hAnsi="Times New Roman" w:cs="Times New Roman"/>
                <w:spacing w:val="15"/>
                <w:highlight w:val="yellow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has</w:t>
            </w:r>
            <w:r w:rsidRPr="002E03D7">
              <w:rPr>
                <w:rFonts w:ascii="Times New Roman" w:eastAsia="Times New Roman" w:hAnsi="Times New Roman" w:cs="Times New Roman"/>
                <w:spacing w:val="12"/>
                <w:highlight w:val="yellow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scaling</w:t>
            </w:r>
            <w:r w:rsidRPr="002E03D7">
              <w:rPr>
                <w:rFonts w:ascii="Times New Roman" w:eastAsia="Times New Roman" w:hAnsi="Times New Roman" w:cs="Times New Roman"/>
                <w:spacing w:val="14"/>
                <w:highlight w:val="yellow"/>
              </w:rPr>
              <w:t xml:space="preserve"> </w:t>
            </w:r>
            <w:r w:rsidRPr="002E03D7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propensity</w:t>
            </w:r>
          </w:p>
        </w:tc>
      </w:tr>
      <w:tr w:rsidR="00183BDF" w:rsidRPr="002E03D7" w14:paraId="68B99BAF" w14:textId="77777777" w:rsidTr="00F04061">
        <w:trPr>
          <w:trHeight w:val="20"/>
        </w:trPr>
        <w:tc>
          <w:tcPr>
            <w:tcW w:w="429" w:type="pct"/>
            <w:vMerge/>
          </w:tcPr>
          <w:p w14:paraId="2A2B4F40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5A8C0B96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49A56251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6.2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</w:rPr>
              <w:t>RI</w:t>
            </w:r>
            <w:r w:rsidRPr="002E03D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</w:rPr>
              <w:t>6.8:</w:t>
            </w:r>
            <w:r w:rsidRPr="002E03D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 is safe and will not tend to scaling or corrosive</w:t>
            </w:r>
          </w:p>
        </w:tc>
      </w:tr>
      <w:tr w:rsidR="00183BDF" w:rsidRPr="002E03D7" w14:paraId="3D46CBFC" w14:textId="77777777" w:rsidTr="00F04061">
        <w:trPr>
          <w:trHeight w:val="20"/>
        </w:trPr>
        <w:tc>
          <w:tcPr>
            <w:tcW w:w="429" w:type="pct"/>
            <w:vMerge/>
          </w:tcPr>
          <w:p w14:paraId="339675BF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2E2FECD1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7F9CCBE3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w w:val="99"/>
              </w:rPr>
              <w:t>6.8</w:t>
            </w:r>
            <w:r w:rsidRPr="002E03D7">
              <w:rPr>
                <w:rFonts w:ascii="Times New Roman" w:eastAsia="Times New Roman" w:hAnsi="Times New Roman" w:cs="Times New Roman"/>
                <w:spacing w:val="-15"/>
                <w:w w:val="99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  <w:spacing w:val="-47"/>
                <w:w w:val="176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99"/>
              </w:rPr>
              <w:t>RI</w:t>
            </w:r>
            <w:r w:rsidRPr="002E03D7">
              <w:rPr>
                <w:rFonts w:ascii="Times New Roman" w:eastAsia="Times New Roman" w:hAnsi="Times New Roman" w:cs="Times New Roman"/>
                <w:spacing w:val="-16"/>
                <w:w w:val="99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  <w:spacing w:val="-47"/>
                <w:w w:val="176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8.5:</w:t>
            </w:r>
            <w:r w:rsidRPr="002E03D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 has a corrosive propensity</w:t>
            </w:r>
          </w:p>
        </w:tc>
      </w:tr>
      <w:tr w:rsidR="00183BDF" w:rsidRPr="002E03D7" w14:paraId="5909DCAB" w14:textId="77777777" w:rsidTr="00F04061">
        <w:trPr>
          <w:trHeight w:val="20"/>
        </w:trPr>
        <w:tc>
          <w:tcPr>
            <w:tcW w:w="429" w:type="pct"/>
            <w:vMerge/>
          </w:tcPr>
          <w:p w14:paraId="600C5A96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54FC16BD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6601403A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1"/>
              </w:rPr>
              <w:t>&gt;</w:t>
            </w:r>
            <w:r w:rsidRPr="002E03D7">
              <w:rPr>
                <w:rFonts w:ascii="Times New Roman" w:eastAsia="Times New Roman" w:hAnsi="Times New Roman" w:cs="Times New Roman"/>
              </w:rPr>
              <w:t>8.5:</w:t>
            </w:r>
            <w:r w:rsidRPr="002E03D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 has a high corrosive inclination</w:t>
            </w:r>
          </w:p>
        </w:tc>
      </w:tr>
      <w:tr w:rsidR="00183BDF" w:rsidRPr="002E03D7" w14:paraId="1679E714" w14:textId="77777777" w:rsidTr="00F04061">
        <w:trPr>
          <w:trHeight w:val="20"/>
        </w:trPr>
        <w:tc>
          <w:tcPr>
            <w:tcW w:w="429" w:type="pct"/>
            <w:vMerge w:val="restart"/>
          </w:tcPr>
          <w:p w14:paraId="6A635FAA" w14:textId="77777777" w:rsidR="00183BDF" w:rsidRPr="002E03D7" w:rsidRDefault="00183BDF" w:rsidP="00F04061">
            <w:pPr>
              <w:spacing w:after="0"/>
              <w:ind w:left="41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PI</w:t>
            </w:r>
          </w:p>
        </w:tc>
        <w:tc>
          <w:tcPr>
            <w:tcW w:w="1645" w:type="pct"/>
            <w:vMerge w:val="restart"/>
          </w:tcPr>
          <w:p w14:paraId="0159EAE8" w14:textId="77777777" w:rsidR="00183BDF" w:rsidRPr="002E03D7" w:rsidRDefault="00183BDF" w:rsidP="00F04061">
            <w:pPr>
              <w:spacing w:after="0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position w:val="1"/>
              </w:rPr>
              <w:t>PI</w:t>
            </w:r>
            <w:r w:rsidRPr="002E03D7">
              <w:rPr>
                <w:rFonts w:ascii="Times New Roman" w:eastAsia="Times New Roman" w:hAnsi="Times New Roman" w:cs="Times New Roman"/>
                <w:spacing w:val="12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=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2p</w:t>
            </w:r>
            <w:r w:rsidRPr="002E03D7">
              <w:rPr>
                <w:rFonts w:ascii="Times New Roman" w:eastAsia="Times New Roman" w:hAnsi="Times New Roman" w:cs="Times New Roman"/>
                <w:spacing w:val="-1"/>
                <w:position w:val="1"/>
              </w:rPr>
              <w:t>H</w:t>
            </w:r>
            <w:r w:rsidRPr="002E03D7">
              <w:rPr>
                <w:rFonts w:ascii="Times New Roman" w:eastAsia="Times New Roman" w:hAnsi="Times New Roman" w:cs="Times New Roman"/>
                <w:position w:val="-2"/>
              </w:rPr>
              <w:t xml:space="preserve">s </w:t>
            </w:r>
            <w:r w:rsidRPr="002E03D7">
              <w:rPr>
                <w:rFonts w:ascii="Times New Roman" w:eastAsia="Times New Roman" w:hAnsi="Times New Roman" w:cs="Times New Roman"/>
                <w:spacing w:val="5"/>
                <w:position w:val="-2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w w:val="195"/>
                <w:position w:val="1"/>
              </w:rPr>
              <w:t>-</w:t>
            </w:r>
            <w:r w:rsidRPr="002E03D7">
              <w:rPr>
                <w:rFonts w:ascii="Times New Roman" w:eastAsia="Segoe UI" w:hAnsi="Times New Roman" w:cs="Times New Roman"/>
                <w:spacing w:val="-34"/>
                <w:w w:val="19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99"/>
                <w:position w:val="1"/>
              </w:rPr>
              <w:t>pH</w:t>
            </w:r>
            <w:proofErr w:type="spellStart"/>
            <w:r w:rsidRPr="002E03D7">
              <w:rPr>
                <w:rFonts w:ascii="Times New Roman" w:eastAsia="Times New Roman" w:hAnsi="Times New Roman" w:cs="Times New Roman"/>
                <w:w w:val="115"/>
                <w:position w:val="-2"/>
              </w:rPr>
              <w:t>eq</w:t>
            </w:r>
            <w:proofErr w:type="spellEnd"/>
          </w:p>
          <w:p w14:paraId="71957A34" w14:textId="77777777" w:rsidR="00183BDF" w:rsidRPr="002E03D7" w:rsidRDefault="00183BDF" w:rsidP="00F04061">
            <w:pPr>
              <w:spacing w:after="0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position w:val="1"/>
              </w:rPr>
              <w:t>pH</w:t>
            </w:r>
            <w:proofErr w:type="spellStart"/>
            <w:r w:rsidRPr="002E03D7">
              <w:rPr>
                <w:rFonts w:ascii="Times New Roman" w:eastAsia="Times New Roman" w:hAnsi="Times New Roman" w:cs="Times New Roman"/>
                <w:position w:val="-2"/>
              </w:rPr>
              <w:t>eq</w:t>
            </w:r>
            <w:proofErr w:type="spellEnd"/>
            <w:r w:rsidRPr="002E03D7">
              <w:rPr>
                <w:rFonts w:ascii="Times New Roman" w:eastAsia="Times New Roman" w:hAnsi="Times New Roman" w:cs="Times New Roman"/>
                <w:position w:val="-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spacing w:val="15"/>
                <w:position w:val="-2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=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1.465</w:t>
            </w:r>
            <w:r w:rsidRPr="002E03D7">
              <w:rPr>
                <w:rFonts w:ascii="Times New Roman" w:eastAsia="Times New Roman" w:hAnsi="Times New Roman" w:cs="Times New Roman"/>
                <w:spacing w:val="9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w w:val="169"/>
                <w:position w:val="1"/>
              </w:rPr>
              <w:t>x</w:t>
            </w:r>
            <w:r w:rsidRPr="002E03D7">
              <w:rPr>
                <w:rFonts w:ascii="Times New Roman" w:eastAsia="Segoe UI" w:hAnsi="Times New Roman" w:cs="Times New Roman"/>
                <w:spacing w:val="-22"/>
                <w:w w:val="169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Log</w:t>
            </w:r>
            <w:r w:rsidRPr="002E03D7">
              <w:rPr>
                <w:rFonts w:ascii="Times New Roman" w:eastAsia="Times New Roman" w:hAnsi="Times New Roman" w:cs="Times New Roman"/>
                <w:position w:val="-2"/>
                <w:vertAlign w:val="subscript"/>
              </w:rPr>
              <w:t xml:space="preserve">10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(</w:t>
            </w:r>
            <w:proofErr w:type="spellStart"/>
            <w:r w:rsidRPr="002E03D7">
              <w:rPr>
                <w:rFonts w:ascii="Times New Roman" w:eastAsia="Times New Roman" w:hAnsi="Times New Roman" w:cs="Times New Roman"/>
                <w:position w:val="1"/>
              </w:rPr>
              <w:t>Alk</w:t>
            </w:r>
            <w:proofErr w:type="spellEnd"/>
            <w:r w:rsidRPr="002E03D7">
              <w:rPr>
                <w:rFonts w:ascii="Times New Roman" w:eastAsia="Times New Roman" w:hAnsi="Times New Roman" w:cs="Times New Roman"/>
                <w:position w:val="1"/>
              </w:rPr>
              <w:t>)</w:t>
            </w:r>
            <w:r w:rsidRPr="002E03D7">
              <w:rPr>
                <w:rFonts w:ascii="Times New Roman" w:eastAsia="Times New Roman" w:hAnsi="Times New Roman" w:cs="Times New Roman"/>
                <w:spacing w:val="10"/>
                <w:position w:val="1"/>
              </w:rPr>
              <w:t xml:space="preserve"> </w:t>
            </w:r>
            <w:r w:rsidRPr="002E03D7">
              <w:rPr>
                <w:rFonts w:ascii="Times New Roman" w:eastAsia="Segoe UI" w:hAnsi="Times New Roman" w:cs="Times New Roman"/>
                <w:position w:val="1"/>
              </w:rPr>
              <w:t>+</w:t>
            </w:r>
            <w:r w:rsidRPr="002E03D7">
              <w:rPr>
                <w:rFonts w:ascii="Times New Roman" w:eastAsia="Segoe UI" w:hAnsi="Times New Roman" w:cs="Times New Roman"/>
                <w:spacing w:val="25"/>
                <w:position w:val="1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position w:val="1"/>
              </w:rPr>
              <w:t>4.54</w:t>
            </w:r>
          </w:p>
        </w:tc>
        <w:tc>
          <w:tcPr>
            <w:tcW w:w="2926" w:type="pct"/>
          </w:tcPr>
          <w:p w14:paraId="0E7E1861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w w:val="99"/>
              </w:rPr>
              <w:t>PI</w:t>
            </w:r>
            <w:r w:rsidRPr="002E03D7">
              <w:rPr>
                <w:rFonts w:ascii="Times New Roman" w:eastAsia="Times New Roman" w:hAnsi="Times New Roman" w:cs="Times New Roman"/>
                <w:spacing w:val="-16"/>
                <w:w w:val="99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  <w:spacing w:val="-47"/>
                <w:w w:val="176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6:</w:t>
            </w:r>
            <w:r w:rsidRPr="002E03D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Water</w:t>
            </w:r>
            <w:r w:rsidRPr="002E03D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has</w:t>
            </w:r>
            <w:r w:rsidRPr="002E03D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scaling</w:t>
            </w:r>
            <w:r w:rsidRPr="002E03D7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tendency</w:t>
            </w:r>
          </w:p>
        </w:tc>
      </w:tr>
      <w:tr w:rsidR="00183BDF" w:rsidRPr="002E03D7" w14:paraId="6F619BF1" w14:textId="77777777" w:rsidTr="00F04061">
        <w:trPr>
          <w:trHeight w:val="20"/>
        </w:trPr>
        <w:tc>
          <w:tcPr>
            <w:tcW w:w="429" w:type="pct"/>
            <w:vMerge/>
          </w:tcPr>
          <w:p w14:paraId="5DA2B9B0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46BA8375" w14:textId="77777777" w:rsidR="00183BDF" w:rsidRPr="002E03D7" w:rsidRDefault="00183BDF" w:rsidP="00F04061">
            <w:pPr>
              <w:spacing w:after="0"/>
              <w:ind w:left="3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7C51F644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6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Segoe UI" w:hAnsi="Times New Roman" w:cs="Times New Roman"/>
                <w:spacing w:val="18"/>
                <w:w w:val="80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PI</w:t>
            </w:r>
            <w:r w:rsidRPr="002E03D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</w:rPr>
              <w:t>7:</w:t>
            </w:r>
            <w:r w:rsidRPr="002E03D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 xml:space="preserve">Water has less scaling and corrosive </w:t>
            </w:r>
            <w:proofErr w:type="spellStart"/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behavior</w:t>
            </w:r>
            <w:proofErr w:type="spellEnd"/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.</w:t>
            </w:r>
          </w:p>
        </w:tc>
      </w:tr>
      <w:tr w:rsidR="00183BDF" w:rsidRPr="002E03D7" w14:paraId="535E6E67" w14:textId="77777777" w:rsidTr="00F04061">
        <w:trPr>
          <w:trHeight w:val="20"/>
        </w:trPr>
        <w:tc>
          <w:tcPr>
            <w:tcW w:w="429" w:type="pct"/>
            <w:vMerge/>
          </w:tcPr>
          <w:p w14:paraId="0EA85587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6AE5E1F3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101A132D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  <w:w w:val="99"/>
              </w:rPr>
              <w:t>PI</w:t>
            </w:r>
            <w:r w:rsidRPr="002E03D7">
              <w:rPr>
                <w:rFonts w:ascii="Times New Roman" w:eastAsia="Times New Roman" w:hAnsi="Times New Roman" w:cs="Times New Roman"/>
                <w:spacing w:val="-16"/>
                <w:w w:val="99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&gt;</w:t>
            </w:r>
            <w:r w:rsidRPr="002E03D7">
              <w:rPr>
                <w:rFonts w:ascii="Times New Roman" w:eastAsia="Times New Roman" w:hAnsi="Times New Roman" w:cs="Times New Roman"/>
                <w:spacing w:val="-47"/>
                <w:w w:val="176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7:</w:t>
            </w:r>
            <w:r w:rsidRPr="002E03D7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 has a greater corrosive capability</w:t>
            </w:r>
          </w:p>
        </w:tc>
      </w:tr>
      <w:tr w:rsidR="00183BDF" w:rsidRPr="002E03D7" w14:paraId="66EA023A" w14:textId="77777777" w:rsidTr="00F04061">
        <w:trPr>
          <w:trHeight w:val="20"/>
        </w:trPr>
        <w:tc>
          <w:tcPr>
            <w:tcW w:w="429" w:type="pct"/>
            <w:vMerge w:val="restart"/>
          </w:tcPr>
          <w:p w14:paraId="68BE4314" w14:textId="77777777" w:rsidR="00183BDF" w:rsidRPr="002E03D7" w:rsidRDefault="00183BDF" w:rsidP="00F04061">
            <w:pPr>
              <w:spacing w:after="0"/>
              <w:ind w:left="41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LS</w:t>
            </w:r>
          </w:p>
        </w:tc>
        <w:tc>
          <w:tcPr>
            <w:tcW w:w="1645" w:type="pct"/>
            <w:vMerge w:val="restart"/>
          </w:tcPr>
          <w:p w14:paraId="6620320D" w14:textId="3D341152" w:rsidR="00183BDF" w:rsidRPr="002E03D7" w:rsidRDefault="00183BDF" w:rsidP="00F04061">
            <w:pPr>
              <w:spacing w:after="0"/>
              <w:jc w:val="both"/>
              <w:rPr>
                <w:rFonts w:ascii="Times New Roman" w:eastAsia="Segoe UI" w:hAnsi="Times New Roman" w:cs="Times New Roman"/>
              </w:rPr>
            </w:pPr>
            <w:r w:rsidRPr="002E03D7">
              <w:rPr>
                <w:rFonts w:ascii="Times New Roman" w:hAnsi="Times New Roman" w:cs="Times New Roman"/>
              </w:rPr>
              <w:t>LS= (Cl</w:t>
            </w:r>
            <w:r w:rsidRPr="002E03D7">
              <w:rPr>
                <w:rFonts w:ascii="Times New Roman" w:hAnsi="Times New Roman" w:cs="Times New Roman"/>
                <w:vertAlign w:val="superscript"/>
              </w:rPr>
              <w:t>-</w:t>
            </w:r>
            <w:r w:rsidRPr="002E03D7">
              <w:rPr>
                <w:rFonts w:ascii="Times New Roman" w:hAnsi="Times New Roman" w:cs="Times New Roman"/>
              </w:rPr>
              <w:t>+SO</w:t>
            </w:r>
            <w:r w:rsidRPr="002E03D7">
              <w:rPr>
                <w:rFonts w:ascii="Times New Roman" w:hAnsi="Times New Roman" w:cs="Times New Roman"/>
                <w:vertAlign w:val="subscript"/>
              </w:rPr>
              <w:t>4</w:t>
            </w:r>
            <w:r w:rsidRPr="002E03D7">
              <w:rPr>
                <w:rFonts w:ascii="Times New Roman" w:hAnsi="Times New Roman" w:cs="Times New Roman"/>
                <w:vertAlign w:val="superscript"/>
              </w:rPr>
              <w:t>2-</w:t>
            </w:r>
            <w:r w:rsidRPr="002E03D7">
              <w:rPr>
                <w:rFonts w:ascii="Times New Roman" w:hAnsi="Times New Roman" w:cs="Times New Roman"/>
              </w:rPr>
              <w:t>)/(</w:t>
            </w:r>
            <w:proofErr w:type="spellStart"/>
            <w:r w:rsidRPr="002E03D7">
              <w:rPr>
                <w:rFonts w:ascii="Times New Roman" w:hAnsi="Times New Roman" w:cs="Times New Roman"/>
              </w:rPr>
              <w:t>B</w:t>
            </w:r>
            <w:r w:rsidRPr="002E03D7">
              <w:rPr>
                <w:rFonts w:ascii="Times New Roman" w:hAnsi="Times New Roman" w:cs="Times New Roman"/>
                <w:vertAlign w:val="subscript"/>
              </w:rPr>
              <w:t>a</w:t>
            </w:r>
            <w:r w:rsidR="0000069C">
              <w:rPr>
                <w:rFonts w:ascii="Times New Roman" w:hAnsi="Times New Roman" w:cs="Times New Roman"/>
                <w:vertAlign w:val="subscript"/>
              </w:rPr>
              <w:t>l</w:t>
            </w:r>
            <w:bookmarkStart w:id="0" w:name="_GoBack"/>
            <w:bookmarkEnd w:id="0"/>
            <w:r w:rsidRPr="002E03D7">
              <w:rPr>
                <w:rFonts w:ascii="Times New Roman" w:hAnsi="Times New Roman" w:cs="Times New Roman"/>
                <w:vertAlign w:val="subscript"/>
              </w:rPr>
              <w:t>k</w:t>
            </w:r>
            <w:r w:rsidRPr="002E03D7">
              <w:rPr>
                <w:rFonts w:ascii="Times New Roman" w:hAnsi="Times New Roman" w:cs="Times New Roman"/>
              </w:rPr>
              <w:t>+C</w:t>
            </w:r>
            <w:r w:rsidRPr="002E03D7">
              <w:rPr>
                <w:rFonts w:ascii="Times New Roman" w:hAnsi="Times New Roman" w:cs="Times New Roman"/>
                <w:vertAlign w:val="subscript"/>
              </w:rPr>
              <w:t>alk</w:t>
            </w:r>
            <w:proofErr w:type="spellEnd"/>
            <w:r w:rsidRPr="002E03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26" w:type="pct"/>
          </w:tcPr>
          <w:p w14:paraId="7C2D0A1D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LS</w:t>
            </w:r>
            <w:r w:rsidRPr="002E03D7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Times New Roman" w:hAnsi="Times New Roman" w:cs="Times New Roman"/>
                <w:spacing w:val="-47"/>
                <w:w w:val="176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0.8:</w:t>
            </w:r>
            <w:r w:rsidRPr="002E03D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Water</w:t>
            </w:r>
            <w:r w:rsidRPr="002E03D7">
              <w:rPr>
                <w:rFonts w:ascii="Times New Roman" w:eastAsia="Times New Roman" w:hAnsi="Times New Roman" w:cs="Times New Roman"/>
                <w:spacing w:val="15"/>
                <w:highlight w:val="yellow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has</w:t>
            </w:r>
            <w:r w:rsidRPr="002E03D7">
              <w:rPr>
                <w:rFonts w:ascii="Times New Roman" w:eastAsia="Times New Roman" w:hAnsi="Times New Roman" w:cs="Times New Roman"/>
                <w:spacing w:val="12"/>
                <w:highlight w:val="yellow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scaling</w:t>
            </w:r>
            <w:r w:rsidRPr="002E03D7">
              <w:rPr>
                <w:rFonts w:ascii="Times New Roman" w:eastAsia="Times New Roman" w:hAnsi="Times New Roman" w:cs="Times New Roman"/>
                <w:spacing w:val="14"/>
                <w:highlight w:val="yellow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ability</w:t>
            </w:r>
          </w:p>
        </w:tc>
      </w:tr>
      <w:tr w:rsidR="00183BDF" w:rsidRPr="002E03D7" w14:paraId="517C7F1A" w14:textId="77777777" w:rsidTr="00F04061">
        <w:trPr>
          <w:trHeight w:val="20"/>
        </w:trPr>
        <w:tc>
          <w:tcPr>
            <w:tcW w:w="429" w:type="pct"/>
            <w:vMerge/>
          </w:tcPr>
          <w:p w14:paraId="3A64697A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392F3135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627F8775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0.8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Segoe UI" w:hAnsi="Times New Roman" w:cs="Times New Roman"/>
                <w:spacing w:val="18"/>
                <w:w w:val="80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LS</w:t>
            </w:r>
            <w:r w:rsidRPr="002E03D7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&lt;</w:t>
            </w:r>
            <w:r w:rsidRPr="002E03D7">
              <w:rPr>
                <w:rFonts w:ascii="Times New Roman" w:eastAsia="Segoe UI" w:hAnsi="Times New Roman" w:cs="Times New Roman"/>
                <w:spacing w:val="18"/>
                <w:w w:val="80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</w:rPr>
              <w:t>1.2:</w:t>
            </w:r>
            <w:r w:rsidRPr="002E03D7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Higher corrosion rates can be observed</w:t>
            </w:r>
          </w:p>
        </w:tc>
      </w:tr>
      <w:tr w:rsidR="00183BDF" w:rsidRPr="002E03D7" w14:paraId="70CF5DFE" w14:textId="77777777" w:rsidTr="00F04061">
        <w:trPr>
          <w:trHeight w:val="20"/>
        </w:trPr>
        <w:tc>
          <w:tcPr>
            <w:tcW w:w="429" w:type="pct"/>
            <w:vMerge/>
          </w:tcPr>
          <w:p w14:paraId="3024DBFE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5" w:type="pct"/>
            <w:vMerge/>
          </w:tcPr>
          <w:p w14:paraId="1118670F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pct"/>
          </w:tcPr>
          <w:p w14:paraId="70365E5F" w14:textId="77777777" w:rsidR="00183BDF" w:rsidRPr="002E03D7" w:rsidRDefault="00183BDF" w:rsidP="00F0406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03D7">
              <w:rPr>
                <w:rFonts w:ascii="Times New Roman" w:eastAsia="Times New Roman" w:hAnsi="Times New Roman" w:cs="Times New Roman"/>
              </w:rPr>
              <w:t>LS</w:t>
            </w:r>
            <w:r w:rsidRPr="002E03D7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2E03D7">
              <w:rPr>
                <w:rFonts w:ascii="Times New Roman" w:eastAsia="Times New Roman" w:hAnsi="Times New Roman" w:cs="Times New Roman"/>
                <w:w w:val="176"/>
              </w:rPr>
              <w:t>&gt;</w:t>
            </w:r>
            <w:r w:rsidRPr="002E03D7">
              <w:rPr>
                <w:rFonts w:ascii="Times New Roman" w:eastAsia="Times New Roman" w:hAnsi="Times New Roman" w:cs="Times New Roman"/>
              </w:rPr>
              <w:t xml:space="preserve">1.2: </w:t>
            </w:r>
            <w:r w:rsidRPr="002E03D7">
              <w:rPr>
                <w:rFonts w:ascii="Times New Roman" w:eastAsia="Times New Roman" w:hAnsi="Times New Roman" w:cs="Times New Roman"/>
                <w:highlight w:val="yellow"/>
              </w:rPr>
              <w:t>High levels of localized corrosion can be anticipated</w:t>
            </w:r>
          </w:p>
        </w:tc>
      </w:tr>
    </w:tbl>
    <w:p w14:paraId="5E55C04C" w14:textId="77777777" w:rsidR="00183BDF" w:rsidRPr="00CA1086" w:rsidRDefault="00183BDF" w:rsidP="00183BDF">
      <w:pPr>
        <w:spacing w:line="360" w:lineRule="auto"/>
        <w:ind w:right="-18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Parameter associated : Ca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perscript"/>
        </w:rPr>
        <w:t>2+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=calcium hardness of CaCO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3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(mg/L), </w:t>
      </w:r>
      <w:proofErr w:type="spellStart"/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Alk</w:t>
      </w:r>
      <w:proofErr w:type="spellEnd"/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=alkalinity of CaCO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3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(mg/L), </w:t>
      </w:r>
      <w:proofErr w:type="spellStart"/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pH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eq</w:t>
      </w:r>
      <w:proofErr w:type="spellEnd"/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 xml:space="preserve"> = 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pH at equilibrium, pH=actual pH of water, TDS=total dissolved </w:t>
      </w:r>
      <w:r w:rsidRPr="00EB22F1">
        <w:rPr>
          <w:rFonts w:ascii="Times New Roman" w:hAnsi="Times New Roman" w:cs="Times New Roman"/>
          <w:noProof/>
          <w:sz w:val="24"/>
          <w:szCs w:val="24"/>
          <w:highlight w:val="yellow"/>
          <w:shd w:val="clear" w:color="auto" w:fill="FFFFFF"/>
        </w:rPr>
        <w:t>solids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(mg/L),T= temperature (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perscript"/>
        </w:rPr>
        <w:t>0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C), Cl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perscript"/>
        </w:rPr>
        <w:t xml:space="preserve">- 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=chloride (mg/L), SO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4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perscript"/>
        </w:rPr>
        <w:t>2-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=sulphate (mg/L), B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alk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=bicarbonate alkalinity of CaCO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3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(mg/L), C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alk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= carbonate alkalinity of CaCO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3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softHyphen/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(mg/L), </w:t>
      </w:r>
      <w:proofErr w:type="spellStart"/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pH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s</w:t>
      </w:r>
      <w:proofErr w:type="spellEnd"/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=pH at saturation state of CaCO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vertAlign w:val="subscript"/>
        </w:rPr>
        <w:t>3</w:t>
      </w:r>
      <w:r w:rsidRPr="00EB22F1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</w:t>
      </w:r>
    </w:p>
    <w:p w14:paraId="1ABF1A86" w14:textId="77777777" w:rsidR="00183BDF" w:rsidRDefault="00183BDF"/>
    <w:sectPr w:rsidR="00183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DF"/>
    <w:rsid w:val="0000069C"/>
    <w:rsid w:val="00057CAE"/>
    <w:rsid w:val="000F0895"/>
    <w:rsid w:val="00183BDF"/>
    <w:rsid w:val="003252D2"/>
    <w:rsid w:val="008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0A6"/>
  <w15:chartTrackingRefBased/>
  <w15:docId w15:val="{5436A756-BCDF-4CE8-BF4C-2EA4CEDE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d-word">
    <w:name w:val="nd-word"/>
    <w:basedOn w:val="DefaultParagraphFont"/>
    <w:rsid w:val="0018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2020-08-25T16:15:00Z</dcterms:created>
  <dcterms:modified xsi:type="dcterms:W3CDTF">2020-08-25T16:31:00Z</dcterms:modified>
</cp:coreProperties>
</file>