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C5" w:rsidRPr="00B42352" w:rsidRDefault="004703B0" w:rsidP="00032C51">
      <w:pPr>
        <w:bidi w:val="0"/>
        <w:spacing w:after="0" w:line="240" w:lineRule="auto"/>
        <w:contextualSpacing/>
        <w:jc w:val="center"/>
        <w:rPr>
          <w:rFonts w:ascii="Palatino Linotype" w:hAnsi="Palatino Linotype" w:cstheme="majorBidi"/>
          <w:b/>
          <w:bCs/>
          <w:sz w:val="24"/>
          <w:szCs w:val="24"/>
          <w:lang w:val="en-GB"/>
        </w:rPr>
      </w:pPr>
      <w:r w:rsidRPr="00B42352">
        <w:rPr>
          <w:rFonts w:ascii="Palatino Linotype" w:hAnsi="Palatino Linotype" w:cstheme="majorBidi"/>
          <w:b/>
          <w:bCs/>
          <w:sz w:val="24"/>
          <w:szCs w:val="24"/>
          <w:lang w:val="en-GB"/>
        </w:rPr>
        <w:t>Electronic Supplementary Informati</w:t>
      </w:r>
      <w:bookmarkStart w:id="0" w:name="_GoBack"/>
      <w:bookmarkEnd w:id="0"/>
      <w:r w:rsidRPr="00B42352">
        <w:rPr>
          <w:rFonts w:ascii="Palatino Linotype" w:hAnsi="Palatino Linotype" w:cstheme="majorBidi"/>
          <w:b/>
          <w:bCs/>
          <w:sz w:val="24"/>
          <w:szCs w:val="24"/>
          <w:lang w:val="en-GB"/>
        </w:rPr>
        <w:t xml:space="preserve">on </w:t>
      </w:r>
    </w:p>
    <w:p w:rsidR="00032C51" w:rsidRPr="00B42352" w:rsidRDefault="00032C51" w:rsidP="006727BB">
      <w:pPr>
        <w:bidi w:val="0"/>
        <w:spacing w:after="0" w:line="240" w:lineRule="auto"/>
        <w:contextualSpacing/>
        <w:jc w:val="center"/>
        <w:rPr>
          <w:rFonts w:ascii="Palatino Linotype" w:hAnsi="Palatino Linotype" w:cstheme="majorBidi"/>
          <w:b/>
          <w:bCs/>
        </w:rPr>
      </w:pPr>
    </w:p>
    <w:p w:rsidR="00032C51" w:rsidRPr="00B42352" w:rsidRDefault="00032C51" w:rsidP="006727BB">
      <w:pPr>
        <w:bidi w:val="0"/>
        <w:spacing w:after="0" w:line="240" w:lineRule="auto"/>
        <w:jc w:val="center"/>
        <w:rPr>
          <w:rFonts w:ascii="Palatino Linotype" w:hAnsi="Palatino Linotype" w:cstheme="majorBidi"/>
          <w:b/>
          <w:bCs/>
        </w:rPr>
      </w:pPr>
      <w:r w:rsidRPr="00B42352">
        <w:rPr>
          <w:rFonts w:ascii="Palatino Linotype" w:hAnsi="Palatino Linotype" w:cstheme="majorBidi"/>
          <w:b/>
          <w:bCs/>
        </w:rPr>
        <w:t>Microwave-Assisted Regioselective Synthesis of Substituted-9-bromo-9,10-dihydro-9,10-ethanoanthracenes Via</w:t>
      </w:r>
      <w:r w:rsidRPr="00B42352">
        <w:rPr>
          <w:rFonts w:ascii="Palatino Linotype" w:hAnsi="Palatino Linotype" w:cstheme="majorBidi"/>
        </w:rPr>
        <w:t xml:space="preserve"> </w:t>
      </w:r>
      <w:r w:rsidRPr="00B42352">
        <w:rPr>
          <w:rFonts w:ascii="Palatino Linotype" w:hAnsi="Palatino Linotype" w:cstheme="majorBidi"/>
          <w:b/>
          <w:bCs/>
        </w:rPr>
        <w:t>Diels-Alder Cycloaddition.</w:t>
      </w:r>
    </w:p>
    <w:p w:rsidR="00032C51" w:rsidRPr="00B42352" w:rsidRDefault="00032C51" w:rsidP="006727BB">
      <w:pPr>
        <w:pStyle w:val="MDPI16affiliation"/>
        <w:spacing w:line="240" w:lineRule="auto"/>
        <w:jc w:val="center"/>
        <w:rPr>
          <w:rFonts w:cstheme="majorBidi"/>
          <w:b/>
          <w:sz w:val="22"/>
          <w:szCs w:val="22"/>
        </w:rPr>
      </w:pPr>
    </w:p>
    <w:p w:rsidR="00032C51" w:rsidRPr="00B42352" w:rsidRDefault="00032C51" w:rsidP="006727BB">
      <w:pPr>
        <w:pStyle w:val="MDPI16affiliation"/>
        <w:spacing w:line="240" w:lineRule="auto"/>
        <w:jc w:val="center"/>
        <w:rPr>
          <w:rFonts w:cstheme="majorBidi"/>
          <w:b/>
          <w:sz w:val="22"/>
          <w:szCs w:val="22"/>
        </w:rPr>
      </w:pPr>
      <w:r w:rsidRPr="00B42352">
        <w:rPr>
          <w:rFonts w:cstheme="majorBidi"/>
          <w:b/>
          <w:sz w:val="22"/>
          <w:szCs w:val="22"/>
        </w:rPr>
        <w:t xml:space="preserve">Mujeeb A. Sultan </w:t>
      </w:r>
      <w:r w:rsidRPr="00B42352">
        <w:rPr>
          <w:rFonts w:cstheme="majorBidi"/>
          <w:b/>
          <w:sz w:val="22"/>
          <w:szCs w:val="22"/>
          <w:vertAlign w:val="superscript"/>
        </w:rPr>
        <w:t>1*</w:t>
      </w:r>
      <w:r w:rsidRPr="00B42352">
        <w:rPr>
          <w:rFonts w:cstheme="majorBidi"/>
          <w:b/>
          <w:sz w:val="22"/>
          <w:szCs w:val="22"/>
        </w:rPr>
        <w:t xml:space="preserve">, Mansour S. A. Galil </w:t>
      </w:r>
      <w:r w:rsidRPr="00B42352">
        <w:rPr>
          <w:rFonts w:cstheme="majorBidi"/>
          <w:b/>
          <w:sz w:val="22"/>
          <w:szCs w:val="22"/>
          <w:vertAlign w:val="superscript"/>
        </w:rPr>
        <w:t>2, 3</w:t>
      </w:r>
      <w:r w:rsidRPr="00B42352">
        <w:rPr>
          <w:rFonts w:cstheme="majorBidi"/>
          <w:b/>
          <w:sz w:val="22"/>
          <w:szCs w:val="22"/>
        </w:rPr>
        <w:t xml:space="preserve">, Mohyeddine Al-Qubati </w:t>
      </w:r>
      <w:r w:rsidRPr="00B42352">
        <w:rPr>
          <w:rFonts w:cstheme="majorBidi"/>
          <w:b/>
          <w:sz w:val="22"/>
          <w:szCs w:val="22"/>
          <w:vertAlign w:val="superscript"/>
        </w:rPr>
        <w:t>4, 5</w:t>
      </w:r>
      <w:r w:rsidRPr="00B42352">
        <w:rPr>
          <w:rFonts w:cstheme="majorBidi"/>
          <w:b/>
          <w:sz w:val="22"/>
          <w:szCs w:val="22"/>
        </w:rPr>
        <w:t xml:space="preserve">, Abdullah Mohammed Al-Majid </w:t>
      </w:r>
      <w:r w:rsidRPr="00B42352">
        <w:rPr>
          <w:rFonts w:cstheme="majorBidi"/>
          <w:b/>
          <w:sz w:val="22"/>
          <w:szCs w:val="22"/>
          <w:vertAlign w:val="superscript"/>
        </w:rPr>
        <w:t>6</w:t>
      </w:r>
      <w:r w:rsidRPr="00B42352">
        <w:rPr>
          <w:rFonts w:cstheme="majorBidi"/>
          <w:b/>
          <w:sz w:val="22"/>
          <w:szCs w:val="22"/>
        </w:rPr>
        <w:t xml:space="preserve">, Assem Barakat </w:t>
      </w:r>
      <w:r w:rsidRPr="00B42352">
        <w:rPr>
          <w:rFonts w:cstheme="majorBidi"/>
          <w:b/>
          <w:sz w:val="22"/>
          <w:szCs w:val="22"/>
          <w:vertAlign w:val="superscript"/>
        </w:rPr>
        <w:t>6*</w:t>
      </w:r>
    </w:p>
    <w:p w:rsidR="00032C51" w:rsidRPr="00B42352" w:rsidRDefault="00032C51" w:rsidP="00032C51">
      <w:pPr>
        <w:pStyle w:val="MDPI16affiliation"/>
        <w:spacing w:line="240" w:lineRule="auto"/>
        <w:rPr>
          <w:rFonts w:cstheme="majorBidi"/>
          <w:sz w:val="22"/>
          <w:szCs w:val="22"/>
        </w:rPr>
      </w:pPr>
      <w:r w:rsidRPr="00B42352">
        <w:rPr>
          <w:rFonts w:cstheme="majorBidi"/>
          <w:sz w:val="22"/>
          <w:szCs w:val="22"/>
        </w:rPr>
        <w:tab/>
      </w:r>
    </w:p>
    <w:p w:rsidR="00032C51" w:rsidRPr="00B42352" w:rsidRDefault="00032C51" w:rsidP="006727BB">
      <w:pPr>
        <w:pStyle w:val="MDPI16affiliation"/>
        <w:spacing w:line="240" w:lineRule="auto"/>
        <w:jc w:val="center"/>
        <w:rPr>
          <w:rFonts w:cstheme="majorBidi"/>
          <w:iCs/>
          <w:sz w:val="22"/>
          <w:szCs w:val="22"/>
        </w:rPr>
      </w:pPr>
      <w:r w:rsidRPr="00B42352">
        <w:rPr>
          <w:rFonts w:cstheme="majorBidi"/>
          <w:iCs/>
          <w:sz w:val="22"/>
          <w:szCs w:val="22"/>
          <w:vertAlign w:val="superscript"/>
        </w:rPr>
        <w:t xml:space="preserve">1 </w:t>
      </w:r>
      <w:r w:rsidRPr="00B42352">
        <w:rPr>
          <w:rFonts w:cstheme="majorBidi"/>
          <w:iCs/>
          <w:sz w:val="22"/>
          <w:szCs w:val="22"/>
        </w:rPr>
        <w:t>Department of Pharmacy, Faculty of Medical Sciences, Aljanad University for Science and Technology, Taiz, Yemen.</w:t>
      </w:r>
    </w:p>
    <w:p w:rsidR="00032C51" w:rsidRPr="00B42352" w:rsidRDefault="00032C51" w:rsidP="006727BB">
      <w:pPr>
        <w:pStyle w:val="MDPI16affiliation"/>
        <w:spacing w:line="240" w:lineRule="auto"/>
        <w:contextualSpacing/>
        <w:jc w:val="center"/>
        <w:rPr>
          <w:rFonts w:cstheme="majorBidi"/>
          <w:iCs/>
          <w:sz w:val="22"/>
          <w:szCs w:val="22"/>
        </w:rPr>
      </w:pPr>
      <w:r w:rsidRPr="00B42352">
        <w:rPr>
          <w:rFonts w:cstheme="majorBidi"/>
          <w:iCs/>
          <w:sz w:val="22"/>
          <w:szCs w:val="22"/>
          <w:vertAlign w:val="superscript"/>
        </w:rPr>
        <w:t>2</w:t>
      </w:r>
      <w:r w:rsidRPr="00B42352">
        <w:rPr>
          <w:rFonts w:cstheme="majorBidi"/>
          <w:iCs/>
          <w:sz w:val="22"/>
          <w:szCs w:val="22"/>
        </w:rPr>
        <w:t xml:space="preserve"> Chemistry Department, Faculty of applied science, Taiz University, Taiz, Yemen.</w:t>
      </w:r>
    </w:p>
    <w:p w:rsidR="00032C51" w:rsidRPr="00B42352" w:rsidRDefault="00032C51" w:rsidP="006727BB">
      <w:pPr>
        <w:pStyle w:val="MDPI16affiliation"/>
        <w:spacing w:line="240" w:lineRule="auto"/>
        <w:ind w:left="113" w:firstLine="0"/>
        <w:contextualSpacing/>
        <w:jc w:val="center"/>
        <w:rPr>
          <w:rFonts w:cstheme="majorBidi"/>
          <w:iCs/>
          <w:sz w:val="22"/>
          <w:szCs w:val="22"/>
        </w:rPr>
      </w:pPr>
      <w:r w:rsidRPr="00B42352">
        <w:rPr>
          <w:rFonts w:cstheme="majorBidi"/>
          <w:iCs/>
          <w:sz w:val="22"/>
          <w:szCs w:val="22"/>
          <w:vertAlign w:val="superscript"/>
        </w:rPr>
        <w:t>3</w:t>
      </w:r>
      <w:r w:rsidRPr="00B42352">
        <w:rPr>
          <w:rFonts w:cstheme="majorBidi"/>
          <w:iCs/>
          <w:sz w:val="22"/>
          <w:szCs w:val="22"/>
        </w:rPr>
        <w:t xml:space="preserve"> Aljanad University for Science and Technology, Taiz, Yemen.</w:t>
      </w:r>
    </w:p>
    <w:p w:rsidR="00032C51" w:rsidRPr="00B42352" w:rsidRDefault="00032C51" w:rsidP="006727BB">
      <w:pPr>
        <w:pStyle w:val="MDPI16affiliation"/>
        <w:spacing w:line="240" w:lineRule="auto"/>
        <w:ind w:left="113" w:firstLine="0"/>
        <w:jc w:val="center"/>
        <w:rPr>
          <w:rFonts w:cstheme="majorBidi"/>
          <w:iCs/>
          <w:sz w:val="22"/>
          <w:szCs w:val="22"/>
        </w:rPr>
      </w:pPr>
      <w:r w:rsidRPr="00B42352">
        <w:rPr>
          <w:rFonts w:cstheme="majorBidi"/>
          <w:iCs/>
          <w:sz w:val="22"/>
          <w:szCs w:val="22"/>
          <w:vertAlign w:val="superscript"/>
        </w:rPr>
        <w:t>4</w:t>
      </w:r>
      <w:r w:rsidRPr="00B42352">
        <w:rPr>
          <w:rFonts w:cstheme="majorBidi"/>
          <w:iCs/>
          <w:sz w:val="22"/>
          <w:szCs w:val="22"/>
        </w:rPr>
        <w:t xml:space="preserve"> Department of physics, Faculty of Applied Sciences, Taiz University, Taiz, Yemen</w:t>
      </w:r>
    </w:p>
    <w:p w:rsidR="00032C51" w:rsidRPr="00B42352" w:rsidRDefault="00032C51" w:rsidP="006727BB">
      <w:pPr>
        <w:pStyle w:val="MDPI16affiliation"/>
        <w:spacing w:line="240" w:lineRule="auto"/>
        <w:ind w:left="115" w:firstLine="0"/>
        <w:jc w:val="center"/>
        <w:rPr>
          <w:rFonts w:cstheme="majorBidi"/>
          <w:iCs/>
          <w:sz w:val="22"/>
          <w:szCs w:val="22"/>
        </w:rPr>
      </w:pPr>
      <w:r w:rsidRPr="00B42352">
        <w:rPr>
          <w:rFonts w:cstheme="majorBidi"/>
          <w:iCs/>
          <w:sz w:val="22"/>
          <w:szCs w:val="22"/>
          <w:vertAlign w:val="superscript"/>
        </w:rPr>
        <w:t>5</w:t>
      </w:r>
      <w:r w:rsidRPr="00B42352">
        <w:rPr>
          <w:rFonts w:cstheme="majorBidi"/>
          <w:iCs/>
          <w:sz w:val="22"/>
          <w:szCs w:val="22"/>
        </w:rPr>
        <w:t xml:space="preserve"> Faculty of Engineering and Information Technology, Aljanad University for Science and Technology, Taiz, Yemen</w:t>
      </w:r>
    </w:p>
    <w:p w:rsidR="00032C51" w:rsidRPr="00B42352" w:rsidRDefault="00032C51" w:rsidP="006727BB">
      <w:pPr>
        <w:pStyle w:val="MDPI16affiliation"/>
        <w:spacing w:line="240" w:lineRule="auto"/>
        <w:ind w:left="317" w:hanging="202"/>
        <w:jc w:val="center"/>
        <w:rPr>
          <w:rFonts w:cstheme="majorBidi"/>
          <w:sz w:val="22"/>
          <w:szCs w:val="22"/>
        </w:rPr>
      </w:pPr>
      <w:r w:rsidRPr="00B42352">
        <w:rPr>
          <w:rFonts w:cstheme="majorBidi"/>
          <w:sz w:val="22"/>
          <w:szCs w:val="22"/>
          <w:vertAlign w:val="superscript"/>
        </w:rPr>
        <w:t xml:space="preserve">6 </w:t>
      </w:r>
      <w:r w:rsidRPr="00B42352">
        <w:rPr>
          <w:rFonts w:cstheme="majorBidi"/>
          <w:sz w:val="22"/>
          <w:szCs w:val="22"/>
        </w:rPr>
        <w:t>Department of Chemistry, College of Science, King Saud University, P. O. Box 2455, Riyadh 11451, Saudi Arabia</w:t>
      </w:r>
    </w:p>
    <w:p w:rsidR="00032C51" w:rsidRPr="00B42352" w:rsidRDefault="00032C51" w:rsidP="006727BB">
      <w:pPr>
        <w:pStyle w:val="MDPI16affiliation"/>
        <w:spacing w:line="240" w:lineRule="auto"/>
        <w:ind w:left="115" w:firstLine="0"/>
        <w:jc w:val="center"/>
        <w:rPr>
          <w:rFonts w:cstheme="majorBidi"/>
          <w:iCs/>
          <w:sz w:val="22"/>
          <w:szCs w:val="22"/>
        </w:rPr>
      </w:pPr>
    </w:p>
    <w:p w:rsidR="00032C51" w:rsidRPr="00B42352" w:rsidRDefault="00032C51" w:rsidP="006727BB">
      <w:pPr>
        <w:pStyle w:val="MDPI16affiliation"/>
        <w:spacing w:line="240" w:lineRule="auto"/>
        <w:jc w:val="center"/>
        <w:rPr>
          <w:rFonts w:cstheme="majorBidi"/>
          <w:sz w:val="22"/>
          <w:szCs w:val="22"/>
        </w:rPr>
      </w:pPr>
    </w:p>
    <w:p w:rsidR="00032C51" w:rsidRPr="00B42352" w:rsidRDefault="00032C51" w:rsidP="006727BB">
      <w:pPr>
        <w:pStyle w:val="MDPI16affiliation"/>
        <w:spacing w:line="240" w:lineRule="auto"/>
        <w:ind w:left="317" w:hanging="202"/>
        <w:jc w:val="center"/>
        <w:rPr>
          <w:rFonts w:cstheme="majorBidi"/>
          <w:sz w:val="22"/>
          <w:szCs w:val="22"/>
        </w:rPr>
      </w:pPr>
      <w:r w:rsidRPr="00B42352">
        <w:rPr>
          <w:rFonts w:cstheme="majorBidi"/>
          <w:b/>
          <w:sz w:val="22"/>
          <w:szCs w:val="22"/>
        </w:rPr>
        <w:t>*</w:t>
      </w:r>
      <w:r w:rsidRPr="00B42352">
        <w:rPr>
          <w:rFonts w:cstheme="majorBidi"/>
          <w:sz w:val="22"/>
          <w:szCs w:val="22"/>
        </w:rPr>
        <w:tab/>
        <w:t xml:space="preserve">Correspondence: </w:t>
      </w:r>
      <w:r w:rsidRPr="00B42352">
        <w:rPr>
          <w:rFonts w:eastAsia="AdvGulliv-R" w:cstheme="majorBidi"/>
          <w:sz w:val="22"/>
          <w:szCs w:val="22"/>
        </w:rPr>
        <w:t xml:space="preserve">E-mail: </w:t>
      </w:r>
      <w:hyperlink r:id="rId4" w:history="1">
        <w:r w:rsidRPr="00B42352">
          <w:rPr>
            <w:rFonts w:cstheme="majorBidi"/>
            <w:sz w:val="22"/>
            <w:szCs w:val="22"/>
          </w:rPr>
          <w:t>ambarakat@ksu.edu.sa</w:t>
        </w:r>
      </w:hyperlink>
      <w:r w:rsidRPr="00B42352">
        <w:rPr>
          <w:rFonts w:cstheme="majorBidi"/>
          <w:sz w:val="22"/>
          <w:szCs w:val="22"/>
        </w:rPr>
        <w:t xml:space="preserve">; Tel.: +966-11467-5901; Fax: +966-11467-5992 (A.B.); and alhosami1983@yahoo.co.uk; </w:t>
      </w:r>
      <w:hyperlink r:id="rId5" w:history="1">
        <w:r w:rsidRPr="00B42352">
          <w:rPr>
            <w:rFonts w:cstheme="majorBidi"/>
            <w:sz w:val="22"/>
            <w:szCs w:val="22"/>
          </w:rPr>
          <w:t>Mujeeb.AA@just.ac</w:t>
        </w:r>
      </w:hyperlink>
      <w:r w:rsidRPr="00B42352">
        <w:rPr>
          <w:rFonts w:cstheme="majorBidi"/>
          <w:sz w:val="22"/>
          <w:szCs w:val="22"/>
        </w:rPr>
        <w:t xml:space="preserve">; </w:t>
      </w:r>
      <w:hyperlink r:id="rId6" w:history="1">
        <w:r w:rsidRPr="00B42352">
          <w:rPr>
            <w:rFonts w:cstheme="majorBidi"/>
            <w:sz w:val="22"/>
            <w:szCs w:val="22"/>
          </w:rPr>
          <w:t>alhosami1983@gmail.com</w:t>
        </w:r>
      </w:hyperlink>
      <w:r w:rsidRPr="00B42352">
        <w:rPr>
          <w:rFonts w:cstheme="majorBidi"/>
          <w:sz w:val="22"/>
          <w:szCs w:val="22"/>
        </w:rPr>
        <w:t>; Tel.: (00967775873672).</w:t>
      </w:r>
    </w:p>
    <w:p w:rsidR="009A27C5" w:rsidRPr="00B42352" w:rsidRDefault="009A27C5" w:rsidP="00032C51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Palatino Linotype" w:eastAsia="Times New Roman" w:hAnsi="Palatino Linotype" w:cstheme="majorBidi"/>
          <w:b/>
          <w:color w:val="000000"/>
          <w:lang w:eastAsia="de-DE" w:bidi="en-US"/>
        </w:rPr>
      </w:pP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Palatino Linotype" w:eastAsia="Times New Roman" w:hAnsi="Palatino Linotype" w:cstheme="majorBidi"/>
          <w:b/>
          <w:color w:val="000000"/>
          <w:lang w:eastAsia="de-DE" w:bidi="en-US"/>
        </w:rPr>
      </w:pP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Palatino Linotype" w:eastAsia="Times New Roman" w:hAnsi="Palatino Linotype" w:cstheme="majorBidi"/>
          <w:b/>
          <w:color w:val="000000"/>
          <w:lang w:eastAsia="de-DE" w:bidi="en-US"/>
        </w:rPr>
      </w:pP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Palatino Linotype" w:hAnsi="Palatino Linotype" w:cstheme="majorBidi"/>
          <w:b/>
          <w:bCs/>
          <w:lang w:bidi="en-US"/>
        </w:rPr>
      </w:pP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Palatino Linotype" w:hAnsi="Palatino Linotype" w:cstheme="majorBidi"/>
          <w:b/>
          <w:bCs/>
          <w:lang w:bidi="en-US"/>
        </w:rPr>
      </w:pPr>
      <w:r w:rsidRPr="00B42352">
        <w:rPr>
          <w:rFonts w:ascii="Palatino Linotype" w:hAnsi="Palatino Linotype" w:cstheme="majorBidi"/>
          <w:b/>
          <w:bCs/>
          <w:lang w:bidi="en-US"/>
        </w:rPr>
        <w:t>Experimental</w:t>
      </w:r>
      <w:r>
        <w:rPr>
          <w:rFonts w:ascii="Palatino Linotype" w:hAnsi="Palatino Linotype" w:cstheme="majorBidi"/>
          <w:b/>
          <w:bCs/>
          <w:lang w:bidi="en-US"/>
        </w:rPr>
        <w:t xml:space="preserve"> Part</w:t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Palatino Linotype" w:hAnsi="Palatino Linotype" w:cstheme="majorBidi"/>
          <w:i/>
          <w:iCs/>
          <w:lang w:bidi="en-US"/>
        </w:rPr>
      </w:pPr>
      <w:r w:rsidRPr="00B42352">
        <w:rPr>
          <w:rFonts w:ascii="Palatino Linotype" w:hAnsi="Palatino Linotype" w:cstheme="majorBidi"/>
          <w:i/>
          <w:iCs/>
          <w:lang w:bidi="en-US"/>
        </w:rPr>
        <w:t xml:space="preserve">2.1. Synthesis of 10-bromo-9,10-dihydro-9,10-ethanoanthracene-11-carbonitrile 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>8a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 and 9-bromo-9,10-dihydro-9,10-ethanoanthracene-11-carbonitrile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 xml:space="preserve"> 8b </w:t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jc w:val="both"/>
        <w:rPr>
          <w:rFonts w:ascii="Palatino Linotype" w:hAnsi="Palatino Linotype" w:cstheme="majorBidi"/>
        </w:rPr>
      </w:pPr>
      <w:r w:rsidRPr="00B42352">
        <w:rPr>
          <w:rFonts w:ascii="Palatino Linotype" w:eastAsia="Calibri" w:hAnsi="Palatino Linotype" w:cstheme="majorBidi"/>
        </w:rPr>
        <w:t xml:space="preserve">To a 10 mL microwave vessel, a stir bar, </w:t>
      </w:r>
      <w:r w:rsidRPr="00B42352">
        <w:rPr>
          <w:rFonts w:ascii="Palatino Linotype" w:hAnsi="Palatino Linotype" w:cstheme="majorBidi"/>
        </w:rPr>
        <w:t>9</w:t>
      </w:r>
      <w:r w:rsidRPr="00B42352">
        <w:rPr>
          <w:rFonts w:ascii="Palatino Linotype" w:eastAsia="Calibri" w:hAnsi="Palatino Linotype" w:cstheme="majorBidi"/>
        </w:rPr>
        <w:t>-bromoanthracene</w:t>
      </w:r>
      <w:r w:rsidRPr="00B42352">
        <w:rPr>
          <w:rFonts w:ascii="Palatino Linotype" w:eastAsia="Times New Roman" w:hAnsi="Palatino Linotype" w:cstheme="majorBidi"/>
          <w:spacing w:val="10"/>
        </w:rPr>
        <w:t xml:space="preserve"> </w:t>
      </w:r>
      <w:r w:rsidRPr="00B42352">
        <w:rPr>
          <w:rFonts w:ascii="Palatino Linotype" w:eastAsia="Times New Roman" w:hAnsi="Palatino Linotype" w:cstheme="majorBidi"/>
          <w:b/>
          <w:bCs/>
          <w:spacing w:val="10"/>
        </w:rPr>
        <w:t>1</w:t>
      </w:r>
      <w:r w:rsidRPr="00B42352">
        <w:rPr>
          <w:rFonts w:ascii="Palatino Linotype" w:eastAsia="Calibri" w:hAnsi="Palatino Linotype" w:cstheme="majorBidi"/>
        </w:rPr>
        <w:t xml:space="preserve"> (257 mg, 1 mmol) and three equivalent of </w:t>
      </w:r>
      <w:r w:rsidRPr="00B42352">
        <w:rPr>
          <w:rFonts w:ascii="Palatino Linotype" w:hAnsi="Palatino Linotype" w:cstheme="majorBidi"/>
        </w:rPr>
        <w:t xml:space="preserve">acrylonitrile </w:t>
      </w:r>
      <w:r w:rsidRPr="00B42352">
        <w:rPr>
          <w:rFonts w:ascii="Palatino Linotype" w:hAnsi="Palatino Linotype" w:cstheme="majorBidi"/>
          <w:b/>
          <w:bCs/>
        </w:rPr>
        <w:t>2</w:t>
      </w:r>
      <w:r w:rsidRPr="00B42352">
        <w:rPr>
          <w:rFonts w:ascii="Palatino Linotype" w:hAnsi="Palatino Linotype" w:cstheme="majorBidi"/>
        </w:rPr>
        <w:t xml:space="preserve"> (200 μL, 3 mmol) were added. After sealing the vessel with a plastic septum, it put into the Microwave CEM Discover SP system. The reaction was carried out under these conditions; high stirring, 250 W maximum power, 250 psi maximum pressure and 150 </w:t>
      </w:r>
      <w:r w:rsidRPr="00B42352">
        <w:rPr>
          <w:rFonts w:ascii="Palatino Linotype" w:hAnsi="Palatino Linotype" w:cstheme="majorBidi"/>
          <w:vertAlign w:val="superscript"/>
        </w:rPr>
        <w:t>o</w:t>
      </w:r>
      <w:r w:rsidRPr="00B42352">
        <w:rPr>
          <w:rFonts w:ascii="Palatino Linotype" w:hAnsi="Palatino Linotype" w:cstheme="majorBidi"/>
        </w:rPr>
        <w:t xml:space="preserve">C temperature for </w:t>
      </w:r>
      <w:r w:rsidRPr="00B42352">
        <w:rPr>
          <w:rFonts w:ascii="Palatino Linotype" w:eastAsia="Calibri" w:hAnsi="Palatino Linotype" w:cstheme="majorBidi"/>
        </w:rPr>
        <w:t xml:space="preserve">48 hours providing mixture of </w:t>
      </w:r>
      <w:r w:rsidRPr="00B42352">
        <w:rPr>
          <w:rFonts w:ascii="Palatino Linotype" w:eastAsia="Calibri" w:hAnsi="Palatino Linotype" w:cstheme="majorBidi"/>
          <w:b/>
          <w:bCs/>
        </w:rPr>
        <w:t>8a</w:t>
      </w:r>
      <w:r w:rsidRPr="00B42352">
        <w:rPr>
          <w:rFonts w:ascii="Palatino Linotype" w:eastAsia="Calibri" w:hAnsi="Palatino Linotype" w:cstheme="majorBidi"/>
        </w:rPr>
        <w:t xml:space="preserve"> and </w:t>
      </w:r>
      <w:r w:rsidRPr="00B42352">
        <w:rPr>
          <w:rFonts w:ascii="Palatino Linotype" w:eastAsia="Calibri" w:hAnsi="Palatino Linotype" w:cstheme="majorBidi"/>
          <w:b/>
          <w:bCs/>
        </w:rPr>
        <w:t>8b</w:t>
      </w:r>
      <w:r w:rsidRPr="00B42352">
        <w:rPr>
          <w:rFonts w:ascii="Palatino Linotype" w:eastAsia="Calibri" w:hAnsi="Palatino Linotype" w:cstheme="majorBidi"/>
        </w:rPr>
        <w:t xml:space="preserve">. </w:t>
      </w:r>
      <w:r w:rsidRPr="00B42352">
        <w:rPr>
          <w:rFonts w:ascii="Palatino Linotype" w:hAnsi="Palatino Linotype" w:cstheme="majorBidi"/>
        </w:rPr>
        <w:t xml:space="preserve">The mixture was cooled to </w:t>
      </w:r>
      <w:r w:rsidRPr="00B42352">
        <w:rPr>
          <w:rFonts w:ascii="Palatino Linotype" w:hAnsi="Palatino Linotype" w:cstheme="majorBidi"/>
        </w:rPr>
        <w:lastRenderedPageBreak/>
        <w:t xml:space="preserve">RT, then deliver for NMR analysis. </w:t>
      </w:r>
      <w:r w:rsidRPr="00B42352">
        <w:rPr>
          <w:rFonts w:ascii="Palatino Linotype" w:hAnsi="Palatino Linotype" w:cstheme="majorBidi"/>
          <w:vertAlign w:val="superscript"/>
        </w:rPr>
        <w:t>1</w:t>
      </w:r>
      <w:r w:rsidRPr="00B42352">
        <w:rPr>
          <w:rFonts w:ascii="Palatino Linotype" w:hAnsi="Palatino Linotype" w:cstheme="majorBidi"/>
        </w:rPr>
        <w:t>H-NMR (CDCl</w:t>
      </w:r>
      <w:r w:rsidRPr="00B42352">
        <w:rPr>
          <w:rFonts w:ascii="Palatino Linotype" w:hAnsi="Palatino Linotype" w:cstheme="majorBidi"/>
          <w:vertAlign w:val="subscript"/>
        </w:rPr>
        <w:t>3</w:t>
      </w:r>
      <w:r w:rsidRPr="00B42352">
        <w:rPr>
          <w:rFonts w:ascii="Palatino Linotype" w:hAnsi="Palatino Linotype" w:cstheme="majorBidi"/>
        </w:rPr>
        <w:t>, JEOL 400 MHz):</w:t>
      </w:r>
      <w:r w:rsidRPr="00B42352">
        <w:rPr>
          <w:rFonts w:ascii="Palatino Linotype" w:hAnsi="Palatino Linotype" w:cstheme="majorBidi"/>
          <w:b/>
          <w:bCs/>
        </w:rPr>
        <w:t xml:space="preserve"> </w:t>
      </w:r>
      <w:r w:rsidRPr="00B42352">
        <w:rPr>
          <w:rFonts w:ascii="Palatino Linotype" w:hAnsi="Palatino Linotype" w:cstheme="majorBidi"/>
          <w:i/>
          <w:iCs/>
        </w:rPr>
        <w:t>δ</w:t>
      </w:r>
      <w:r w:rsidRPr="00B42352">
        <w:rPr>
          <w:rFonts w:ascii="Palatino Linotype" w:hAnsi="Palatino Linotype" w:cstheme="majorBidi"/>
        </w:rPr>
        <w:t xml:space="preserve"> = 2.17-2.22 (m, 1H, H-11), 2.29-2.35 (m, 1H, H-11), 2.47-2.51 (m, 1H, H-12'), 2.64-2.70 (m, 1H, H-12'), 3.01-3.06 (m, 1H, H-11'), 3.281-3.31 (m, 1H, H-12), 4.37 (t,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2 Hz, 1H, H-10), 4.55 (d, </w:t>
      </w:r>
      <w:r w:rsidRPr="00B42352">
        <w:rPr>
          <w:rFonts w:ascii="Palatino Linotype" w:hAnsi="Palatino Linotype" w:cstheme="majorBidi"/>
          <w:i/>
          <w:iCs/>
        </w:rPr>
        <w:t xml:space="preserve">J </w:t>
      </w:r>
      <w:r w:rsidRPr="00B42352">
        <w:rPr>
          <w:rFonts w:ascii="Palatino Linotype" w:hAnsi="Palatino Linotype" w:cstheme="majorBidi"/>
        </w:rPr>
        <w:t xml:space="preserve">= 2 Hz, 1H, H-10'), 7.21-7.31 (m, 5H, H-Ar), 7.48-7.51 (m, 2H, H-Ar), 7.57-7.62 (m,2H, H-Ar), 7.78-7.87 ( m, 2H, H-Ar), 7.96-7.98 (m, 2H, H-Ar), 8.40 (s, 1H, H-Ar) 8.51-8.57 (m, 2H, H-Ar) ppm. </w:t>
      </w:r>
    </w:p>
    <w:p w:rsidR="00B42352" w:rsidRPr="00B42352" w:rsidRDefault="00B42352" w:rsidP="00B42352">
      <w:pPr>
        <w:tabs>
          <w:tab w:val="left" w:pos="3630"/>
        </w:tabs>
        <w:autoSpaceDE w:val="0"/>
        <w:autoSpaceDN w:val="0"/>
        <w:bidi w:val="0"/>
        <w:adjustRightInd w:val="0"/>
        <w:spacing w:after="0" w:line="480" w:lineRule="auto"/>
        <w:ind w:firstLine="720"/>
        <w:contextualSpacing/>
        <w:jc w:val="both"/>
        <w:rPr>
          <w:rFonts w:ascii="Palatino Linotype" w:hAnsi="Palatino Linotype" w:cstheme="majorBidi"/>
        </w:rPr>
      </w:pPr>
      <w:r w:rsidRPr="00B42352">
        <w:rPr>
          <w:rFonts w:ascii="Palatino Linotype" w:hAnsi="Palatino Linotype" w:cstheme="majorBidi"/>
        </w:rPr>
        <w:tab/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contextualSpacing/>
        <w:jc w:val="both"/>
        <w:rPr>
          <w:rFonts w:ascii="Palatino Linotype" w:hAnsi="Palatino Linotype" w:cstheme="majorBidi"/>
          <w:i/>
          <w:iCs/>
          <w:lang w:bidi="en-US"/>
        </w:rPr>
      </w:pPr>
      <w:r w:rsidRPr="00B42352">
        <w:rPr>
          <w:rFonts w:ascii="Palatino Linotype" w:hAnsi="Palatino Linotype" w:cstheme="majorBidi"/>
          <w:i/>
          <w:iCs/>
          <w:lang w:bidi="en-US"/>
        </w:rPr>
        <w:t xml:space="preserve">2.2. Synthesis of 9-bromo-12-chloro-9,10-dihydro-9,10-ethanoanthracene-12-carbonitrile 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>9a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 and 10-bromo-12-chloro-9,10-dihydro-9,10-ethanoanthracene-12-carbonitrile 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>9b</w:t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jc w:val="both"/>
        <w:rPr>
          <w:rFonts w:ascii="Palatino Linotype" w:hAnsi="Palatino Linotype" w:cstheme="majorBidi"/>
          <w:b/>
          <w:bCs/>
          <w:lang w:bidi="en-US"/>
        </w:rPr>
      </w:pPr>
      <w:r w:rsidRPr="00B42352">
        <w:rPr>
          <w:rFonts w:ascii="Palatino Linotype" w:eastAsia="Calibri" w:hAnsi="Palatino Linotype" w:cstheme="majorBidi"/>
        </w:rPr>
        <w:t xml:space="preserve">To a 10 mL microwave vessel, a stir bar, </w:t>
      </w:r>
      <w:r w:rsidRPr="00B42352">
        <w:rPr>
          <w:rFonts w:ascii="Palatino Linotype" w:hAnsi="Palatino Linotype" w:cstheme="majorBidi"/>
        </w:rPr>
        <w:t>9</w:t>
      </w:r>
      <w:r w:rsidRPr="00B42352">
        <w:rPr>
          <w:rFonts w:ascii="Palatino Linotype" w:eastAsia="Calibri" w:hAnsi="Palatino Linotype" w:cstheme="majorBidi"/>
        </w:rPr>
        <w:t>-bromoanthracene</w:t>
      </w:r>
      <w:r w:rsidRPr="00B42352">
        <w:rPr>
          <w:rFonts w:ascii="Palatino Linotype" w:eastAsia="Times New Roman" w:hAnsi="Palatino Linotype" w:cstheme="majorBidi"/>
          <w:spacing w:val="10"/>
        </w:rPr>
        <w:t xml:space="preserve"> </w:t>
      </w:r>
      <w:r w:rsidRPr="00B42352">
        <w:rPr>
          <w:rFonts w:ascii="Palatino Linotype" w:eastAsia="Times New Roman" w:hAnsi="Palatino Linotype" w:cstheme="majorBidi"/>
          <w:b/>
          <w:bCs/>
          <w:spacing w:val="10"/>
        </w:rPr>
        <w:t>1</w:t>
      </w:r>
      <w:r w:rsidRPr="00B42352">
        <w:rPr>
          <w:rFonts w:ascii="Palatino Linotype" w:eastAsia="Calibri" w:hAnsi="Palatino Linotype" w:cstheme="majorBidi"/>
        </w:rPr>
        <w:t xml:space="preserve"> (512 mg, 2 mmol) and </w:t>
      </w:r>
      <w:r w:rsidRPr="00B42352">
        <w:rPr>
          <w:rFonts w:ascii="Palatino Linotype" w:hAnsi="Palatino Linotype" w:cstheme="majorBidi"/>
        </w:rPr>
        <w:t xml:space="preserve">2-chloroacrylonitrile </w:t>
      </w:r>
      <w:r w:rsidRPr="00B42352">
        <w:rPr>
          <w:rFonts w:ascii="Palatino Linotype" w:hAnsi="Palatino Linotype" w:cstheme="majorBidi"/>
          <w:b/>
          <w:bCs/>
        </w:rPr>
        <w:t>3</w:t>
      </w:r>
      <w:r w:rsidRPr="00B42352">
        <w:rPr>
          <w:rFonts w:ascii="Palatino Linotype" w:hAnsi="Palatino Linotype" w:cstheme="majorBidi"/>
        </w:rPr>
        <w:t xml:space="preserve"> (0.5 ml, 6 mmol) were added.  After sealing the vessel with a plastic septum, it put into the Microwave CEM Discover SP system. The reaction was carried out under these conditions; high stirring, 250 W maximum power, 250 psi maximum pressure and 150 </w:t>
      </w:r>
      <w:r w:rsidRPr="00B42352">
        <w:rPr>
          <w:rFonts w:ascii="Palatino Linotype" w:hAnsi="Palatino Linotype" w:cstheme="majorBidi"/>
          <w:vertAlign w:val="superscript"/>
        </w:rPr>
        <w:t>0</w:t>
      </w:r>
      <w:r w:rsidRPr="00B42352">
        <w:rPr>
          <w:rFonts w:ascii="Palatino Linotype" w:hAnsi="Palatino Linotype" w:cstheme="majorBidi"/>
        </w:rPr>
        <w:t xml:space="preserve">C temperature for </w:t>
      </w:r>
      <w:r w:rsidRPr="00B42352">
        <w:rPr>
          <w:rFonts w:ascii="Palatino Linotype" w:eastAsia="Calibri" w:hAnsi="Palatino Linotype" w:cstheme="majorBidi"/>
        </w:rPr>
        <w:t xml:space="preserve">48 hours </w:t>
      </w:r>
      <w:r w:rsidRPr="00B42352">
        <w:rPr>
          <w:rFonts w:ascii="Palatino Linotype" w:hAnsi="Palatino Linotype" w:cstheme="majorBidi"/>
          <w:vertAlign w:val="superscript"/>
        </w:rPr>
        <w:t>o</w:t>
      </w:r>
      <w:r w:rsidRPr="00B42352">
        <w:rPr>
          <w:rFonts w:ascii="Palatino Linotype" w:hAnsi="Palatino Linotype" w:cstheme="majorBidi"/>
        </w:rPr>
        <w:t xml:space="preserve">C </w:t>
      </w:r>
      <w:r w:rsidRPr="00B42352">
        <w:rPr>
          <w:rFonts w:ascii="Palatino Linotype" w:eastAsia="Calibri" w:hAnsi="Palatino Linotype" w:cstheme="majorBidi"/>
        </w:rPr>
        <w:t xml:space="preserve">providing mixture of </w:t>
      </w:r>
      <w:r w:rsidRPr="00B42352">
        <w:rPr>
          <w:rFonts w:ascii="Palatino Linotype" w:eastAsia="Calibri" w:hAnsi="Palatino Linotype" w:cstheme="majorBidi"/>
          <w:b/>
          <w:bCs/>
        </w:rPr>
        <w:t>9a</w:t>
      </w:r>
      <w:r w:rsidRPr="00B42352">
        <w:rPr>
          <w:rFonts w:ascii="Palatino Linotype" w:eastAsia="Calibri" w:hAnsi="Palatino Linotype" w:cstheme="majorBidi"/>
        </w:rPr>
        <w:t xml:space="preserve"> and </w:t>
      </w:r>
      <w:r w:rsidRPr="00B42352">
        <w:rPr>
          <w:rFonts w:ascii="Palatino Linotype" w:eastAsia="Calibri" w:hAnsi="Palatino Linotype" w:cstheme="majorBidi"/>
          <w:b/>
          <w:bCs/>
        </w:rPr>
        <w:t>9b</w:t>
      </w:r>
      <w:r w:rsidRPr="00B42352">
        <w:rPr>
          <w:rFonts w:ascii="Palatino Linotype" w:eastAsia="Calibri" w:hAnsi="Palatino Linotype" w:cstheme="majorBidi"/>
        </w:rPr>
        <w:t xml:space="preserve">. </w:t>
      </w:r>
      <w:r w:rsidRPr="00B42352">
        <w:rPr>
          <w:rFonts w:ascii="Palatino Linotype" w:hAnsi="Palatino Linotype" w:cstheme="majorBidi"/>
        </w:rPr>
        <w:t xml:space="preserve">The mixture was cooled to RT, then deliver for NMR analysis. </w:t>
      </w:r>
      <w:r w:rsidRPr="00B42352">
        <w:rPr>
          <w:rFonts w:ascii="Palatino Linotype" w:hAnsi="Palatino Linotype" w:cstheme="majorBidi"/>
          <w:vertAlign w:val="superscript"/>
        </w:rPr>
        <w:t>1</w:t>
      </w:r>
      <w:r w:rsidRPr="00B42352">
        <w:rPr>
          <w:rFonts w:ascii="Palatino Linotype" w:hAnsi="Palatino Linotype" w:cstheme="majorBidi"/>
        </w:rPr>
        <w:t>H-NMR (CDCl</w:t>
      </w:r>
      <w:r w:rsidRPr="00B42352">
        <w:rPr>
          <w:rFonts w:ascii="Palatino Linotype" w:hAnsi="Palatino Linotype" w:cstheme="majorBidi"/>
          <w:vertAlign w:val="subscript"/>
        </w:rPr>
        <w:t>3</w:t>
      </w:r>
      <w:r w:rsidRPr="00B42352">
        <w:rPr>
          <w:rFonts w:ascii="Palatino Linotype" w:hAnsi="Palatino Linotype" w:cstheme="majorBidi"/>
        </w:rPr>
        <w:t>, JEOL 400 MHz):</w:t>
      </w:r>
      <w:r w:rsidRPr="00B42352">
        <w:rPr>
          <w:rFonts w:ascii="Palatino Linotype" w:hAnsi="Palatino Linotype" w:cstheme="majorBidi"/>
          <w:b/>
          <w:bCs/>
        </w:rPr>
        <w:t xml:space="preserve"> </w:t>
      </w:r>
      <w:r w:rsidRPr="00B42352">
        <w:rPr>
          <w:rFonts w:ascii="Palatino Linotype" w:hAnsi="Palatino Linotype" w:cstheme="majorBidi"/>
          <w:i/>
          <w:iCs/>
        </w:rPr>
        <w:t>δ</w:t>
      </w:r>
      <w:r w:rsidRPr="00B42352">
        <w:rPr>
          <w:rFonts w:ascii="Palatino Linotype" w:hAnsi="Palatino Linotype" w:cstheme="majorBidi"/>
        </w:rPr>
        <w:t xml:space="preserve"> = </w:t>
      </w:r>
      <w:r w:rsidRPr="00B42352">
        <w:rPr>
          <w:rFonts w:ascii="Palatino Linotype" w:hAnsi="Palatino Linotype" w:cstheme="majorBidi"/>
          <w:lang w:bidi="en-US"/>
        </w:rPr>
        <w:t xml:space="preserve">2.61 (dd,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3.2, 3.2 Hz, 1H, H-11), 2.97 (dd,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2.8, 2.8 Hz, 1H, H-11), 4.36 (t,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2.4 Hz, 1H, H-10), 4.72 (s, 1H,</w:t>
      </w:r>
      <w:r w:rsidRPr="00B42352">
        <w:rPr>
          <w:rFonts w:ascii="Palatino Linotype" w:hAnsi="Palatino Linotype" w:cstheme="majorBidi"/>
        </w:rPr>
        <w:t xml:space="preserve"> H-10'</w:t>
      </w:r>
      <w:r w:rsidRPr="00B42352">
        <w:rPr>
          <w:rFonts w:ascii="Palatino Linotype" w:hAnsi="Palatino Linotype" w:cstheme="majorBidi"/>
          <w:lang w:bidi="en-US"/>
        </w:rPr>
        <w:t>), 7.24-7.30 (m, 6H,</w:t>
      </w:r>
      <w:r w:rsidRPr="00B42352">
        <w:rPr>
          <w:rFonts w:ascii="Palatino Linotype" w:hAnsi="Palatino Linotype" w:cstheme="majorBidi"/>
        </w:rPr>
        <w:t xml:space="preserve"> H-Ar</w:t>
      </w:r>
      <w:r w:rsidRPr="00B42352">
        <w:rPr>
          <w:rFonts w:ascii="Palatino Linotype" w:hAnsi="Palatino Linotype" w:cstheme="majorBidi"/>
          <w:lang w:bidi="en-US"/>
        </w:rPr>
        <w:t>) 7.83-7.85 (m, 1H,</w:t>
      </w:r>
      <w:r w:rsidRPr="00B42352">
        <w:rPr>
          <w:rFonts w:ascii="Palatino Linotype" w:hAnsi="Palatino Linotype" w:cstheme="majorBidi"/>
        </w:rPr>
        <w:t xml:space="preserve"> H-Ar</w:t>
      </w:r>
      <w:r w:rsidRPr="00B42352">
        <w:rPr>
          <w:rFonts w:ascii="Palatino Linotype" w:hAnsi="Palatino Linotype" w:cstheme="majorBidi"/>
          <w:lang w:bidi="en-US"/>
        </w:rPr>
        <w:t>), 7.96-7.98 (m, 1H,</w:t>
      </w:r>
      <w:r w:rsidRPr="00B42352">
        <w:rPr>
          <w:rFonts w:ascii="Palatino Linotype" w:hAnsi="Palatino Linotype" w:cstheme="majorBidi"/>
        </w:rPr>
        <w:t xml:space="preserve"> H-Ar</w:t>
      </w:r>
      <w:r w:rsidRPr="00B42352">
        <w:rPr>
          <w:rFonts w:ascii="Palatino Linotype" w:hAnsi="Palatino Linotype" w:cstheme="majorBidi"/>
          <w:lang w:bidi="en-US"/>
        </w:rPr>
        <w:t>) ppm.</w:t>
      </w:r>
      <w:r w:rsidRPr="00B42352">
        <w:rPr>
          <w:rFonts w:ascii="Palatino Linotype" w:hAnsi="Palatino Linotype" w:cstheme="majorBidi"/>
          <w:b/>
          <w:bCs/>
          <w:lang w:bidi="en-US"/>
        </w:rPr>
        <w:t xml:space="preserve"> </w:t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ind w:left="720"/>
        <w:contextualSpacing/>
        <w:jc w:val="both"/>
        <w:rPr>
          <w:rFonts w:ascii="Palatino Linotype" w:hAnsi="Palatino Linotype" w:cstheme="majorBidi"/>
          <w:i/>
          <w:iCs/>
          <w:lang w:bidi="en-US"/>
        </w:rPr>
      </w:pPr>
      <w:r w:rsidRPr="00B42352">
        <w:rPr>
          <w:rFonts w:ascii="Palatino Linotype" w:hAnsi="Palatino Linotype" w:cstheme="majorBidi"/>
          <w:i/>
          <w:iCs/>
          <w:lang w:bidi="en-US"/>
        </w:rPr>
        <w:t xml:space="preserve">* </w:t>
      </w:r>
      <w:r w:rsidRPr="00B42352">
        <w:rPr>
          <w:rFonts w:ascii="Palatino Linotype" w:hAnsi="Palatino Linotype" w:cstheme="majorBidi"/>
          <w:i/>
          <w:iCs/>
          <w:vertAlign w:val="superscript"/>
        </w:rPr>
        <w:t>1</w:t>
      </w:r>
      <w:r w:rsidRPr="00B42352">
        <w:rPr>
          <w:rFonts w:ascii="Palatino Linotype" w:hAnsi="Palatino Linotype" w:cstheme="majorBidi"/>
          <w:i/>
          <w:iCs/>
        </w:rPr>
        <w:t>H-NMR values f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or ortho 9a only, except </w:t>
      </w:r>
      <w:r w:rsidRPr="00B42352">
        <w:rPr>
          <w:rFonts w:ascii="Palatino Linotype" w:hAnsi="Palatino Linotype" w:cstheme="majorBidi"/>
          <w:i/>
          <w:iCs/>
        </w:rPr>
        <w:t xml:space="preserve">δ = </w:t>
      </w:r>
      <w:r w:rsidRPr="00B42352">
        <w:rPr>
          <w:rFonts w:ascii="Palatino Linotype" w:hAnsi="Palatino Linotype" w:cstheme="majorBidi"/>
          <w:i/>
          <w:iCs/>
          <w:lang w:bidi="en-US"/>
        </w:rPr>
        <w:t>4.72(s, 1H,</w:t>
      </w:r>
      <w:r w:rsidRPr="00B42352">
        <w:rPr>
          <w:rFonts w:ascii="Palatino Linotype" w:hAnsi="Palatino Linotype" w:cstheme="majorBidi"/>
          <w:i/>
          <w:iCs/>
        </w:rPr>
        <w:t xml:space="preserve"> H-10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) for meta 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>9b</w:t>
      </w:r>
    </w:p>
    <w:p w:rsidR="00B42352" w:rsidRPr="00B42352" w:rsidRDefault="00B42352" w:rsidP="00B42352">
      <w:pPr>
        <w:tabs>
          <w:tab w:val="left" w:pos="6030"/>
        </w:tabs>
        <w:bidi w:val="0"/>
        <w:spacing w:line="480" w:lineRule="auto"/>
        <w:rPr>
          <w:rFonts w:ascii="Palatino Linotype" w:hAnsi="Palatino Linotype" w:cstheme="majorBidi"/>
          <w:i/>
          <w:iCs/>
          <w:lang w:bidi="en-US"/>
        </w:rPr>
      </w:pPr>
      <w:r w:rsidRPr="00B42352">
        <w:rPr>
          <w:rFonts w:ascii="Palatino Linotype" w:hAnsi="Palatino Linotype" w:cstheme="majorBidi"/>
          <w:i/>
          <w:iCs/>
          <w:lang w:bidi="en-US"/>
        </w:rPr>
        <w:tab/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contextualSpacing/>
        <w:jc w:val="both"/>
        <w:rPr>
          <w:rFonts w:ascii="Palatino Linotype" w:hAnsi="Palatino Linotype" w:cstheme="majorBidi"/>
          <w:b/>
          <w:bCs/>
          <w:color w:val="FF0000"/>
          <w:lang w:bidi="en-US"/>
        </w:rPr>
      </w:pPr>
      <w:r w:rsidRPr="00B42352">
        <w:rPr>
          <w:rFonts w:ascii="Palatino Linotype" w:hAnsi="Palatino Linotype" w:cstheme="majorBidi"/>
          <w:i/>
          <w:iCs/>
          <w:lang w:bidi="en-US"/>
        </w:rPr>
        <w:t xml:space="preserve">2.3. Synthesis of 10-bromo-12-cyano-9,10-dihydro-9,10-ethanoanthracen-12-yl acetate 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>10a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 and 9-bromo-12-cyano-9,10-dihydro-9,10-ethanoanthracen-12-yl acetate 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>10b</w:t>
      </w:r>
    </w:p>
    <w:p w:rsidR="00B42352" w:rsidRPr="00B42352" w:rsidRDefault="00B42352" w:rsidP="00B42352">
      <w:pPr>
        <w:bidi w:val="0"/>
        <w:spacing w:after="0" w:line="480" w:lineRule="auto"/>
        <w:ind w:firstLine="720"/>
        <w:contextualSpacing/>
        <w:jc w:val="both"/>
        <w:rPr>
          <w:rFonts w:ascii="Palatino Linotype" w:hAnsi="Palatino Linotype" w:cstheme="majorBidi"/>
          <w:b/>
          <w:bCs/>
          <w:color w:val="FF0000"/>
        </w:rPr>
      </w:pPr>
      <w:r w:rsidRPr="00B42352">
        <w:rPr>
          <w:rFonts w:ascii="Palatino Linotype" w:eastAsia="Calibri" w:hAnsi="Palatino Linotype" w:cstheme="majorBidi"/>
        </w:rPr>
        <w:t>To a 10 mL microwave vessel, a stir bar, 9-bromoanthracene</w:t>
      </w:r>
      <w:r w:rsidRPr="00B42352">
        <w:rPr>
          <w:rFonts w:ascii="Palatino Linotype" w:eastAsia="Times New Roman" w:hAnsi="Palatino Linotype" w:cstheme="majorBidi"/>
          <w:spacing w:val="10"/>
        </w:rPr>
        <w:t xml:space="preserve"> </w:t>
      </w:r>
      <w:r w:rsidRPr="00B42352">
        <w:rPr>
          <w:rFonts w:ascii="Palatino Linotype" w:eastAsia="Calibri" w:hAnsi="Palatino Linotype" w:cstheme="majorBidi"/>
          <w:b/>
          <w:bCs/>
        </w:rPr>
        <w:t>1</w:t>
      </w:r>
      <w:r w:rsidRPr="00B42352">
        <w:rPr>
          <w:rFonts w:ascii="Palatino Linotype" w:eastAsia="Calibri" w:hAnsi="Palatino Linotype" w:cstheme="majorBidi"/>
        </w:rPr>
        <w:t xml:space="preserve"> (500 mg, 2 mmol), cyano vinyl acetate </w:t>
      </w:r>
      <w:r w:rsidRPr="00B42352">
        <w:rPr>
          <w:rFonts w:ascii="Palatino Linotype" w:eastAsia="Calibri" w:hAnsi="Palatino Linotype" w:cstheme="majorBidi"/>
          <w:b/>
          <w:bCs/>
        </w:rPr>
        <w:t>4</w:t>
      </w:r>
      <w:r w:rsidRPr="00B42352">
        <w:rPr>
          <w:rFonts w:ascii="Palatino Linotype" w:eastAsia="Calibri" w:hAnsi="Palatino Linotype" w:cstheme="majorBidi"/>
        </w:rPr>
        <w:t xml:space="preserve"> (0.250 ml, 2.3 mmol) and (2 ml) xylene were added.</w:t>
      </w:r>
      <w:r w:rsidRPr="00B42352">
        <w:rPr>
          <w:rFonts w:ascii="Palatino Linotype" w:hAnsi="Palatino Linotype" w:cstheme="majorBidi"/>
        </w:rPr>
        <w:t xml:space="preserve"> After sealing the vessel with </w:t>
      </w:r>
      <w:r w:rsidRPr="00B42352">
        <w:rPr>
          <w:rFonts w:ascii="Palatino Linotype" w:hAnsi="Palatino Linotype" w:cstheme="majorBidi"/>
        </w:rPr>
        <w:lastRenderedPageBreak/>
        <w:t xml:space="preserve">a plastic septum, it put into the Microwave CEM Discover SP system. The reaction was run with these conditions; high stirring, 250 W maximum power, 250 psi maximum pressure and 150 </w:t>
      </w:r>
      <w:r w:rsidRPr="00B42352">
        <w:rPr>
          <w:rFonts w:ascii="Palatino Linotype" w:hAnsi="Palatino Linotype" w:cstheme="majorBidi"/>
          <w:vertAlign w:val="superscript"/>
        </w:rPr>
        <w:t>o</w:t>
      </w:r>
      <w:r w:rsidRPr="00B42352">
        <w:rPr>
          <w:rFonts w:ascii="Palatino Linotype" w:hAnsi="Palatino Linotype" w:cstheme="majorBidi"/>
        </w:rPr>
        <w:t xml:space="preserve">C temperature for </w:t>
      </w:r>
      <w:r w:rsidRPr="00B42352">
        <w:rPr>
          <w:rFonts w:ascii="Palatino Linotype" w:eastAsia="Calibri" w:hAnsi="Palatino Linotype" w:cstheme="majorBidi"/>
        </w:rPr>
        <w:t xml:space="preserve">48 hours providing mixture of </w:t>
      </w:r>
      <w:r w:rsidRPr="00B42352">
        <w:rPr>
          <w:rFonts w:ascii="Palatino Linotype" w:eastAsia="Calibri" w:hAnsi="Palatino Linotype" w:cstheme="majorBidi"/>
          <w:b/>
          <w:bCs/>
        </w:rPr>
        <w:t>10a</w:t>
      </w:r>
      <w:r w:rsidRPr="00B42352">
        <w:rPr>
          <w:rFonts w:ascii="Palatino Linotype" w:eastAsia="Calibri" w:hAnsi="Palatino Linotype" w:cstheme="majorBidi"/>
        </w:rPr>
        <w:t xml:space="preserve"> and </w:t>
      </w:r>
      <w:r w:rsidRPr="00B42352">
        <w:rPr>
          <w:rFonts w:ascii="Palatino Linotype" w:eastAsia="Calibri" w:hAnsi="Palatino Linotype" w:cstheme="majorBidi"/>
          <w:b/>
          <w:bCs/>
        </w:rPr>
        <w:t>10b</w:t>
      </w:r>
      <w:r w:rsidRPr="00B42352">
        <w:rPr>
          <w:rFonts w:ascii="Palatino Linotype" w:eastAsia="Calibri" w:hAnsi="Palatino Linotype" w:cstheme="majorBidi"/>
        </w:rPr>
        <w:t xml:space="preserve">. </w:t>
      </w:r>
      <w:r w:rsidRPr="00B42352">
        <w:rPr>
          <w:rFonts w:ascii="Palatino Linotype" w:hAnsi="Palatino Linotype" w:cstheme="majorBidi"/>
        </w:rPr>
        <w:t xml:space="preserve">The mixture was cooled to RT, then deliver for NMR analysis. </w:t>
      </w:r>
      <w:r w:rsidRPr="00B42352">
        <w:rPr>
          <w:rFonts w:ascii="Palatino Linotype" w:hAnsi="Palatino Linotype" w:cstheme="majorBidi"/>
          <w:vertAlign w:val="superscript"/>
        </w:rPr>
        <w:t>1</w:t>
      </w:r>
      <w:r w:rsidRPr="00B42352">
        <w:rPr>
          <w:rFonts w:ascii="Palatino Linotype" w:hAnsi="Palatino Linotype" w:cstheme="majorBidi"/>
        </w:rPr>
        <w:t>H-NMR (CDCl</w:t>
      </w:r>
      <w:r w:rsidRPr="00B42352">
        <w:rPr>
          <w:rFonts w:ascii="Palatino Linotype" w:hAnsi="Palatino Linotype" w:cstheme="majorBidi"/>
          <w:vertAlign w:val="subscript"/>
        </w:rPr>
        <w:t>3</w:t>
      </w:r>
      <w:r w:rsidRPr="00B42352">
        <w:rPr>
          <w:rFonts w:ascii="Palatino Linotype" w:hAnsi="Palatino Linotype" w:cstheme="majorBidi"/>
        </w:rPr>
        <w:t>, JEOL 400 MHz):</w:t>
      </w:r>
      <w:r w:rsidRPr="00B42352">
        <w:rPr>
          <w:rFonts w:ascii="Palatino Linotype" w:hAnsi="Palatino Linotype" w:cstheme="majorBidi"/>
          <w:b/>
          <w:bCs/>
        </w:rPr>
        <w:t xml:space="preserve"> </w:t>
      </w:r>
      <w:r w:rsidRPr="00B42352">
        <w:rPr>
          <w:rFonts w:ascii="Palatino Linotype" w:hAnsi="Palatino Linotype" w:cstheme="majorBidi"/>
          <w:i/>
          <w:iCs/>
        </w:rPr>
        <w:t>δ</w:t>
      </w:r>
      <w:r w:rsidRPr="00B42352">
        <w:rPr>
          <w:rFonts w:ascii="Palatino Linotype" w:hAnsi="Palatino Linotype" w:cstheme="majorBidi"/>
        </w:rPr>
        <w:t xml:space="preserve"> = 2.35 (s, 3H, H-OAc'), 2.42 (s,3H, H-OAc), 2.57 (d,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14, 1H, H-11'), 2.96 (d,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2.8 Hz, 1H, H-11), 3.00 (d,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2.8 Hz, 1H, H-11), 3.12 (d,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14 Hz, 1H, H-11'), 4.37 (t,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2.8 Hz, 1H, H-10), 5.07 (s, 1H, H-10'), 7.16-7.32 (m, 8H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</w:rPr>
        <w:t xml:space="preserve">), 7.48 (d,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6.4 Hz, 1H, H-Ar), 7.66-7.83 (m, 4H, H-Ar), 7.93-7.98 (m, 2H, H-Ar), 8.29-8.32 (m, 1H, H-Ar) ppm.</w:t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contextualSpacing/>
        <w:jc w:val="both"/>
        <w:rPr>
          <w:rFonts w:ascii="Palatino Linotype" w:hAnsi="Palatino Linotype" w:cstheme="majorBidi"/>
          <w:b/>
          <w:lang w:bidi="en-US"/>
        </w:rPr>
      </w:pP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contextualSpacing/>
        <w:jc w:val="both"/>
        <w:rPr>
          <w:rFonts w:ascii="Palatino Linotype" w:hAnsi="Palatino Linotype" w:cstheme="majorBidi"/>
          <w:b/>
          <w:color w:val="FF0000"/>
          <w:u w:val="single"/>
          <w:lang w:bidi="en-US"/>
        </w:rPr>
      </w:pPr>
      <w:r w:rsidRPr="00B42352">
        <w:rPr>
          <w:rFonts w:ascii="Palatino Linotype" w:hAnsi="Palatino Linotype" w:cstheme="majorBidi"/>
          <w:bCs/>
          <w:i/>
          <w:iCs/>
          <w:lang w:bidi="en-US"/>
        </w:rPr>
        <w:t xml:space="preserve">2.4. Synthesis of 10-bromo-9,10-dihydro-9,10-ethanoanthracene-11-carboxylic acid </w:t>
      </w:r>
      <w:r w:rsidRPr="00B42352">
        <w:rPr>
          <w:rFonts w:ascii="Palatino Linotype" w:hAnsi="Palatino Linotype" w:cstheme="majorBidi"/>
          <w:b/>
          <w:i/>
          <w:iCs/>
          <w:lang w:bidi="en-US"/>
        </w:rPr>
        <w:t>11a</w:t>
      </w:r>
      <w:r w:rsidRPr="00B42352">
        <w:rPr>
          <w:rFonts w:ascii="Palatino Linotype" w:hAnsi="Palatino Linotype" w:cstheme="majorBidi"/>
          <w:bCs/>
          <w:i/>
          <w:iCs/>
          <w:lang w:bidi="en-US"/>
        </w:rPr>
        <w:t xml:space="preserve"> and 9-bromo-9,10-dihydro-9,10-ethanoanthracene-11-carboxylic acid </w:t>
      </w:r>
      <w:r w:rsidRPr="00B42352">
        <w:rPr>
          <w:rFonts w:ascii="Palatino Linotype" w:hAnsi="Palatino Linotype" w:cstheme="majorBidi"/>
          <w:b/>
          <w:i/>
          <w:iCs/>
          <w:lang w:bidi="en-US"/>
        </w:rPr>
        <w:t>11b</w:t>
      </w:r>
    </w:p>
    <w:p w:rsidR="00B42352" w:rsidRPr="00B42352" w:rsidRDefault="00B42352" w:rsidP="00B42352">
      <w:pPr>
        <w:bidi w:val="0"/>
        <w:spacing w:after="0" w:line="480" w:lineRule="auto"/>
        <w:ind w:firstLine="720"/>
        <w:contextualSpacing/>
        <w:jc w:val="both"/>
        <w:rPr>
          <w:rFonts w:ascii="Palatino Linotype" w:hAnsi="Palatino Linotype" w:cstheme="majorBidi"/>
        </w:rPr>
      </w:pPr>
      <w:r w:rsidRPr="00B42352">
        <w:rPr>
          <w:rFonts w:ascii="Palatino Linotype" w:eastAsia="Calibri" w:hAnsi="Palatino Linotype" w:cstheme="majorBidi"/>
        </w:rPr>
        <w:t xml:space="preserve">To a 10 mL microwave vessel, a stir bar, </w:t>
      </w:r>
      <w:r w:rsidRPr="00B42352">
        <w:rPr>
          <w:rFonts w:ascii="Palatino Linotype" w:hAnsi="Palatino Linotype" w:cstheme="majorBidi"/>
        </w:rPr>
        <w:t>9</w:t>
      </w:r>
      <w:r w:rsidRPr="00B42352">
        <w:rPr>
          <w:rFonts w:ascii="Palatino Linotype" w:eastAsia="Calibri" w:hAnsi="Palatino Linotype" w:cstheme="majorBidi"/>
        </w:rPr>
        <w:t>-bromoanthracene</w:t>
      </w:r>
      <w:r w:rsidRPr="00B42352">
        <w:rPr>
          <w:rFonts w:ascii="Palatino Linotype" w:eastAsia="Times New Roman" w:hAnsi="Palatino Linotype" w:cstheme="majorBidi"/>
          <w:spacing w:val="10"/>
        </w:rPr>
        <w:t xml:space="preserve"> </w:t>
      </w:r>
      <w:r w:rsidRPr="00B42352">
        <w:rPr>
          <w:rFonts w:ascii="Palatino Linotype" w:eastAsia="Calibri" w:hAnsi="Palatino Linotype" w:cstheme="majorBidi"/>
          <w:b/>
          <w:bCs/>
        </w:rPr>
        <w:t>1</w:t>
      </w:r>
      <w:r w:rsidRPr="00B42352">
        <w:rPr>
          <w:rFonts w:ascii="Palatino Linotype" w:eastAsia="Calibri" w:hAnsi="Palatino Linotype" w:cstheme="majorBidi"/>
        </w:rPr>
        <w:t xml:space="preserve"> (257 mg, 1 mmol) and </w:t>
      </w:r>
      <w:r w:rsidRPr="00B42352">
        <w:rPr>
          <w:rFonts w:ascii="Palatino Linotype" w:hAnsi="Palatino Linotype" w:cstheme="majorBidi"/>
        </w:rPr>
        <w:t xml:space="preserve">acrylic acid </w:t>
      </w:r>
      <w:r w:rsidRPr="00B42352">
        <w:rPr>
          <w:rFonts w:ascii="Palatino Linotype" w:hAnsi="Palatino Linotype" w:cstheme="majorBidi"/>
          <w:b/>
          <w:bCs/>
        </w:rPr>
        <w:t>5</w:t>
      </w:r>
      <w:r w:rsidRPr="00B42352">
        <w:rPr>
          <w:rFonts w:ascii="Palatino Linotype" w:hAnsi="Palatino Linotype" w:cstheme="majorBidi"/>
        </w:rPr>
        <w:t xml:space="preserve"> (75 μL, 1.1 mmol) were added. After sealing the vessel with a plastic septum, it put into the Microwave CEM Discover SP system. The reaction was run with these conditions; high stirring, 250 W maximum power, 250 psi maximum pressure and 150 </w:t>
      </w:r>
      <w:r w:rsidRPr="00B42352">
        <w:rPr>
          <w:rFonts w:ascii="Palatino Linotype" w:hAnsi="Palatino Linotype" w:cstheme="majorBidi"/>
          <w:vertAlign w:val="superscript"/>
        </w:rPr>
        <w:t>o</w:t>
      </w:r>
      <w:r w:rsidRPr="00B42352">
        <w:rPr>
          <w:rFonts w:ascii="Palatino Linotype" w:hAnsi="Palatino Linotype" w:cstheme="majorBidi"/>
        </w:rPr>
        <w:t xml:space="preserve">C temperature for </w:t>
      </w:r>
      <w:r w:rsidRPr="00B42352">
        <w:rPr>
          <w:rFonts w:ascii="Palatino Linotype" w:eastAsia="Calibri" w:hAnsi="Palatino Linotype" w:cstheme="majorBidi"/>
        </w:rPr>
        <w:t xml:space="preserve">24 hours </w:t>
      </w:r>
      <w:r w:rsidRPr="00B42352">
        <w:rPr>
          <w:rFonts w:ascii="Palatino Linotype" w:hAnsi="Palatino Linotype" w:cstheme="majorBidi"/>
          <w:vertAlign w:val="superscript"/>
        </w:rPr>
        <w:t>0</w:t>
      </w:r>
      <w:r w:rsidRPr="00B42352">
        <w:rPr>
          <w:rFonts w:ascii="Palatino Linotype" w:hAnsi="Palatino Linotype" w:cstheme="majorBidi"/>
        </w:rPr>
        <w:t xml:space="preserve">C </w:t>
      </w:r>
      <w:r w:rsidRPr="00B42352">
        <w:rPr>
          <w:rFonts w:ascii="Palatino Linotype" w:eastAsia="Calibri" w:hAnsi="Palatino Linotype" w:cstheme="majorBidi"/>
        </w:rPr>
        <w:t xml:space="preserve">providing mixture of </w:t>
      </w:r>
      <w:r w:rsidRPr="00B42352">
        <w:rPr>
          <w:rFonts w:ascii="Palatino Linotype" w:eastAsia="Calibri" w:hAnsi="Palatino Linotype" w:cstheme="majorBidi"/>
          <w:b/>
          <w:bCs/>
        </w:rPr>
        <w:t>11a</w:t>
      </w:r>
      <w:r w:rsidRPr="00B42352">
        <w:rPr>
          <w:rFonts w:ascii="Palatino Linotype" w:eastAsia="Calibri" w:hAnsi="Palatino Linotype" w:cstheme="majorBidi"/>
        </w:rPr>
        <w:t xml:space="preserve"> and </w:t>
      </w:r>
      <w:r w:rsidRPr="00B42352">
        <w:rPr>
          <w:rFonts w:ascii="Palatino Linotype" w:eastAsia="Calibri" w:hAnsi="Palatino Linotype" w:cstheme="majorBidi"/>
          <w:b/>
          <w:bCs/>
        </w:rPr>
        <w:t>11b</w:t>
      </w:r>
      <w:r w:rsidRPr="00B42352">
        <w:rPr>
          <w:rFonts w:ascii="Palatino Linotype" w:eastAsia="Calibri" w:hAnsi="Palatino Linotype" w:cstheme="majorBidi"/>
        </w:rPr>
        <w:t xml:space="preserve">. </w:t>
      </w:r>
      <w:r w:rsidRPr="00B42352">
        <w:rPr>
          <w:rFonts w:ascii="Palatino Linotype" w:hAnsi="Palatino Linotype" w:cstheme="majorBidi"/>
        </w:rPr>
        <w:t xml:space="preserve">The mixture was cooled to RT, then deliver for NMR analysis. </w:t>
      </w:r>
      <w:r w:rsidRPr="00B42352">
        <w:rPr>
          <w:rFonts w:ascii="Palatino Linotype" w:hAnsi="Palatino Linotype" w:cstheme="majorBidi"/>
          <w:vertAlign w:val="superscript"/>
        </w:rPr>
        <w:t>1</w:t>
      </w:r>
      <w:r w:rsidRPr="00B42352">
        <w:rPr>
          <w:rFonts w:ascii="Palatino Linotype" w:hAnsi="Palatino Linotype" w:cstheme="majorBidi"/>
        </w:rPr>
        <w:t>H-NMR (CDCl</w:t>
      </w:r>
      <w:r w:rsidRPr="00B42352">
        <w:rPr>
          <w:rFonts w:ascii="Palatino Linotype" w:hAnsi="Palatino Linotype" w:cstheme="majorBidi"/>
          <w:vertAlign w:val="subscript"/>
        </w:rPr>
        <w:t>3</w:t>
      </w:r>
      <w:r w:rsidRPr="00B42352">
        <w:rPr>
          <w:rFonts w:ascii="Palatino Linotype" w:hAnsi="Palatino Linotype" w:cstheme="majorBidi"/>
        </w:rPr>
        <w:t>, JEOL 400 MHz):</w:t>
      </w:r>
      <w:r w:rsidRPr="00B42352">
        <w:rPr>
          <w:rFonts w:ascii="Palatino Linotype" w:hAnsi="Palatino Linotype" w:cstheme="majorBidi"/>
          <w:b/>
          <w:bCs/>
        </w:rPr>
        <w:t xml:space="preserve"> </w:t>
      </w:r>
      <w:r w:rsidRPr="00B42352">
        <w:rPr>
          <w:rFonts w:ascii="Palatino Linotype" w:hAnsi="Palatino Linotype" w:cstheme="majorBidi"/>
          <w:i/>
          <w:iCs/>
        </w:rPr>
        <w:t>δ</w:t>
      </w:r>
      <w:r w:rsidRPr="00B42352">
        <w:rPr>
          <w:rFonts w:ascii="Palatino Linotype" w:hAnsi="Palatino Linotype" w:cstheme="majorBidi"/>
        </w:rPr>
        <w:t xml:space="preserve"> = 2.03-2.07 (m, 1H, H-11), 2.29-2.34 (m, 1H, H-11), 2.53-2.59 (m, 1H, H-12'), 2.73-2.77 (m, 1H, H-12'), 3.04-3.08 (m, 1H, H-11'), 3.19-3.23 (m, 1H, H-12), 4.3 9 (t, </w:t>
      </w:r>
      <w:r w:rsidRPr="00B42352">
        <w:rPr>
          <w:rFonts w:ascii="Palatino Linotype" w:hAnsi="Palatino Linotype" w:cstheme="majorBidi"/>
          <w:i/>
          <w:iCs/>
        </w:rPr>
        <w:t xml:space="preserve">J </w:t>
      </w:r>
      <w:r w:rsidRPr="00B42352">
        <w:rPr>
          <w:rFonts w:ascii="Palatino Linotype" w:hAnsi="Palatino Linotype" w:cstheme="majorBidi"/>
        </w:rPr>
        <w:t>= 2.4 Hz, 1H, H-10), 4.74 (d,</w:t>
      </w:r>
      <w:r w:rsidRPr="00B42352">
        <w:rPr>
          <w:rFonts w:ascii="Palatino Linotype" w:hAnsi="Palatino Linotype" w:cstheme="majorBidi"/>
          <w:i/>
          <w:iCs/>
        </w:rPr>
        <w:t xml:space="preserve"> J</w:t>
      </w:r>
      <w:r w:rsidRPr="00B42352">
        <w:rPr>
          <w:rFonts w:ascii="Palatino Linotype" w:hAnsi="Palatino Linotype" w:cstheme="majorBidi"/>
        </w:rPr>
        <w:t xml:space="preserve"> = 2 Hz, 1H, H-10'), 7.18-7.35 (m, 8H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</w:rPr>
        <w:t>), 7.51-7.65 (m, 1H,</w:t>
      </w:r>
      <w:r w:rsidRPr="00B42352">
        <w:rPr>
          <w:rFonts w:ascii="Palatino Linotype" w:hAnsi="Palatino Linotype" w:cstheme="majorBidi"/>
          <w:bCs/>
          <w:lang w:bidi="en-US"/>
        </w:rPr>
        <w:t xml:space="preserve"> H-Ar</w:t>
      </w:r>
      <w:r w:rsidRPr="00B42352">
        <w:rPr>
          <w:rFonts w:ascii="Palatino Linotype" w:hAnsi="Palatino Linotype" w:cstheme="majorBidi"/>
        </w:rPr>
        <w:t>), 7.61-7.65 (m, 1H, H-Ar) 7.75-7.83 (m, 4H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</w:rPr>
        <w:t xml:space="preserve">), 8.01 (d,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8 Hz, 1H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</w:rPr>
        <w:t xml:space="preserve">),  8.56 (d, </w:t>
      </w:r>
      <w:r w:rsidRPr="00B42352">
        <w:rPr>
          <w:rFonts w:ascii="Palatino Linotype" w:hAnsi="Palatino Linotype" w:cstheme="majorBidi"/>
          <w:i/>
          <w:iCs/>
        </w:rPr>
        <w:t>J</w:t>
      </w:r>
      <w:r w:rsidRPr="00B42352">
        <w:rPr>
          <w:rFonts w:ascii="Palatino Linotype" w:hAnsi="Palatino Linotype" w:cstheme="majorBidi"/>
        </w:rPr>
        <w:t xml:space="preserve"> = 8.8 Hz, 1H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</w:rPr>
        <w:t>), 11.39 (weak, broad s, H-COOH) ppm.</w:t>
      </w:r>
    </w:p>
    <w:p w:rsidR="00B42352" w:rsidRPr="00B42352" w:rsidRDefault="00B42352" w:rsidP="00B42352">
      <w:pPr>
        <w:bidi w:val="0"/>
        <w:spacing w:line="480" w:lineRule="auto"/>
        <w:rPr>
          <w:rFonts w:ascii="Palatino Linotype" w:hAnsi="Palatino Linotype" w:cstheme="majorBidi"/>
          <w:bCs/>
          <w:i/>
          <w:iCs/>
          <w:lang w:bidi="en-US"/>
        </w:rPr>
      </w:pP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contextualSpacing/>
        <w:jc w:val="both"/>
        <w:rPr>
          <w:rFonts w:ascii="Palatino Linotype" w:hAnsi="Palatino Linotype" w:cstheme="majorBidi"/>
          <w:bCs/>
          <w:i/>
          <w:iCs/>
        </w:rPr>
      </w:pPr>
      <w:r w:rsidRPr="00B42352">
        <w:rPr>
          <w:rFonts w:ascii="Palatino Linotype" w:hAnsi="Palatino Linotype" w:cstheme="majorBidi"/>
          <w:bCs/>
          <w:i/>
          <w:iCs/>
          <w:lang w:bidi="en-US"/>
        </w:rPr>
        <w:lastRenderedPageBreak/>
        <w:t xml:space="preserve">2.5. Synthesis of </w:t>
      </w:r>
      <w:r w:rsidRPr="00B42352">
        <w:rPr>
          <w:rFonts w:ascii="Palatino Linotype" w:hAnsi="Palatino Linotype" w:cstheme="majorBidi"/>
          <w:bCs/>
          <w:i/>
          <w:iCs/>
        </w:rPr>
        <w:t xml:space="preserve">9-bromo-12-methyl-9,10-dihydro-9,10-ethanoanthracene-12-carbonyl chloride </w:t>
      </w:r>
      <w:r w:rsidRPr="00B42352">
        <w:rPr>
          <w:rFonts w:ascii="Palatino Linotype" w:hAnsi="Palatino Linotype" w:cstheme="majorBidi"/>
          <w:b/>
          <w:i/>
          <w:iCs/>
        </w:rPr>
        <w:t>12a</w:t>
      </w:r>
      <w:r w:rsidRPr="00B42352">
        <w:rPr>
          <w:rFonts w:ascii="Palatino Linotype" w:hAnsi="Palatino Linotype" w:cstheme="majorBidi"/>
          <w:bCs/>
          <w:i/>
          <w:iCs/>
        </w:rPr>
        <w:t xml:space="preserve"> and 10-bromo-12-methyl-9,10-dihydro-9,10-ethanoanthracene-12-carbonyl chloride </w:t>
      </w:r>
      <w:r w:rsidRPr="00B42352">
        <w:rPr>
          <w:rFonts w:ascii="Palatino Linotype" w:hAnsi="Palatino Linotype" w:cstheme="majorBidi"/>
          <w:b/>
          <w:i/>
          <w:iCs/>
        </w:rPr>
        <w:t>12b</w:t>
      </w:r>
      <w:r w:rsidRPr="00B42352">
        <w:rPr>
          <w:rFonts w:ascii="Palatino Linotype" w:hAnsi="Palatino Linotype" w:cstheme="majorBidi"/>
          <w:b/>
          <w:bCs/>
        </w:rPr>
        <w:t xml:space="preserve"> </w:t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jc w:val="both"/>
        <w:rPr>
          <w:rFonts w:ascii="Palatino Linotype" w:hAnsi="Palatino Linotype" w:cstheme="majorBidi"/>
          <w:b/>
          <w:bCs/>
          <w:lang w:bidi="en-US"/>
        </w:rPr>
      </w:pPr>
      <w:r w:rsidRPr="00B42352">
        <w:rPr>
          <w:rFonts w:ascii="Palatino Linotype" w:eastAsia="Calibri" w:hAnsi="Palatino Linotype" w:cstheme="majorBidi"/>
        </w:rPr>
        <w:t xml:space="preserve">To a 10 mL microwave vessel, a stir bar, </w:t>
      </w:r>
      <w:r w:rsidRPr="00B42352">
        <w:rPr>
          <w:rFonts w:ascii="Palatino Linotype" w:hAnsi="Palatino Linotype" w:cstheme="majorBidi"/>
        </w:rPr>
        <w:t>9</w:t>
      </w:r>
      <w:r w:rsidRPr="00B42352">
        <w:rPr>
          <w:rFonts w:ascii="Palatino Linotype" w:eastAsia="Calibri" w:hAnsi="Palatino Linotype" w:cstheme="majorBidi"/>
        </w:rPr>
        <w:t>-bromoanthracene</w:t>
      </w:r>
      <w:r w:rsidRPr="00B42352">
        <w:rPr>
          <w:rFonts w:ascii="Palatino Linotype" w:eastAsia="Times New Roman" w:hAnsi="Palatino Linotype" w:cstheme="majorBidi"/>
          <w:spacing w:val="10"/>
        </w:rPr>
        <w:t xml:space="preserve"> </w:t>
      </w:r>
      <w:r w:rsidRPr="00B42352">
        <w:rPr>
          <w:rFonts w:ascii="Palatino Linotype" w:eastAsia="Calibri" w:hAnsi="Palatino Linotype" w:cstheme="majorBidi"/>
          <w:b/>
          <w:bCs/>
        </w:rPr>
        <w:t xml:space="preserve">1, </w:t>
      </w:r>
      <w:r w:rsidRPr="00B42352">
        <w:rPr>
          <w:rFonts w:ascii="Palatino Linotype" w:eastAsia="Calibri" w:hAnsi="Palatino Linotype" w:cstheme="majorBidi"/>
        </w:rPr>
        <w:t xml:space="preserve">(257 mg, 1 mmol) and methacryloyl chloride </w:t>
      </w:r>
      <w:r w:rsidRPr="00B42352">
        <w:rPr>
          <w:rFonts w:ascii="Palatino Linotype" w:eastAsia="Calibri" w:hAnsi="Palatino Linotype" w:cstheme="majorBidi"/>
          <w:b/>
          <w:bCs/>
        </w:rPr>
        <w:t>6</w:t>
      </w:r>
      <w:r w:rsidRPr="00B42352">
        <w:rPr>
          <w:rFonts w:ascii="Palatino Linotype" w:eastAsia="Calibri" w:hAnsi="Palatino Linotype" w:cstheme="majorBidi"/>
        </w:rPr>
        <w:t xml:space="preserve"> </w:t>
      </w:r>
      <w:r w:rsidRPr="00B42352">
        <w:rPr>
          <w:rFonts w:ascii="Palatino Linotype" w:hAnsi="Palatino Linotype" w:cstheme="majorBidi"/>
        </w:rPr>
        <w:t xml:space="preserve">(108 μL, 1.1 mmol) were added. After sealing the vessel with a plastic septum, it put into the Microwave CEM Discover SP system. The reaction was run with these conditions; high stirring, 250 W maximum power, 250 psi maximum pressure and 150 </w:t>
      </w:r>
      <w:r w:rsidRPr="00B42352">
        <w:rPr>
          <w:rFonts w:ascii="Palatino Linotype" w:hAnsi="Palatino Linotype" w:cstheme="majorBidi"/>
          <w:vertAlign w:val="superscript"/>
        </w:rPr>
        <w:t>o</w:t>
      </w:r>
      <w:r w:rsidRPr="00B42352">
        <w:rPr>
          <w:rFonts w:ascii="Palatino Linotype" w:hAnsi="Palatino Linotype" w:cstheme="majorBidi"/>
        </w:rPr>
        <w:t xml:space="preserve">C temperature for </w:t>
      </w:r>
      <w:r w:rsidRPr="00B42352">
        <w:rPr>
          <w:rFonts w:ascii="Palatino Linotype" w:eastAsia="Calibri" w:hAnsi="Palatino Linotype" w:cstheme="majorBidi"/>
        </w:rPr>
        <w:t xml:space="preserve">24 hours providing mixture of </w:t>
      </w:r>
      <w:r w:rsidRPr="00B42352">
        <w:rPr>
          <w:rFonts w:ascii="Palatino Linotype" w:eastAsia="Calibri" w:hAnsi="Palatino Linotype" w:cstheme="majorBidi"/>
          <w:b/>
          <w:bCs/>
        </w:rPr>
        <w:t>12a</w:t>
      </w:r>
      <w:r w:rsidRPr="00B42352">
        <w:rPr>
          <w:rFonts w:ascii="Palatino Linotype" w:eastAsia="Calibri" w:hAnsi="Palatino Linotype" w:cstheme="majorBidi"/>
        </w:rPr>
        <w:t xml:space="preserve"> and </w:t>
      </w:r>
      <w:r w:rsidRPr="00B42352">
        <w:rPr>
          <w:rFonts w:ascii="Palatino Linotype" w:eastAsia="Calibri" w:hAnsi="Palatino Linotype" w:cstheme="majorBidi"/>
          <w:b/>
          <w:bCs/>
        </w:rPr>
        <w:t>12b</w:t>
      </w:r>
      <w:r w:rsidRPr="00B42352">
        <w:rPr>
          <w:rFonts w:ascii="Palatino Linotype" w:eastAsia="Calibri" w:hAnsi="Palatino Linotype" w:cstheme="majorBidi"/>
        </w:rPr>
        <w:t xml:space="preserve">. </w:t>
      </w:r>
      <w:r w:rsidRPr="00B42352">
        <w:rPr>
          <w:rFonts w:ascii="Palatino Linotype" w:hAnsi="Palatino Linotype" w:cstheme="majorBidi"/>
        </w:rPr>
        <w:t>The mixture was cooled to RT, then deliver for NMR analysis.</w:t>
      </w:r>
      <w:r w:rsidRPr="00B42352">
        <w:rPr>
          <w:rFonts w:ascii="Palatino Linotype" w:hAnsi="Palatino Linotype" w:cstheme="majorBidi"/>
          <w:vertAlign w:val="superscript"/>
        </w:rPr>
        <w:t xml:space="preserve"> 1</w:t>
      </w:r>
      <w:r w:rsidRPr="00B42352">
        <w:rPr>
          <w:rFonts w:ascii="Palatino Linotype" w:hAnsi="Palatino Linotype" w:cstheme="majorBidi"/>
        </w:rPr>
        <w:t>H-NMR (CDCl</w:t>
      </w:r>
      <w:r w:rsidRPr="00B42352">
        <w:rPr>
          <w:rFonts w:ascii="Palatino Linotype" w:hAnsi="Palatino Linotype" w:cstheme="majorBidi"/>
          <w:vertAlign w:val="subscript"/>
        </w:rPr>
        <w:t>3</w:t>
      </w:r>
      <w:r w:rsidRPr="00B42352">
        <w:rPr>
          <w:rFonts w:ascii="Palatino Linotype" w:hAnsi="Palatino Linotype" w:cstheme="majorBidi"/>
        </w:rPr>
        <w:t>, JEOL 400 MHz):</w:t>
      </w:r>
      <w:r w:rsidRPr="00B42352">
        <w:rPr>
          <w:rFonts w:ascii="Palatino Linotype" w:hAnsi="Palatino Linotype" w:cstheme="majorBidi"/>
          <w:b/>
          <w:bCs/>
        </w:rPr>
        <w:t xml:space="preserve"> </w:t>
      </w:r>
      <w:r w:rsidRPr="00B42352">
        <w:rPr>
          <w:rFonts w:ascii="Palatino Linotype" w:hAnsi="Palatino Linotype" w:cstheme="majorBidi"/>
          <w:i/>
          <w:iCs/>
        </w:rPr>
        <w:t>δ</w:t>
      </w:r>
      <w:r w:rsidRPr="00B42352">
        <w:rPr>
          <w:rFonts w:ascii="Palatino Linotype" w:hAnsi="Palatino Linotype" w:cstheme="majorBidi"/>
        </w:rPr>
        <w:t xml:space="preserve"> = </w:t>
      </w:r>
      <w:r w:rsidRPr="00B42352">
        <w:rPr>
          <w:rFonts w:ascii="Palatino Linotype" w:hAnsi="Palatino Linotype" w:cstheme="majorBidi"/>
          <w:lang w:bidi="en-US"/>
        </w:rPr>
        <w:t>1.084 (s, 3H, H-CH</w:t>
      </w:r>
      <w:r w:rsidRPr="00B42352">
        <w:rPr>
          <w:rFonts w:ascii="Palatino Linotype" w:hAnsi="Palatino Linotype" w:cstheme="majorBidi"/>
          <w:vertAlign w:val="subscript"/>
          <w:lang w:bidi="en-US"/>
        </w:rPr>
        <w:t>3</w:t>
      </w:r>
      <w:r w:rsidRPr="00B42352">
        <w:rPr>
          <w:rFonts w:ascii="Palatino Linotype" w:hAnsi="Palatino Linotype" w:cstheme="majorBidi"/>
          <w:lang w:bidi="en-US"/>
        </w:rPr>
        <w:t>), 1.13 (s, 3H, H-CH</w:t>
      </w:r>
      <w:r w:rsidRPr="00B42352">
        <w:rPr>
          <w:rFonts w:ascii="Palatino Linotype" w:hAnsi="Palatino Linotype" w:cstheme="majorBidi"/>
          <w:vertAlign w:val="subscript"/>
          <w:lang w:bidi="en-US"/>
        </w:rPr>
        <w:t>3</w:t>
      </w:r>
      <w:r w:rsidRPr="00B42352">
        <w:rPr>
          <w:rFonts w:ascii="Palatino Linotype" w:hAnsi="Palatino Linotype" w:cstheme="majorBidi"/>
          <w:lang w:bidi="en-US"/>
        </w:rPr>
        <w:t xml:space="preserve">),  1.17 (dd, 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J </w:t>
      </w:r>
      <w:r w:rsidRPr="00B42352">
        <w:rPr>
          <w:rFonts w:ascii="Palatino Linotype" w:hAnsi="Palatino Linotype" w:cstheme="majorBidi"/>
          <w:lang w:bidi="en-US"/>
        </w:rPr>
        <w:t xml:space="preserve">= 2.8, 3.2 Hz, 1H, H-11), 1.96 (d,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13.2 Hz, 1H, H-12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lang w:bidi="en-US"/>
        </w:rPr>
        <w:t xml:space="preserve">), 2.50 (dd,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2.8, 2.4 Hz, 1H, H-11), 3.16 (d,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13.2 Hz, 1H, H-12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lang w:bidi="en-US"/>
        </w:rPr>
        <w:t xml:space="preserve">), 4.29 (t,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2.4 Hz, 1H, H-10), 4.42 (s,1H, H-10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lang w:bidi="en-US"/>
        </w:rPr>
        <w:t>), 7.15-7.30 (m, 8H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  <w:lang w:bidi="en-US"/>
        </w:rPr>
        <w:t xml:space="preserve">), 7.48-7.52 (t,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7.6 Hz, 1H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  <w:lang w:bidi="en-US"/>
        </w:rPr>
        <w:t xml:space="preserve">), 7.58-7.62 (t, 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J </w:t>
      </w:r>
      <w:r w:rsidRPr="00B42352">
        <w:rPr>
          <w:rFonts w:ascii="Palatino Linotype" w:hAnsi="Palatino Linotype" w:cstheme="majorBidi"/>
          <w:lang w:bidi="en-US"/>
        </w:rPr>
        <w:t>= 8.8 Hz, 1H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  <w:lang w:bidi="en-US"/>
        </w:rPr>
        <w:t>),  7.717.78 (m, 3H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  <w:lang w:bidi="en-US"/>
        </w:rPr>
        <w:t xml:space="preserve">), 7.98 (d,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8 Hz, 1H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  <w:lang w:bidi="en-US"/>
        </w:rPr>
        <w:t>), 8.43 (s, 1H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  <w:lang w:bidi="en-US"/>
        </w:rPr>
        <w:t xml:space="preserve">), 8.52 (d, </w:t>
      </w:r>
      <w:r w:rsidRPr="00B42352">
        <w:rPr>
          <w:rFonts w:ascii="Palatino Linotype" w:hAnsi="Palatino Linotype" w:cstheme="majorBidi"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lang w:bidi="en-US"/>
        </w:rPr>
        <w:t xml:space="preserve"> = 8.8 Hz, 1H</w:t>
      </w:r>
      <w:r w:rsidRPr="00B42352">
        <w:rPr>
          <w:rFonts w:ascii="Palatino Linotype" w:hAnsi="Palatino Linotype" w:cstheme="majorBidi"/>
          <w:bCs/>
          <w:lang w:bidi="en-US"/>
        </w:rPr>
        <w:t>, H-Ar</w:t>
      </w:r>
      <w:r w:rsidRPr="00B42352">
        <w:rPr>
          <w:rFonts w:ascii="Palatino Linotype" w:hAnsi="Palatino Linotype" w:cstheme="majorBidi"/>
          <w:lang w:bidi="en-US"/>
        </w:rPr>
        <w:t>) ppm.</w:t>
      </w:r>
    </w:p>
    <w:p w:rsidR="00B42352" w:rsidRPr="00B42352" w:rsidRDefault="00B42352" w:rsidP="00B42352">
      <w:pPr>
        <w:bidi w:val="0"/>
        <w:spacing w:line="480" w:lineRule="auto"/>
        <w:rPr>
          <w:rFonts w:ascii="Palatino Linotype" w:hAnsi="Palatino Linotype" w:cstheme="majorBidi"/>
          <w:i/>
          <w:iCs/>
          <w:lang w:bidi="en-US"/>
        </w:rPr>
      </w:pP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480" w:lineRule="auto"/>
        <w:contextualSpacing/>
        <w:jc w:val="both"/>
        <w:rPr>
          <w:rFonts w:ascii="Palatino Linotype" w:hAnsi="Palatino Linotype" w:cstheme="majorBidi"/>
          <w:i/>
          <w:iCs/>
          <w:lang w:bidi="en-US"/>
        </w:rPr>
      </w:pPr>
      <w:r w:rsidRPr="00B42352">
        <w:rPr>
          <w:rFonts w:ascii="Palatino Linotype" w:hAnsi="Palatino Linotype" w:cstheme="majorBidi"/>
          <w:i/>
          <w:iCs/>
          <w:lang w:bidi="en-US"/>
        </w:rPr>
        <w:t xml:space="preserve">2.6. Synthesis of 10-bromo-12-(phenylsulfonyl)-9,10-dihydro-9,10-ethanoanthracene </w:t>
      </w:r>
      <w:r w:rsidRPr="00B42352">
        <w:rPr>
          <w:rFonts w:ascii="Palatino Linotype" w:hAnsi="Palatino Linotype" w:cstheme="majorBidi"/>
          <w:b/>
          <w:bCs/>
          <w:i/>
          <w:iCs/>
          <w:lang w:bidi="en-US"/>
        </w:rPr>
        <w:t>13b</w:t>
      </w:r>
      <w:r w:rsidRPr="00B42352">
        <w:rPr>
          <w:rFonts w:ascii="Palatino Linotype" w:hAnsi="Palatino Linotype" w:cstheme="majorBidi"/>
          <w:i/>
          <w:iCs/>
          <w:lang w:bidi="en-US"/>
        </w:rPr>
        <w:t xml:space="preserve"> </w:t>
      </w:r>
    </w:p>
    <w:p w:rsidR="00B42352" w:rsidRPr="00B42352" w:rsidRDefault="00B42352" w:rsidP="00B42352">
      <w:pPr>
        <w:bidi w:val="0"/>
        <w:spacing w:after="0" w:line="480" w:lineRule="auto"/>
        <w:ind w:firstLine="720"/>
        <w:contextualSpacing/>
        <w:jc w:val="both"/>
        <w:rPr>
          <w:rFonts w:ascii="Palatino Linotype" w:hAnsi="Palatino Linotype" w:cstheme="majorBidi"/>
        </w:rPr>
      </w:pPr>
      <w:r w:rsidRPr="00B42352">
        <w:rPr>
          <w:rFonts w:ascii="Palatino Linotype" w:eastAsia="Calibri" w:hAnsi="Palatino Linotype" w:cstheme="majorBidi"/>
        </w:rPr>
        <w:t>To a 10 mL microwave vessel, a stir bar, 9-bromoanthracene</w:t>
      </w:r>
      <w:r w:rsidRPr="00B42352">
        <w:rPr>
          <w:rFonts w:ascii="Palatino Linotype" w:eastAsia="Times New Roman" w:hAnsi="Palatino Linotype" w:cstheme="majorBidi"/>
          <w:spacing w:val="10"/>
        </w:rPr>
        <w:t xml:space="preserve"> </w:t>
      </w:r>
      <w:r w:rsidRPr="00B42352">
        <w:rPr>
          <w:rFonts w:ascii="Palatino Linotype" w:eastAsia="Calibri" w:hAnsi="Palatino Linotype" w:cstheme="majorBidi"/>
          <w:b/>
          <w:bCs/>
        </w:rPr>
        <w:t>1</w:t>
      </w:r>
      <w:r w:rsidRPr="00B42352">
        <w:rPr>
          <w:rFonts w:ascii="Palatino Linotype" w:eastAsia="Calibri" w:hAnsi="Palatino Linotype" w:cstheme="majorBidi"/>
        </w:rPr>
        <w:t xml:space="preserve"> (875 mg, 3.4 mmol), phenyl vinyl sulfone </w:t>
      </w:r>
      <w:r w:rsidRPr="00B42352">
        <w:rPr>
          <w:rFonts w:ascii="Palatino Linotype" w:eastAsia="Calibri" w:hAnsi="Palatino Linotype" w:cstheme="majorBidi"/>
          <w:b/>
          <w:bCs/>
        </w:rPr>
        <w:t>7</w:t>
      </w:r>
      <w:r w:rsidRPr="00B42352">
        <w:rPr>
          <w:rFonts w:ascii="Palatino Linotype" w:eastAsia="Calibri" w:hAnsi="Palatino Linotype" w:cstheme="majorBidi"/>
        </w:rPr>
        <w:t xml:space="preserve"> (600 mg, 3.7 mmol) and (2 mL) xylene. </w:t>
      </w:r>
      <w:r w:rsidRPr="00B42352">
        <w:rPr>
          <w:rFonts w:ascii="Palatino Linotype" w:hAnsi="Palatino Linotype" w:cstheme="majorBidi"/>
        </w:rPr>
        <w:t xml:space="preserve">After sealing the vessel with a plastic septum, it put into the Microwave CEM Discover SP system. The reaction was run with these conditions; high stirring, 250 W maximum power, 250 psi maximum pressure and 150 </w:t>
      </w:r>
      <w:r w:rsidRPr="00B42352">
        <w:rPr>
          <w:rFonts w:ascii="Palatino Linotype" w:hAnsi="Palatino Linotype" w:cstheme="majorBidi"/>
          <w:vertAlign w:val="superscript"/>
        </w:rPr>
        <w:t>o</w:t>
      </w:r>
      <w:r w:rsidRPr="00B42352">
        <w:rPr>
          <w:rFonts w:ascii="Palatino Linotype" w:hAnsi="Palatino Linotype" w:cstheme="majorBidi"/>
        </w:rPr>
        <w:t xml:space="preserve">C temperature for </w:t>
      </w:r>
      <w:r w:rsidRPr="00B42352">
        <w:rPr>
          <w:rFonts w:ascii="Palatino Linotype" w:eastAsia="Calibri" w:hAnsi="Palatino Linotype" w:cstheme="majorBidi"/>
        </w:rPr>
        <w:t>48 hours</w:t>
      </w:r>
      <w:r w:rsidRPr="00B42352">
        <w:rPr>
          <w:rFonts w:ascii="Palatino Linotype" w:hAnsi="Palatino Linotype" w:cstheme="majorBidi"/>
        </w:rPr>
        <w:t xml:space="preserve"> </w:t>
      </w:r>
      <w:r w:rsidRPr="00B42352">
        <w:rPr>
          <w:rFonts w:ascii="Palatino Linotype" w:eastAsia="Calibri" w:hAnsi="Palatino Linotype" w:cstheme="majorBidi"/>
        </w:rPr>
        <w:t xml:space="preserve">providing only single isomer </w:t>
      </w:r>
      <w:r w:rsidRPr="00B42352">
        <w:rPr>
          <w:rFonts w:ascii="Palatino Linotype" w:eastAsia="Calibri" w:hAnsi="Palatino Linotype" w:cstheme="majorBidi"/>
          <w:b/>
          <w:bCs/>
        </w:rPr>
        <w:t>13b</w:t>
      </w:r>
      <w:r w:rsidRPr="00B42352">
        <w:rPr>
          <w:rFonts w:ascii="Palatino Linotype" w:eastAsia="Calibri" w:hAnsi="Palatino Linotype" w:cstheme="majorBidi"/>
        </w:rPr>
        <w:t xml:space="preserve">. </w:t>
      </w:r>
      <w:r w:rsidRPr="00B42352">
        <w:rPr>
          <w:rFonts w:ascii="Palatino Linotype" w:hAnsi="Palatino Linotype" w:cstheme="majorBidi"/>
        </w:rPr>
        <w:t>The reaction was cooled to RT, then deliver for NMR analysis.</w:t>
      </w:r>
      <w:r w:rsidRPr="00B42352">
        <w:rPr>
          <w:rFonts w:ascii="Palatino Linotype" w:hAnsi="Palatino Linotype" w:cstheme="majorBidi"/>
          <w:b/>
          <w:bCs/>
          <w:vertAlign w:val="superscript"/>
        </w:rPr>
        <w:t xml:space="preserve"> </w:t>
      </w:r>
      <w:r w:rsidRPr="00B42352">
        <w:rPr>
          <w:rFonts w:ascii="Palatino Linotype" w:hAnsi="Palatino Linotype" w:cstheme="majorBidi"/>
          <w:vertAlign w:val="superscript"/>
        </w:rPr>
        <w:t>1</w:t>
      </w:r>
      <w:r w:rsidRPr="00B42352">
        <w:rPr>
          <w:rFonts w:ascii="Palatino Linotype" w:hAnsi="Palatino Linotype" w:cstheme="majorBidi"/>
        </w:rPr>
        <w:t>H-NMR (CDCl</w:t>
      </w:r>
      <w:r w:rsidRPr="00B42352">
        <w:rPr>
          <w:rFonts w:ascii="Palatino Linotype" w:hAnsi="Palatino Linotype" w:cstheme="majorBidi"/>
          <w:vertAlign w:val="subscript"/>
        </w:rPr>
        <w:t>3</w:t>
      </w:r>
      <w:r w:rsidRPr="00B42352">
        <w:rPr>
          <w:rFonts w:ascii="Palatino Linotype" w:hAnsi="Palatino Linotype" w:cstheme="majorBidi"/>
        </w:rPr>
        <w:t>, JEOL 400 MHz):</w:t>
      </w:r>
      <w:r w:rsidRPr="00B42352">
        <w:rPr>
          <w:rFonts w:ascii="Palatino Linotype" w:hAnsi="Palatino Linotype" w:cstheme="majorBidi"/>
          <w:b/>
          <w:bCs/>
        </w:rPr>
        <w:t xml:space="preserve"> </w:t>
      </w:r>
      <w:r w:rsidRPr="00B42352">
        <w:rPr>
          <w:rFonts w:ascii="Palatino Linotype" w:hAnsi="Palatino Linotype" w:cstheme="majorBidi"/>
          <w:i/>
          <w:iCs/>
        </w:rPr>
        <w:t>δ</w:t>
      </w:r>
      <w:r w:rsidRPr="00B42352">
        <w:rPr>
          <w:rFonts w:ascii="Palatino Linotype" w:hAnsi="Palatino Linotype" w:cstheme="majorBidi"/>
        </w:rPr>
        <w:t xml:space="preserve"> =</w:t>
      </w:r>
      <w:r w:rsidRPr="00B42352">
        <w:rPr>
          <w:rFonts w:ascii="Palatino Linotype" w:hAnsi="Palatino Linotype" w:cstheme="majorBidi"/>
          <w:bCs/>
        </w:rPr>
        <w:t xml:space="preserve"> </w:t>
      </w:r>
      <w:r w:rsidRPr="00B42352">
        <w:rPr>
          <w:rFonts w:ascii="Palatino Linotype" w:hAnsi="Palatino Linotype" w:cstheme="majorBidi"/>
          <w:bCs/>
          <w:lang w:bidi="en-US"/>
        </w:rPr>
        <w:t>2.44-2.50 (m, 1H, H-12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bCs/>
          <w:lang w:bidi="en-US"/>
        </w:rPr>
        <w:t>), 2.67-2.71 (m, 1H, H-12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bCs/>
          <w:lang w:bidi="en-US"/>
        </w:rPr>
        <w:t>), 3.52-3.27 (m, 1H, H-11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bCs/>
          <w:lang w:bidi="en-US"/>
        </w:rPr>
        <w:t xml:space="preserve">), 4.91 (d, </w:t>
      </w:r>
      <w:r w:rsidRPr="00B42352">
        <w:rPr>
          <w:rFonts w:ascii="Palatino Linotype" w:hAnsi="Palatino Linotype" w:cstheme="majorBidi"/>
          <w:bCs/>
          <w:i/>
          <w:iCs/>
          <w:lang w:bidi="en-US"/>
        </w:rPr>
        <w:t xml:space="preserve">J </w:t>
      </w:r>
      <w:r w:rsidRPr="00B42352">
        <w:rPr>
          <w:rFonts w:ascii="Palatino Linotype" w:hAnsi="Palatino Linotype" w:cstheme="majorBidi"/>
          <w:bCs/>
          <w:lang w:bidi="en-US"/>
        </w:rPr>
        <w:t>= 1.6 Hz, 1H, H-10</w:t>
      </w:r>
      <w:r w:rsidRPr="00B42352">
        <w:rPr>
          <w:rFonts w:ascii="Palatino Linotype" w:hAnsi="Palatino Linotype" w:cstheme="majorBidi"/>
        </w:rPr>
        <w:t>'</w:t>
      </w:r>
      <w:r w:rsidRPr="00B42352">
        <w:rPr>
          <w:rFonts w:ascii="Palatino Linotype" w:hAnsi="Palatino Linotype" w:cstheme="majorBidi"/>
          <w:bCs/>
          <w:lang w:bidi="en-US"/>
        </w:rPr>
        <w:t>), 7.15-7.27 (m, 4H, H-</w:t>
      </w:r>
      <w:r w:rsidRPr="00B42352">
        <w:rPr>
          <w:rFonts w:ascii="Palatino Linotype" w:hAnsi="Palatino Linotype" w:cstheme="majorBidi"/>
          <w:bCs/>
          <w:lang w:bidi="en-US"/>
        </w:rPr>
        <w:lastRenderedPageBreak/>
        <w:t xml:space="preserve">Ar), 7.39-7.41 (m, 2H, H-Ar), 7.55 (d, </w:t>
      </w:r>
      <w:r w:rsidRPr="00B42352">
        <w:rPr>
          <w:rFonts w:ascii="Palatino Linotype" w:hAnsi="Palatino Linotype" w:cstheme="majorBidi"/>
          <w:bCs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bCs/>
          <w:lang w:bidi="en-US"/>
        </w:rPr>
        <w:t xml:space="preserve"> = 8 Hz, 1H, H-Ar), 7.96 (d, </w:t>
      </w:r>
      <w:r w:rsidRPr="00B42352">
        <w:rPr>
          <w:rFonts w:ascii="Palatino Linotype" w:hAnsi="Palatino Linotype" w:cstheme="majorBidi"/>
          <w:bCs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bCs/>
          <w:lang w:bidi="en-US"/>
        </w:rPr>
        <w:t xml:space="preserve"> = 8.8 Hz, 2H, H-Ar), 8.41 (s, 2H, H-Ar), 8.49 (d, </w:t>
      </w:r>
      <w:r w:rsidRPr="00B42352">
        <w:rPr>
          <w:rFonts w:ascii="Palatino Linotype" w:hAnsi="Palatino Linotype" w:cstheme="majorBidi"/>
          <w:bCs/>
          <w:i/>
          <w:iCs/>
          <w:lang w:bidi="en-US"/>
        </w:rPr>
        <w:t>J</w:t>
      </w:r>
      <w:r w:rsidRPr="00B42352">
        <w:rPr>
          <w:rFonts w:ascii="Palatino Linotype" w:hAnsi="Palatino Linotype" w:cstheme="majorBidi"/>
          <w:bCs/>
          <w:lang w:bidi="en-US"/>
        </w:rPr>
        <w:t xml:space="preserve"> = 8.8 Hz, 2H, H-Ar) ppm.</w:t>
      </w:r>
    </w:p>
    <w:p w:rsidR="00B42352" w:rsidRPr="00B42352" w:rsidRDefault="00B42352" w:rsidP="00B42352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Palatino Linotype" w:eastAsia="Times New Roman" w:hAnsi="Palatino Linotype" w:cstheme="majorBidi"/>
          <w:b/>
          <w:color w:val="000000"/>
          <w:lang w:eastAsia="de-DE" w:bidi="en-US"/>
        </w:rPr>
      </w:pPr>
    </w:p>
    <w:sectPr w:rsidR="00B42352" w:rsidRPr="00B42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Gulliv-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B8"/>
    <w:rsid w:val="000053B6"/>
    <w:rsid w:val="00032C51"/>
    <w:rsid w:val="000345DF"/>
    <w:rsid w:val="00043F48"/>
    <w:rsid w:val="00126042"/>
    <w:rsid w:val="00143EC5"/>
    <w:rsid w:val="00153553"/>
    <w:rsid w:val="001704E5"/>
    <w:rsid w:val="00172CDB"/>
    <w:rsid w:val="00233B58"/>
    <w:rsid w:val="00252A38"/>
    <w:rsid w:val="00253667"/>
    <w:rsid w:val="002A7559"/>
    <w:rsid w:val="002A7D7B"/>
    <w:rsid w:val="002B36B2"/>
    <w:rsid w:val="002E317F"/>
    <w:rsid w:val="003517D9"/>
    <w:rsid w:val="00352DCB"/>
    <w:rsid w:val="00373599"/>
    <w:rsid w:val="00397758"/>
    <w:rsid w:val="003A4EA3"/>
    <w:rsid w:val="003B7801"/>
    <w:rsid w:val="003D513B"/>
    <w:rsid w:val="00417E10"/>
    <w:rsid w:val="00464BB8"/>
    <w:rsid w:val="004703B0"/>
    <w:rsid w:val="00546B87"/>
    <w:rsid w:val="0059685A"/>
    <w:rsid w:val="005E0C7D"/>
    <w:rsid w:val="00624107"/>
    <w:rsid w:val="00653DBE"/>
    <w:rsid w:val="006727BB"/>
    <w:rsid w:val="006870E4"/>
    <w:rsid w:val="00697EEE"/>
    <w:rsid w:val="006B1F31"/>
    <w:rsid w:val="006C201E"/>
    <w:rsid w:val="0072004B"/>
    <w:rsid w:val="007552BA"/>
    <w:rsid w:val="007D29D6"/>
    <w:rsid w:val="007F2DB8"/>
    <w:rsid w:val="00827665"/>
    <w:rsid w:val="00844AE7"/>
    <w:rsid w:val="00881737"/>
    <w:rsid w:val="0088218B"/>
    <w:rsid w:val="00894385"/>
    <w:rsid w:val="008D6E35"/>
    <w:rsid w:val="009228FD"/>
    <w:rsid w:val="00945928"/>
    <w:rsid w:val="0096354B"/>
    <w:rsid w:val="00973742"/>
    <w:rsid w:val="00996267"/>
    <w:rsid w:val="009A27C5"/>
    <w:rsid w:val="00A10DF0"/>
    <w:rsid w:val="00A238BB"/>
    <w:rsid w:val="00A322BE"/>
    <w:rsid w:val="00A32427"/>
    <w:rsid w:val="00B42352"/>
    <w:rsid w:val="00B472BF"/>
    <w:rsid w:val="00B66C15"/>
    <w:rsid w:val="00BB40B8"/>
    <w:rsid w:val="00BB474F"/>
    <w:rsid w:val="00BE53F3"/>
    <w:rsid w:val="00BF2BD1"/>
    <w:rsid w:val="00C262F1"/>
    <w:rsid w:val="00C90491"/>
    <w:rsid w:val="00CB02BB"/>
    <w:rsid w:val="00D004CF"/>
    <w:rsid w:val="00D16EC4"/>
    <w:rsid w:val="00DC5017"/>
    <w:rsid w:val="00DC71F7"/>
    <w:rsid w:val="00DD7D73"/>
    <w:rsid w:val="00E05749"/>
    <w:rsid w:val="00E85A9D"/>
    <w:rsid w:val="00E8654F"/>
    <w:rsid w:val="00EA6B9E"/>
    <w:rsid w:val="00EB32A3"/>
    <w:rsid w:val="00F30203"/>
    <w:rsid w:val="00FA17F0"/>
    <w:rsid w:val="00FD0A95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17BF43-AC2E-4832-8437-5DCAF40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6affiliation">
    <w:name w:val="MDPI_1.6_affiliation"/>
    <w:basedOn w:val="Normal"/>
    <w:qFormat/>
    <w:rsid w:val="00417E10"/>
    <w:pPr>
      <w:bidi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hosami1983@gmail.com" TargetMode="External"/><Relationship Id="rId5" Type="http://schemas.openxmlformats.org/officeDocument/2006/relationships/hyperlink" Target="mailto:Mujeeb.AA@just.ac" TargetMode="External"/><Relationship Id="rId4" Type="http://schemas.openxmlformats.org/officeDocument/2006/relationships/hyperlink" Target="mailto:ambarakat@ks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SCC</cp:lastModifiedBy>
  <cp:revision>33</cp:revision>
  <dcterms:created xsi:type="dcterms:W3CDTF">2019-05-27T22:38:00Z</dcterms:created>
  <dcterms:modified xsi:type="dcterms:W3CDTF">2020-09-10T20:06:00Z</dcterms:modified>
</cp:coreProperties>
</file>