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 = '1.0' encoding = 'UTF-8' standalone = 'yes'?>
<Relationships xmlns="http://schemas.openxmlformats.org/package/2006/relationships">
   <Relationship Id="rId1" Type="http://schemas.openxmlformats.org/officeDocument/2006/relationships/officeDocument" Target="word/document.xml"/>
   <Relationship Id="rId2" Type="http://schemas.openxmlformats.org/package/2006/relationships/metadata/core-properties" Target="docProps/core.xml"/>
   <Relationship Id="rId3" Type="http://schemas.openxmlformats.org/officeDocument/2006/relationships/extended-properties" Target="docProps/app.xml"/>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5A" w:rsidRDefault="00285A5A" w:rsidP="00285A5A">
      <w:pPr>
        <w:spacing w:after="100" w:afterAutospacing="1" w:line="240" w:lineRule="auto"/>
        <w:jc w:val="both"/>
        <w:rPr>
          <w:rFonts w:ascii="Times New Roman" w:hAnsi="Times New Roman" w:cs="Times New Roman"/>
          <w:noProof/>
          <w:sz w:val="24"/>
        </w:rPr>
      </w:pPr>
      <w:r w:rsidRPr="007738BD">
        <w:rPr>
          <w:rFonts w:ascii="Times New Roman" w:hAnsi="Times New Roman" w:cs="Times New Roman"/>
          <w:b/>
          <w:noProof/>
          <w:sz w:val="24"/>
        </w:rPr>
        <w:t>Supplementary Table</w:t>
      </w:r>
      <w:r>
        <w:rPr>
          <w:rFonts w:ascii="Times New Roman" w:hAnsi="Times New Roman" w:cs="Times New Roman"/>
          <w:b/>
          <w:noProof/>
          <w:sz w:val="24"/>
        </w:rPr>
        <w:t xml:space="preserve"> A.1</w:t>
      </w:r>
      <w:r>
        <w:rPr>
          <w:rFonts w:ascii="Times New Roman" w:hAnsi="Times New Roman" w:cs="Times New Roman"/>
          <w:noProof/>
          <w:sz w:val="24"/>
        </w:rPr>
        <w:t>-</w:t>
      </w:r>
      <w:r w:rsidRPr="007738BD">
        <w:rPr>
          <w:rFonts w:ascii="Times New Roman" w:hAnsi="Times New Roman" w:cs="Times New Roman"/>
          <w:noProof/>
          <w:sz w:val="24"/>
        </w:rPr>
        <w:t xml:space="preserve">Table represents similarity coefficient among different accessions of </w:t>
      </w:r>
      <w:r w:rsidRPr="007738BD">
        <w:rPr>
          <w:rFonts w:ascii="Times New Roman" w:hAnsi="Times New Roman" w:cs="Times New Roman"/>
          <w:i/>
          <w:noProof/>
          <w:sz w:val="24"/>
        </w:rPr>
        <w:t>Rosa</w:t>
      </w:r>
      <w:r w:rsidRPr="007738BD">
        <w:rPr>
          <w:rFonts w:ascii="Times New Roman" w:hAnsi="Times New Roman" w:cs="Times New Roman"/>
          <w:noProof/>
          <w:sz w:val="24"/>
        </w:rPr>
        <w:t xml:space="preserve"> using </w:t>
      </w:r>
      <w:r w:rsidRPr="007738BD">
        <w:rPr>
          <w:rFonts w:ascii="Times New Roman" w:hAnsi="Times New Roman" w:cs="Times New Roman"/>
          <w:sz w:val="24"/>
          <w:szCs w:val="24"/>
        </w:rPr>
        <w:t xml:space="preserve">Neighbor-joining and </w:t>
      </w:r>
      <w:proofErr w:type="spellStart"/>
      <w:r w:rsidRPr="007738BD">
        <w:rPr>
          <w:rFonts w:ascii="Times New Roman" w:hAnsi="Times New Roman" w:cs="Times New Roman"/>
          <w:sz w:val="24"/>
          <w:szCs w:val="24"/>
        </w:rPr>
        <w:t>Nei</w:t>
      </w:r>
      <w:proofErr w:type="spellEnd"/>
      <w:r w:rsidRPr="007738BD">
        <w:rPr>
          <w:rFonts w:ascii="Times New Roman" w:hAnsi="Times New Roman" w:cs="Times New Roman"/>
          <w:sz w:val="24"/>
          <w:szCs w:val="24"/>
        </w:rPr>
        <w:t>-Li matching coefficient.</w:t>
      </w:r>
      <w:r w:rsidRPr="007738BD">
        <w:rPr>
          <w:rFonts w:ascii="Times New Roman" w:hAnsi="Times New Roman" w:cs="Times New Roman"/>
          <w:noProof/>
          <w:sz w:val="24"/>
        </w:rPr>
        <w:t xml:space="preserve"> Serial number 1-29 denotes 1. Lovers Meeting, 2. </w:t>
      </w:r>
      <w:r>
        <w:rPr>
          <w:rFonts w:ascii="Times New Roman" w:hAnsi="Times New Roman" w:cs="Times New Roman"/>
          <w:noProof/>
          <w:sz w:val="24"/>
        </w:rPr>
        <w:t>Careless Love, 3. Avalanche</w:t>
      </w:r>
      <w:r w:rsidRPr="007738BD">
        <w:rPr>
          <w:rFonts w:ascii="Times New Roman" w:hAnsi="Times New Roman" w:cs="Times New Roman"/>
          <w:noProof/>
          <w:sz w:val="24"/>
        </w:rPr>
        <w:t>, 4. Black Lady, 5. Eiffel Tower, 6. Sunset Blend, 7. Gold Strike, 8</w:t>
      </w:r>
      <w:r>
        <w:rPr>
          <w:rFonts w:ascii="Times New Roman" w:hAnsi="Times New Roman" w:cs="Times New Roman"/>
          <w:noProof/>
          <w:sz w:val="24"/>
        </w:rPr>
        <w:t>. Candy Stripe, 9. Tajmahal</w:t>
      </w:r>
      <w:r w:rsidRPr="007738BD">
        <w:rPr>
          <w:rFonts w:ascii="Times New Roman" w:hAnsi="Times New Roman" w:cs="Times New Roman"/>
          <w:noProof/>
          <w:sz w:val="24"/>
        </w:rPr>
        <w:t xml:space="preserve">, 10. Claude Monet, 11. </w:t>
      </w:r>
      <w:proofErr w:type="gramStart"/>
      <w:r>
        <w:rPr>
          <w:rFonts w:ascii="Times New Roman" w:hAnsi="Times New Roman"/>
          <w:sz w:val="24"/>
          <w:szCs w:val="24"/>
        </w:rPr>
        <w:t>Paradise</w:t>
      </w:r>
      <w:r w:rsidRPr="007738BD">
        <w:rPr>
          <w:rFonts w:ascii="Times New Roman" w:hAnsi="Times New Roman" w:cs="Times New Roman"/>
          <w:noProof/>
          <w:sz w:val="24"/>
        </w:rPr>
        <w:t>, 12.</w:t>
      </w:r>
      <w:proofErr w:type="gramEnd"/>
      <w:r w:rsidRPr="007738BD">
        <w:rPr>
          <w:rFonts w:ascii="Times New Roman" w:hAnsi="Times New Roman" w:cs="Times New Roman"/>
          <w:noProof/>
          <w:sz w:val="24"/>
        </w:rPr>
        <w:t xml:space="preserve"> Double Delight, 13. Kaiser </w:t>
      </w:r>
      <w:r>
        <w:rPr>
          <w:rFonts w:ascii="Times New Roman" w:hAnsi="Times New Roman" w:cs="Times New Roman"/>
          <w:noProof/>
          <w:sz w:val="24"/>
        </w:rPr>
        <w:t>Wilhelm I, 14. Yellow Patio</w:t>
      </w:r>
      <w:r w:rsidRPr="007738BD">
        <w:rPr>
          <w:rFonts w:ascii="Times New Roman" w:hAnsi="Times New Roman" w:cs="Times New Roman"/>
          <w:noProof/>
          <w:sz w:val="24"/>
        </w:rPr>
        <w:t>, 15. Str</w:t>
      </w:r>
      <w:r>
        <w:rPr>
          <w:rFonts w:ascii="Times New Roman" w:hAnsi="Times New Roman" w:cs="Times New Roman"/>
          <w:noProof/>
          <w:sz w:val="24"/>
        </w:rPr>
        <w:t>awberry Romance, 16. All Gold, 17. Pleasure, 18. Love</w:t>
      </w:r>
      <w:r w:rsidRPr="007738BD">
        <w:rPr>
          <w:rFonts w:ascii="Times New Roman" w:hAnsi="Times New Roman" w:cs="Times New Roman"/>
          <w:noProof/>
          <w:sz w:val="24"/>
        </w:rPr>
        <w:t>, 19. Tangerine Jewel, 20. William Shakespeare, 21. Henry Hundson, 22. Bla</w:t>
      </w:r>
      <w:r>
        <w:rPr>
          <w:rFonts w:ascii="Times New Roman" w:hAnsi="Times New Roman" w:cs="Times New Roman"/>
          <w:noProof/>
          <w:sz w:val="24"/>
        </w:rPr>
        <w:t xml:space="preserve">ck Baccara, 23. </w:t>
      </w:r>
      <w:r w:rsidRPr="00030E4B">
        <w:rPr>
          <w:rFonts w:ascii="Times New Roman" w:hAnsi="Times New Roman"/>
          <w:sz w:val="24"/>
          <w:szCs w:val="24"/>
        </w:rPr>
        <w:t>Pope John Paul II</w:t>
      </w:r>
      <w:r w:rsidRPr="007738BD">
        <w:rPr>
          <w:rFonts w:ascii="Times New Roman" w:hAnsi="Times New Roman" w:cs="Times New Roman"/>
          <w:noProof/>
          <w:sz w:val="24"/>
        </w:rPr>
        <w:t>, 24.</w:t>
      </w:r>
      <w:r w:rsidRPr="006D4BE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30E4B">
        <w:rPr>
          <w:rFonts w:ascii="Times New Roman" w:hAnsi="Times New Roman"/>
          <w:sz w:val="24"/>
          <w:szCs w:val="24"/>
        </w:rPr>
        <w:t>Radnectar</w:t>
      </w:r>
      <w:proofErr w:type="spellEnd"/>
      <w:r w:rsidRPr="007738BD">
        <w:rPr>
          <w:rFonts w:ascii="Times New Roman" w:hAnsi="Times New Roman" w:cs="Times New Roman"/>
          <w:noProof/>
          <w:sz w:val="24"/>
        </w:rPr>
        <w:t>, 25.</w:t>
      </w:r>
      <w:proofErr w:type="gramEnd"/>
      <w:r w:rsidRPr="007738BD">
        <w:rPr>
          <w:rFonts w:ascii="Times New Roman" w:hAnsi="Times New Roman" w:cs="Times New Roman"/>
          <w:noProof/>
          <w:sz w:val="24"/>
        </w:rPr>
        <w:t xml:space="preserve"> </w:t>
      </w:r>
      <w:proofErr w:type="spellStart"/>
      <w:proofErr w:type="gramStart"/>
      <w:r w:rsidRPr="00030E4B">
        <w:rPr>
          <w:rFonts w:ascii="Times New Roman" w:hAnsi="Times New Roman"/>
          <w:sz w:val="24"/>
          <w:szCs w:val="24"/>
        </w:rPr>
        <w:t>Baimir</w:t>
      </w:r>
      <w:proofErr w:type="spellEnd"/>
      <w:r w:rsidRPr="007738BD">
        <w:rPr>
          <w:rFonts w:ascii="Times New Roman" w:hAnsi="Times New Roman" w:cs="Times New Roman"/>
          <w:noProof/>
          <w:sz w:val="24"/>
        </w:rPr>
        <w:t>,  26.</w:t>
      </w:r>
      <w:proofErr w:type="gramEnd"/>
      <w:r w:rsidRPr="007738BD">
        <w:rPr>
          <w:rFonts w:ascii="Times New Roman" w:hAnsi="Times New Roman" w:cs="Times New Roman"/>
          <w:noProof/>
          <w:sz w:val="24"/>
        </w:rPr>
        <w:t xml:space="preserve"> </w:t>
      </w:r>
      <w:proofErr w:type="gramStart"/>
      <w:r w:rsidRPr="00030E4B">
        <w:rPr>
          <w:rFonts w:ascii="Times New Roman" w:hAnsi="Times New Roman"/>
          <w:sz w:val="24"/>
          <w:szCs w:val="24"/>
        </w:rPr>
        <w:t>Apricot nectar</w:t>
      </w:r>
      <w:r>
        <w:rPr>
          <w:rFonts w:ascii="Times New Roman" w:hAnsi="Times New Roman" w:cs="Times New Roman"/>
          <w:noProof/>
          <w:sz w:val="24"/>
        </w:rPr>
        <w:t>, 27.</w:t>
      </w:r>
      <w:proofErr w:type="gramEnd"/>
      <w:r w:rsidRPr="007738BD">
        <w:rPr>
          <w:rFonts w:ascii="Times New Roman" w:hAnsi="Times New Roman" w:cs="Times New Roman"/>
          <w:noProof/>
          <w:sz w:val="24"/>
        </w:rPr>
        <w:t xml:space="preserve"> </w:t>
      </w:r>
      <w:proofErr w:type="gramStart"/>
      <w:r w:rsidRPr="00030E4B">
        <w:rPr>
          <w:rFonts w:ascii="Times New Roman" w:hAnsi="Times New Roman"/>
          <w:sz w:val="24"/>
          <w:szCs w:val="24"/>
        </w:rPr>
        <w:t>First red</w:t>
      </w:r>
      <w:r w:rsidRPr="007738BD">
        <w:rPr>
          <w:rFonts w:ascii="Times New Roman" w:hAnsi="Times New Roman" w:cs="Times New Roman"/>
          <w:noProof/>
          <w:sz w:val="24"/>
        </w:rPr>
        <w:t>, 28.</w:t>
      </w:r>
      <w:proofErr w:type="gramEnd"/>
      <w:r w:rsidRPr="001E3B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30E4B">
        <w:rPr>
          <w:rFonts w:ascii="Times New Roman" w:hAnsi="Times New Roman"/>
          <w:sz w:val="24"/>
          <w:szCs w:val="24"/>
        </w:rPr>
        <w:t>Mundi</w:t>
      </w:r>
      <w:r w:rsidRPr="007738BD">
        <w:rPr>
          <w:rFonts w:ascii="Times New Roman" w:hAnsi="Times New Roman" w:cs="Times New Roman"/>
          <w:noProof/>
          <w:sz w:val="24"/>
        </w:rPr>
        <w:t>, 29.Mozart.</w:t>
      </w:r>
      <w:proofErr w:type="gramEnd"/>
    </w:p>
    <w:p w:rsidR="00285A5A" w:rsidRDefault="00285A5A" w:rsidP="00285A5A">
      <w:pPr>
        <w:spacing w:after="100" w:afterAutospacing="1" w:line="240" w:lineRule="auto"/>
        <w:jc w:val="both"/>
        <w:rPr>
          <w:rFonts w:ascii="Times New Roman" w:hAnsi="Times New Roman" w:cs="Times New Roman"/>
          <w:noProof/>
          <w:sz w:val="24"/>
        </w:rPr>
      </w:pPr>
    </w:p>
    <w:p w:rsidR="00285A5A" w:rsidRDefault="00285A5A" w:rsidP="00285A5A">
      <w:pPr>
        <w:spacing w:after="100" w:afterAutospacing="1" w:line="240" w:lineRule="auto"/>
        <w:jc w:val="both"/>
        <w:rPr>
          <w:rFonts w:ascii="Times New Roman" w:hAnsi="Times New Roman" w:cs="Times New Roman"/>
          <w:noProof/>
          <w:sz w:val="24"/>
        </w:rPr>
      </w:pPr>
      <w:r w:rsidRPr="00285A5A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7918757" cy="3499339"/>
            <wp:effectExtent l="19050" t="0" r="6043" b="0"/>
            <wp:docPr id="12" name="Picture 1" descr="C:\Users\hp\Documents\New folder papermanuscript\Horticultural plant journal doc\smilarity matrix 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New folder papermanuscript\Horticultural plant journal doc\smilarity matrix final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9200" cy="349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CD2" w:rsidRPr="00285A5A" w:rsidRDefault="00036CD2">
      <w:pPr>
        <w:rPr>
          <w:rFonts w:ascii="Times New Roman" w:hAnsi="Times New Roman" w:cs="Times New Roman"/>
          <w:sz w:val="24"/>
          <w:szCs w:val="24"/>
        </w:rPr>
      </w:pPr>
    </w:p>
    <w:sectPr w:rsidR="00036CD2" w:rsidRPr="00285A5A" w:rsidSect="00285A5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85A5A"/>
    <w:rsid w:val="00036CD2"/>
    <w:rsid w:val="00285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A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 = '1.0' encoding = 'UTF-8' standalone = 'yes'?>
<Relationships xmlns="http://schemas.openxmlformats.org/package/2006/relationships">
   <Relationship Id="rId1" Type="http://schemas.openxmlformats.org/officeDocument/2006/relationships/styles" Target="styles.xml"/>
   <Relationship Id="rId2" Type="http://schemas.openxmlformats.org/officeDocument/2006/relationships/settings" Target="settings.xml"/>
   <Relationship Id="rId3" Type="http://schemas.openxmlformats.org/officeDocument/2006/relationships/webSettings" Target="webSettings.xml"/>
   <Relationship Id="rId4" Type="http://schemas.openxmlformats.org/officeDocument/2006/relationships/image" Target="media/image1.png"/>
   <Relationship Id="rId5" Type="http://schemas.openxmlformats.org/officeDocument/2006/relationships/fontTable" Target="fontTable.xml"/>
   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  <Manager/>
  <HyperlinkBas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